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C27" w:rsidRPr="007F5BEE" w:rsidRDefault="00015C27" w:rsidP="00015C27">
      <w:pPr>
        <w:spacing w:after="0" w:line="240" w:lineRule="auto"/>
        <w:ind w:left="3544" w:hanging="5245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</w:t>
      </w:r>
      <w:r w:rsidRPr="007F5BEE">
        <w:rPr>
          <w:rFonts w:ascii="Times New Roman" w:hAnsi="Times New Roman"/>
          <w:b/>
          <w:sz w:val="32"/>
          <w:szCs w:val="32"/>
        </w:rPr>
        <w:t>Орловская область</w:t>
      </w:r>
    </w:p>
    <w:p w:rsidR="00015C27" w:rsidRPr="007F5BEE" w:rsidRDefault="00015C27" w:rsidP="00015C27">
      <w:pPr>
        <w:spacing w:after="0" w:line="240" w:lineRule="auto"/>
        <w:ind w:hanging="5245"/>
        <w:jc w:val="center"/>
        <w:rPr>
          <w:rFonts w:ascii="Times New Roman" w:hAnsi="Times New Roman"/>
          <w:b/>
          <w:sz w:val="32"/>
          <w:szCs w:val="32"/>
        </w:rPr>
      </w:pPr>
      <w:r w:rsidRPr="007F5BEE">
        <w:rPr>
          <w:rFonts w:ascii="Times New Roman" w:hAnsi="Times New Roman"/>
          <w:b/>
          <w:sz w:val="32"/>
          <w:szCs w:val="32"/>
        </w:rPr>
        <w:t xml:space="preserve">                                                       Новодеревеньковский район</w:t>
      </w:r>
    </w:p>
    <w:p w:rsidR="00015C27" w:rsidRPr="007F5BEE" w:rsidRDefault="00015C27" w:rsidP="00015C27">
      <w:pPr>
        <w:spacing w:after="0" w:line="240" w:lineRule="auto"/>
        <w:ind w:hanging="5245"/>
        <w:jc w:val="center"/>
        <w:rPr>
          <w:rFonts w:ascii="Times New Roman" w:hAnsi="Times New Roman"/>
          <w:b/>
          <w:sz w:val="32"/>
          <w:szCs w:val="32"/>
        </w:rPr>
      </w:pPr>
      <w:r w:rsidRPr="007F5BEE">
        <w:rPr>
          <w:rFonts w:ascii="Times New Roman" w:hAnsi="Times New Roman"/>
          <w:b/>
          <w:sz w:val="32"/>
          <w:szCs w:val="32"/>
        </w:rPr>
        <w:t xml:space="preserve">                                                      Паньковский сельский Совет народных депутатов</w:t>
      </w:r>
    </w:p>
    <w:p w:rsidR="00015C27" w:rsidRPr="007F5BEE" w:rsidRDefault="00015C27" w:rsidP="00015C27">
      <w:pPr>
        <w:spacing w:after="0" w:line="240" w:lineRule="auto"/>
        <w:ind w:hanging="5245"/>
        <w:jc w:val="center"/>
        <w:rPr>
          <w:rFonts w:ascii="Times New Roman" w:hAnsi="Times New Roman"/>
          <w:b/>
          <w:sz w:val="32"/>
          <w:szCs w:val="32"/>
        </w:rPr>
      </w:pPr>
      <w:r w:rsidRPr="007F5BEE">
        <w:rPr>
          <w:rFonts w:ascii="Times New Roman" w:hAnsi="Times New Roman"/>
          <w:b/>
          <w:sz w:val="32"/>
          <w:szCs w:val="32"/>
        </w:rPr>
        <w:t>с. Паньково</w:t>
      </w:r>
    </w:p>
    <w:p w:rsidR="00015C27" w:rsidRPr="007F5BEE" w:rsidRDefault="00015C27" w:rsidP="00015C27">
      <w:pPr>
        <w:spacing w:after="0" w:line="240" w:lineRule="auto"/>
        <w:ind w:hanging="5245"/>
        <w:jc w:val="center"/>
        <w:rPr>
          <w:rFonts w:ascii="Times New Roman" w:hAnsi="Times New Roman"/>
          <w:b/>
          <w:sz w:val="32"/>
          <w:szCs w:val="32"/>
        </w:rPr>
      </w:pPr>
      <w:r w:rsidRPr="007F5BEE">
        <w:rPr>
          <w:rFonts w:ascii="Times New Roman" w:hAnsi="Times New Roman"/>
          <w:b/>
          <w:sz w:val="32"/>
          <w:szCs w:val="32"/>
        </w:rPr>
        <w:t>2-31-23</w:t>
      </w:r>
    </w:p>
    <w:p w:rsidR="00015C27" w:rsidRPr="007F5BEE" w:rsidRDefault="00015C27" w:rsidP="00015C27">
      <w:pPr>
        <w:spacing w:after="0" w:line="240" w:lineRule="auto"/>
        <w:ind w:hanging="5387"/>
        <w:jc w:val="center"/>
        <w:rPr>
          <w:rFonts w:ascii="Times New Roman" w:hAnsi="Times New Roman"/>
          <w:b/>
          <w:sz w:val="32"/>
          <w:szCs w:val="32"/>
        </w:rPr>
      </w:pPr>
      <w:r w:rsidRPr="007F5BEE">
        <w:rPr>
          <w:rFonts w:ascii="Times New Roman" w:hAnsi="Times New Roman"/>
          <w:b/>
          <w:sz w:val="32"/>
          <w:szCs w:val="32"/>
        </w:rPr>
        <w:t xml:space="preserve">                                                   </w:t>
      </w:r>
    </w:p>
    <w:p w:rsidR="00015C27" w:rsidRDefault="00015C27" w:rsidP="00015C27">
      <w:pPr>
        <w:spacing w:after="0" w:line="240" w:lineRule="auto"/>
        <w:ind w:hanging="5387"/>
        <w:jc w:val="center"/>
        <w:rPr>
          <w:rFonts w:ascii="Times New Roman" w:hAnsi="Times New Roman"/>
          <w:b/>
          <w:sz w:val="32"/>
          <w:szCs w:val="32"/>
        </w:rPr>
      </w:pPr>
      <w:r w:rsidRPr="007F5BEE">
        <w:rPr>
          <w:rFonts w:ascii="Times New Roman" w:hAnsi="Times New Roman"/>
          <w:b/>
          <w:sz w:val="32"/>
          <w:szCs w:val="32"/>
        </w:rPr>
        <w:t xml:space="preserve">                                                          </w:t>
      </w:r>
      <w:proofErr w:type="gramStart"/>
      <w:r w:rsidRPr="007F5BEE">
        <w:rPr>
          <w:rFonts w:ascii="Times New Roman" w:hAnsi="Times New Roman"/>
          <w:b/>
          <w:sz w:val="32"/>
          <w:szCs w:val="32"/>
        </w:rPr>
        <w:t>Р</w:t>
      </w:r>
      <w:proofErr w:type="gramEnd"/>
      <w:r w:rsidRPr="007F5BEE">
        <w:rPr>
          <w:rFonts w:ascii="Times New Roman" w:hAnsi="Times New Roman"/>
          <w:b/>
          <w:sz w:val="32"/>
          <w:szCs w:val="32"/>
        </w:rPr>
        <w:t xml:space="preserve"> Е Ш Е Н И Е</w:t>
      </w:r>
    </w:p>
    <w:p w:rsidR="00B970D8" w:rsidRPr="007F5BEE" w:rsidRDefault="00B970D8" w:rsidP="00015C27">
      <w:pPr>
        <w:spacing w:after="0" w:line="240" w:lineRule="auto"/>
        <w:ind w:hanging="5387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      </w:t>
      </w:r>
      <w:r w:rsidR="0099117C">
        <w:rPr>
          <w:rFonts w:ascii="Times New Roman" w:hAnsi="Times New Roman"/>
          <w:b/>
          <w:sz w:val="32"/>
          <w:szCs w:val="32"/>
        </w:rPr>
        <w:t xml:space="preserve">                       </w:t>
      </w:r>
      <w:r>
        <w:rPr>
          <w:rFonts w:ascii="Times New Roman" w:hAnsi="Times New Roman"/>
          <w:b/>
          <w:sz w:val="32"/>
          <w:szCs w:val="32"/>
        </w:rPr>
        <w:t xml:space="preserve">   </w:t>
      </w:r>
    </w:p>
    <w:p w:rsidR="00015C27" w:rsidRPr="007F5BEE" w:rsidRDefault="00775E3D" w:rsidP="00775E3D">
      <w:pPr>
        <w:spacing w:after="0" w:line="240" w:lineRule="auto"/>
        <w:ind w:hanging="5387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     </w:t>
      </w:r>
      <w:r w:rsidR="00FC1B26">
        <w:rPr>
          <w:rFonts w:ascii="Times New Roman" w:hAnsi="Times New Roman"/>
          <w:b/>
          <w:sz w:val="32"/>
          <w:szCs w:val="32"/>
        </w:rPr>
        <w:t xml:space="preserve">                        </w:t>
      </w:r>
    </w:p>
    <w:p w:rsidR="00015C27" w:rsidRPr="007F5BEE" w:rsidRDefault="00015C27" w:rsidP="00015C27">
      <w:pPr>
        <w:spacing w:after="0" w:line="240" w:lineRule="auto"/>
        <w:ind w:hanging="5387"/>
        <w:jc w:val="center"/>
        <w:rPr>
          <w:rFonts w:ascii="Times New Roman" w:hAnsi="Times New Roman"/>
          <w:b/>
          <w:sz w:val="32"/>
          <w:szCs w:val="32"/>
        </w:rPr>
      </w:pPr>
    </w:p>
    <w:p w:rsidR="00015C27" w:rsidRDefault="00015C27" w:rsidP="00015C27">
      <w:pPr>
        <w:spacing w:after="0" w:line="240" w:lineRule="auto"/>
        <w:ind w:hanging="5387"/>
        <w:rPr>
          <w:rFonts w:ascii="Times New Roman" w:hAnsi="Times New Roman"/>
          <w:b/>
          <w:sz w:val="32"/>
          <w:szCs w:val="32"/>
        </w:rPr>
      </w:pPr>
      <w:r w:rsidRPr="007F5BEE">
        <w:rPr>
          <w:rFonts w:ascii="Times New Roman" w:hAnsi="Times New Roman"/>
          <w:b/>
          <w:sz w:val="32"/>
          <w:szCs w:val="32"/>
        </w:rPr>
        <w:t>от 18 августа 2014 года</w:t>
      </w:r>
      <w:r w:rsidR="006F5739" w:rsidRPr="007F5BEE">
        <w:rPr>
          <w:rFonts w:ascii="Times New Roman" w:hAnsi="Times New Roman"/>
          <w:b/>
          <w:sz w:val="32"/>
          <w:szCs w:val="32"/>
        </w:rPr>
        <w:t xml:space="preserve">      </w:t>
      </w:r>
      <w:r w:rsidR="00651E6B" w:rsidRPr="007F5BEE">
        <w:rPr>
          <w:rFonts w:ascii="Times New Roman" w:hAnsi="Times New Roman"/>
          <w:b/>
          <w:sz w:val="32"/>
          <w:szCs w:val="32"/>
        </w:rPr>
        <w:t xml:space="preserve">  </w:t>
      </w:r>
      <w:r w:rsidR="0082354E" w:rsidRPr="007F5BEE">
        <w:rPr>
          <w:rFonts w:ascii="Times New Roman" w:hAnsi="Times New Roman"/>
          <w:b/>
          <w:sz w:val="32"/>
          <w:szCs w:val="32"/>
        </w:rPr>
        <w:t xml:space="preserve"> </w:t>
      </w:r>
      <w:r w:rsidR="009A16B1">
        <w:rPr>
          <w:rFonts w:ascii="Times New Roman" w:hAnsi="Times New Roman"/>
          <w:b/>
          <w:sz w:val="32"/>
          <w:szCs w:val="32"/>
        </w:rPr>
        <w:t xml:space="preserve">                от  «15</w:t>
      </w:r>
      <w:r w:rsidR="00082C02">
        <w:rPr>
          <w:rFonts w:ascii="Times New Roman" w:hAnsi="Times New Roman"/>
          <w:b/>
          <w:sz w:val="32"/>
          <w:szCs w:val="32"/>
        </w:rPr>
        <w:t xml:space="preserve"> </w:t>
      </w:r>
      <w:r w:rsidR="00B970D8">
        <w:rPr>
          <w:rFonts w:ascii="Times New Roman" w:hAnsi="Times New Roman"/>
          <w:b/>
          <w:sz w:val="32"/>
          <w:szCs w:val="32"/>
        </w:rPr>
        <w:t>» октября</w:t>
      </w:r>
      <w:r w:rsidR="00651E6B" w:rsidRPr="007F5BEE">
        <w:rPr>
          <w:rFonts w:ascii="Times New Roman" w:hAnsi="Times New Roman"/>
          <w:b/>
          <w:sz w:val="32"/>
          <w:szCs w:val="32"/>
        </w:rPr>
        <w:t xml:space="preserve"> 2024</w:t>
      </w:r>
      <w:r w:rsidRPr="007F5BEE">
        <w:rPr>
          <w:rFonts w:ascii="Times New Roman" w:hAnsi="Times New Roman"/>
          <w:b/>
          <w:sz w:val="32"/>
          <w:szCs w:val="32"/>
        </w:rPr>
        <w:t xml:space="preserve"> года                                  </w:t>
      </w:r>
      <w:r w:rsidR="00583498">
        <w:rPr>
          <w:rFonts w:ascii="Times New Roman" w:hAnsi="Times New Roman"/>
          <w:b/>
          <w:sz w:val="32"/>
          <w:szCs w:val="32"/>
        </w:rPr>
        <w:t xml:space="preserve"> </w:t>
      </w:r>
      <w:r w:rsidR="002E13A7" w:rsidRPr="007F5BEE">
        <w:rPr>
          <w:rFonts w:ascii="Times New Roman" w:hAnsi="Times New Roman"/>
          <w:b/>
          <w:sz w:val="32"/>
          <w:szCs w:val="32"/>
        </w:rPr>
        <w:t xml:space="preserve">  </w:t>
      </w:r>
      <w:r w:rsidR="00B970D8">
        <w:rPr>
          <w:rFonts w:ascii="Times New Roman" w:hAnsi="Times New Roman"/>
          <w:b/>
          <w:sz w:val="32"/>
          <w:szCs w:val="32"/>
        </w:rPr>
        <w:t xml:space="preserve">           № </w:t>
      </w:r>
      <w:r w:rsidR="0099117C">
        <w:rPr>
          <w:rFonts w:ascii="Times New Roman" w:hAnsi="Times New Roman"/>
          <w:b/>
          <w:sz w:val="32"/>
          <w:szCs w:val="32"/>
        </w:rPr>
        <w:t>29</w:t>
      </w:r>
    </w:p>
    <w:p w:rsidR="00082C02" w:rsidRPr="007F5BEE" w:rsidRDefault="00082C02" w:rsidP="00015C27">
      <w:pPr>
        <w:spacing w:after="0" w:line="240" w:lineRule="auto"/>
        <w:ind w:hanging="5387"/>
        <w:rPr>
          <w:rFonts w:ascii="Times New Roman" w:hAnsi="Times New Roman"/>
          <w:b/>
          <w:sz w:val="32"/>
          <w:szCs w:val="32"/>
        </w:rPr>
      </w:pPr>
    </w:p>
    <w:p w:rsidR="00082C02" w:rsidRPr="0071241A" w:rsidRDefault="00082C02" w:rsidP="00082C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41A">
        <w:rPr>
          <w:rFonts w:ascii="Times New Roman" w:hAnsi="Times New Roman" w:cs="Times New Roman"/>
          <w:sz w:val="24"/>
          <w:szCs w:val="24"/>
        </w:rPr>
        <w:t xml:space="preserve">О внесении изменений в решение </w:t>
      </w:r>
      <w:proofErr w:type="spellStart"/>
      <w:r w:rsidRPr="0071241A">
        <w:rPr>
          <w:rFonts w:ascii="Times New Roman" w:hAnsi="Times New Roman" w:cs="Times New Roman"/>
          <w:sz w:val="24"/>
          <w:szCs w:val="24"/>
        </w:rPr>
        <w:t>Паньковского</w:t>
      </w:r>
      <w:proofErr w:type="spellEnd"/>
    </w:p>
    <w:p w:rsidR="00082C02" w:rsidRPr="0071241A" w:rsidRDefault="00082C02" w:rsidP="00082C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41A">
        <w:rPr>
          <w:rFonts w:ascii="Times New Roman" w:hAnsi="Times New Roman" w:cs="Times New Roman"/>
          <w:sz w:val="24"/>
          <w:szCs w:val="24"/>
        </w:rPr>
        <w:t xml:space="preserve"> сельского Совета народных  депутатов от 31.03.2023 года </w:t>
      </w:r>
    </w:p>
    <w:p w:rsidR="00082C02" w:rsidRPr="0071241A" w:rsidRDefault="00082C02" w:rsidP="00082C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41A">
        <w:rPr>
          <w:rFonts w:ascii="Times New Roman" w:hAnsi="Times New Roman" w:cs="Times New Roman"/>
          <w:sz w:val="24"/>
          <w:szCs w:val="24"/>
        </w:rPr>
        <w:t xml:space="preserve">№ 17 Положение «О бюджетном процессе </w:t>
      </w:r>
      <w:proofErr w:type="spellStart"/>
      <w:r w:rsidRPr="0071241A">
        <w:rPr>
          <w:rFonts w:ascii="Times New Roman" w:hAnsi="Times New Roman" w:cs="Times New Roman"/>
          <w:sz w:val="24"/>
          <w:szCs w:val="24"/>
        </w:rPr>
        <w:t>Паньковского</w:t>
      </w:r>
      <w:proofErr w:type="spellEnd"/>
      <w:r w:rsidRPr="0071241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1241A">
        <w:rPr>
          <w:rFonts w:ascii="Times New Roman" w:hAnsi="Times New Roman" w:cs="Times New Roman"/>
          <w:sz w:val="24"/>
          <w:szCs w:val="24"/>
        </w:rPr>
        <w:t>сельского</w:t>
      </w:r>
      <w:proofErr w:type="gramEnd"/>
    </w:p>
    <w:p w:rsidR="00082C02" w:rsidRPr="0071241A" w:rsidRDefault="00082C02" w:rsidP="00082C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1241A">
        <w:rPr>
          <w:rFonts w:ascii="Times New Roman" w:hAnsi="Times New Roman" w:cs="Times New Roman"/>
          <w:sz w:val="24"/>
          <w:szCs w:val="24"/>
        </w:rPr>
        <w:t xml:space="preserve"> поселения </w:t>
      </w:r>
      <w:proofErr w:type="spellStart"/>
      <w:r w:rsidRPr="0071241A">
        <w:rPr>
          <w:rFonts w:ascii="Times New Roman" w:hAnsi="Times New Roman" w:cs="Times New Roman"/>
          <w:sz w:val="24"/>
          <w:szCs w:val="24"/>
        </w:rPr>
        <w:t>Новодеревеньковского</w:t>
      </w:r>
      <w:proofErr w:type="spellEnd"/>
      <w:r w:rsidRPr="0071241A">
        <w:rPr>
          <w:rFonts w:ascii="Times New Roman" w:hAnsi="Times New Roman" w:cs="Times New Roman"/>
          <w:sz w:val="24"/>
          <w:szCs w:val="24"/>
        </w:rPr>
        <w:t xml:space="preserve"> района Орловской области»</w:t>
      </w:r>
    </w:p>
    <w:p w:rsidR="00082C02" w:rsidRPr="0071241A" w:rsidRDefault="00082C02" w:rsidP="00082C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4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5C27" w:rsidRPr="0071241A" w:rsidRDefault="00015C27" w:rsidP="00015C27">
      <w:pPr>
        <w:pStyle w:val="p6"/>
        <w:spacing w:before="0" w:beforeAutospacing="0" w:after="0" w:afterAutospacing="0"/>
        <w:ind w:left="-567" w:firstLine="1276"/>
        <w:jc w:val="center"/>
        <w:rPr>
          <w:b/>
        </w:rPr>
      </w:pPr>
    </w:p>
    <w:p w:rsidR="00015C27" w:rsidRPr="0071241A" w:rsidRDefault="00015C27" w:rsidP="00015C27">
      <w:pPr>
        <w:shd w:val="clear" w:color="auto" w:fill="FFFFFF"/>
        <w:ind w:left="58"/>
        <w:rPr>
          <w:rFonts w:ascii="Times New Roman" w:hAnsi="Times New Roman" w:cs="Times New Roman"/>
          <w:bCs/>
          <w:color w:val="000000"/>
          <w:spacing w:val="-11"/>
          <w:sz w:val="24"/>
          <w:szCs w:val="24"/>
        </w:rPr>
      </w:pPr>
      <w:r w:rsidRPr="0071241A">
        <w:rPr>
          <w:rFonts w:ascii="Times New Roman" w:hAnsi="Times New Roman" w:cs="Times New Roman"/>
          <w:bCs/>
          <w:color w:val="000000"/>
          <w:spacing w:val="-11"/>
          <w:sz w:val="24"/>
          <w:szCs w:val="24"/>
        </w:rPr>
        <w:t xml:space="preserve">              П</w:t>
      </w:r>
      <w:r w:rsidR="00C14D59" w:rsidRPr="0071241A">
        <w:rPr>
          <w:rFonts w:ascii="Times New Roman" w:hAnsi="Times New Roman" w:cs="Times New Roman"/>
          <w:bCs/>
          <w:color w:val="000000"/>
          <w:spacing w:val="-11"/>
          <w:sz w:val="24"/>
          <w:szCs w:val="24"/>
        </w:rPr>
        <w:t>ри</w:t>
      </w:r>
      <w:r w:rsidR="00B970D8" w:rsidRPr="0071241A">
        <w:rPr>
          <w:rFonts w:ascii="Times New Roman" w:hAnsi="Times New Roman" w:cs="Times New Roman"/>
          <w:bCs/>
          <w:color w:val="000000"/>
          <w:spacing w:val="-11"/>
          <w:sz w:val="24"/>
          <w:szCs w:val="24"/>
        </w:rPr>
        <w:t xml:space="preserve">нято на </w:t>
      </w:r>
      <w:r w:rsidR="0099117C">
        <w:rPr>
          <w:rFonts w:ascii="Times New Roman" w:hAnsi="Times New Roman" w:cs="Times New Roman"/>
          <w:bCs/>
          <w:color w:val="000000"/>
          <w:spacing w:val="-11"/>
          <w:sz w:val="24"/>
          <w:szCs w:val="24"/>
        </w:rPr>
        <w:t>29</w:t>
      </w:r>
      <w:r w:rsidR="00B970D8" w:rsidRPr="0071241A">
        <w:rPr>
          <w:rFonts w:ascii="Times New Roman" w:hAnsi="Times New Roman" w:cs="Times New Roman"/>
          <w:bCs/>
          <w:color w:val="000000"/>
          <w:spacing w:val="-11"/>
          <w:sz w:val="24"/>
          <w:szCs w:val="24"/>
        </w:rPr>
        <w:t xml:space="preserve"> </w:t>
      </w:r>
      <w:r w:rsidRPr="0071241A">
        <w:rPr>
          <w:rFonts w:ascii="Times New Roman" w:hAnsi="Times New Roman" w:cs="Times New Roman"/>
          <w:bCs/>
          <w:color w:val="000000"/>
          <w:spacing w:val="-11"/>
          <w:sz w:val="24"/>
          <w:szCs w:val="24"/>
        </w:rPr>
        <w:t xml:space="preserve"> заседании </w:t>
      </w:r>
      <w:proofErr w:type="spellStart"/>
      <w:r w:rsidRPr="0071241A">
        <w:rPr>
          <w:rFonts w:ascii="Times New Roman" w:hAnsi="Times New Roman" w:cs="Times New Roman"/>
          <w:bCs/>
          <w:color w:val="000000"/>
          <w:spacing w:val="-11"/>
          <w:sz w:val="24"/>
          <w:szCs w:val="24"/>
        </w:rPr>
        <w:t>Паньковского</w:t>
      </w:r>
      <w:proofErr w:type="spellEnd"/>
      <w:r w:rsidRPr="0071241A">
        <w:rPr>
          <w:rFonts w:ascii="Times New Roman" w:hAnsi="Times New Roman" w:cs="Times New Roman"/>
          <w:bCs/>
          <w:color w:val="000000"/>
          <w:spacing w:val="-11"/>
          <w:sz w:val="24"/>
          <w:szCs w:val="24"/>
        </w:rPr>
        <w:t xml:space="preserve"> сельского Совета народных депутатов V</w:t>
      </w:r>
      <w:r w:rsidRPr="0071241A">
        <w:rPr>
          <w:rFonts w:ascii="Times New Roman" w:hAnsi="Times New Roman" w:cs="Times New Roman"/>
          <w:bCs/>
          <w:color w:val="000000"/>
          <w:spacing w:val="-11"/>
          <w:sz w:val="24"/>
          <w:szCs w:val="24"/>
          <w:lang w:val="en-US"/>
        </w:rPr>
        <w:t>I</w:t>
      </w:r>
      <w:r w:rsidRPr="0071241A">
        <w:rPr>
          <w:rFonts w:ascii="Times New Roman" w:hAnsi="Times New Roman" w:cs="Times New Roman"/>
          <w:bCs/>
          <w:color w:val="000000"/>
          <w:spacing w:val="-11"/>
          <w:sz w:val="24"/>
          <w:szCs w:val="24"/>
        </w:rPr>
        <w:t xml:space="preserve"> созыва</w:t>
      </w:r>
    </w:p>
    <w:p w:rsidR="00015C27" w:rsidRPr="0071241A" w:rsidRDefault="00015C27" w:rsidP="00015C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241A">
        <w:rPr>
          <w:rFonts w:ascii="Times New Roman" w:hAnsi="Times New Roman" w:cs="Times New Roman"/>
          <w:sz w:val="24"/>
          <w:szCs w:val="24"/>
        </w:rPr>
        <w:t xml:space="preserve"> В соответствии с Федеральным законом </w:t>
      </w:r>
      <w:hyperlink r:id="rId7" w:tgtFrame="Logical" w:history="1">
        <w:r w:rsidRPr="0071241A">
          <w:rPr>
            <w:rStyle w:val="a3"/>
            <w:sz w:val="24"/>
            <w:szCs w:val="24"/>
          </w:rPr>
          <w:t>от 06.10.2003 № 131-ФЗ</w:t>
        </w:r>
      </w:hyperlink>
      <w:r w:rsidRPr="0071241A">
        <w:rPr>
          <w:rFonts w:ascii="Times New Roman" w:hAnsi="Times New Roman" w:cs="Times New Roman"/>
          <w:sz w:val="24"/>
          <w:szCs w:val="24"/>
        </w:rPr>
        <w:t xml:space="preserve"> "Об общих принципах организации местного самоуправления в Российской Федерации", </w:t>
      </w:r>
      <w:hyperlink r:id="rId8" w:tgtFrame="Logical" w:history="1">
        <w:r w:rsidRPr="0071241A">
          <w:rPr>
            <w:rStyle w:val="a3"/>
            <w:sz w:val="24"/>
            <w:szCs w:val="24"/>
          </w:rPr>
          <w:t>Уставом</w:t>
        </w:r>
      </w:hyperlink>
      <w:r w:rsidRPr="0071241A">
        <w:rPr>
          <w:rFonts w:ascii="Times New Roman" w:hAnsi="Times New Roman" w:cs="Times New Roman"/>
          <w:sz w:val="24"/>
          <w:szCs w:val="24"/>
        </w:rPr>
        <w:t xml:space="preserve"> Паньковского сельского поселения Новодеревеньковского района Орловской области, Паньковский сельский Совет народных депутатов, РЕШИЛ:</w:t>
      </w:r>
    </w:p>
    <w:p w:rsidR="00015C27" w:rsidRPr="0071241A" w:rsidRDefault="00015C27" w:rsidP="00015C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15C27" w:rsidRPr="0071241A" w:rsidRDefault="00015C27" w:rsidP="00015C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241A">
        <w:rPr>
          <w:rFonts w:ascii="Times New Roman" w:hAnsi="Times New Roman" w:cs="Times New Roman"/>
          <w:sz w:val="24"/>
          <w:szCs w:val="24"/>
        </w:rPr>
        <w:t xml:space="preserve">1. Внести в </w:t>
      </w:r>
      <w:r w:rsidR="00B970D8" w:rsidRPr="0071241A">
        <w:rPr>
          <w:rFonts w:ascii="Times New Roman" w:hAnsi="Times New Roman" w:cs="Times New Roman"/>
          <w:sz w:val="24"/>
          <w:szCs w:val="24"/>
        </w:rPr>
        <w:t xml:space="preserve">положение «О бюджетном процессе </w:t>
      </w:r>
      <w:proofErr w:type="spellStart"/>
      <w:r w:rsidR="00B970D8" w:rsidRPr="0071241A">
        <w:rPr>
          <w:rFonts w:ascii="Times New Roman" w:hAnsi="Times New Roman" w:cs="Times New Roman"/>
          <w:sz w:val="24"/>
          <w:szCs w:val="24"/>
        </w:rPr>
        <w:t>Паньковского</w:t>
      </w:r>
      <w:proofErr w:type="spellEnd"/>
      <w:r w:rsidR="00B970D8" w:rsidRPr="0071241A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="00B970D8" w:rsidRPr="0071241A">
        <w:rPr>
          <w:rFonts w:ascii="Times New Roman" w:hAnsi="Times New Roman" w:cs="Times New Roman"/>
          <w:sz w:val="24"/>
          <w:szCs w:val="24"/>
        </w:rPr>
        <w:t>Новодеревеньковского</w:t>
      </w:r>
      <w:proofErr w:type="spellEnd"/>
      <w:r w:rsidR="00B970D8" w:rsidRPr="0071241A">
        <w:rPr>
          <w:rFonts w:ascii="Times New Roman" w:hAnsi="Times New Roman" w:cs="Times New Roman"/>
          <w:sz w:val="24"/>
          <w:szCs w:val="24"/>
        </w:rPr>
        <w:t xml:space="preserve"> района Орловской области»</w:t>
      </w:r>
      <w:r w:rsidRPr="0071241A">
        <w:rPr>
          <w:rFonts w:ascii="Times New Roman" w:hAnsi="Times New Roman" w:cs="Times New Roman"/>
          <w:sz w:val="24"/>
          <w:szCs w:val="24"/>
        </w:rPr>
        <w:t xml:space="preserve"> </w:t>
      </w:r>
      <w:r w:rsidR="002839E0">
        <w:rPr>
          <w:rFonts w:ascii="Times New Roman" w:hAnsi="Times New Roman" w:cs="Times New Roman"/>
          <w:sz w:val="24"/>
          <w:szCs w:val="24"/>
        </w:rPr>
        <w:t xml:space="preserve">от 31.03.2023 года </w:t>
      </w:r>
      <w:r w:rsidRPr="0071241A">
        <w:rPr>
          <w:rFonts w:ascii="Times New Roman" w:hAnsi="Times New Roman" w:cs="Times New Roman"/>
          <w:sz w:val="24"/>
          <w:szCs w:val="24"/>
        </w:rPr>
        <w:t>следующие изменения и дополнения:</w:t>
      </w:r>
    </w:p>
    <w:p w:rsidR="00015C27" w:rsidRPr="0071241A" w:rsidRDefault="00015C27" w:rsidP="00015C2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51E6B" w:rsidRPr="0071241A" w:rsidRDefault="006B6DCE" w:rsidP="00651E6B">
      <w:pPr>
        <w:spacing w:after="0" w:line="240" w:lineRule="auto"/>
        <w:ind w:left="78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1241A">
        <w:rPr>
          <w:rFonts w:ascii="Times New Roman" w:hAnsi="Times New Roman" w:cs="Times New Roman"/>
          <w:b/>
          <w:sz w:val="24"/>
          <w:szCs w:val="24"/>
        </w:rPr>
        <w:t>Статью 18</w:t>
      </w:r>
      <w:r w:rsidR="00B970D8" w:rsidRPr="0071241A">
        <w:rPr>
          <w:rFonts w:ascii="Times New Roman" w:hAnsi="Times New Roman" w:cs="Times New Roman"/>
          <w:b/>
          <w:sz w:val="24"/>
          <w:szCs w:val="24"/>
        </w:rPr>
        <w:t xml:space="preserve"> Расходные обязательства</w:t>
      </w:r>
      <w:r w:rsidR="00651E6B" w:rsidRPr="007124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70D8" w:rsidRPr="0071241A">
        <w:rPr>
          <w:rFonts w:ascii="Times New Roman" w:hAnsi="Times New Roman" w:cs="Times New Roman"/>
          <w:b/>
          <w:sz w:val="24"/>
          <w:szCs w:val="24"/>
        </w:rPr>
        <w:t xml:space="preserve">положения «О бюджетном процессе </w:t>
      </w:r>
      <w:proofErr w:type="spellStart"/>
      <w:r w:rsidR="00B970D8" w:rsidRPr="0071241A">
        <w:rPr>
          <w:rFonts w:ascii="Times New Roman" w:hAnsi="Times New Roman" w:cs="Times New Roman"/>
          <w:b/>
          <w:sz w:val="24"/>
          <w:szCs w:val="24"/>
        </w:rPr>
        <w:t>Паньковского</w:t>
      </w:r>
      <w:proofErr w:type="spellEnd"/>
      <w:r w:rsidR="00B970D8" w:rsidRPr="0071241A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 </w:t>
      </w:r>
      <w:proofErr w:type="spellStart"/>
      <w:r w:rsidR="00B970D8" w:rsidRPr="0071241A">
        <w:rPr>
          <w:rFonts w:ascii="Times New Roman" w:hAnsi="Times New Roman" w:cs="Times New Roman"/>
          <w:b/>
          <w:sz w:val="24"/>
          <w:szCs w:val="24"/>
        </w:rPr>
        <w:t>Новодеревеньковского</w:t>
      </w:r>
      <w:proofErr w:type="spellEnd"/>
      <w:r w:rsidR="00B970D8" w:rsidRPr="0071241A">
        <w:rPr>
          <w:rFonts w:ascii="Times New Roman" w:hAnsi="Times New Roman" w:cs="Times New Roman"/>
          <w:b/>
          <w:sz w:val="24"/>
          <w:szCs w:val="24"/>
        </w:rPr>
        <w:t xml:space="preserve"> района Орловской области» </w:t>
      </w:r>
      <w:r w:rsidR="00651E6B" w:rsidRPr="0071241A">
        <w:rPr>
          <w:rFonts w:ascii="Times New Roman" w:hAnsi="Times New Roman" w:cs="Times New Roman"/>
          <w:b/>
          <w:sz w:val="24"/>
          <w:szCs w:val="24"/>
        </w:rPr>
        <w:t>изложить в следующей редакции:</w:t>
      </w:r>
    </w:p>
    <w:p w:rsidR="00B970D8" w:rsidRPr="0071241A" w:rsidRDefault="00B970D8" w:rsidP="00B970D8">
      <w:pPr>
        <w:pStyle w:val="pboth"/>
        <w:spacing w:before="0" w:beforeAutospacing="0" w:after="0" w:afterAutospacing="0" w:line="265" w:lineRule="atLeast"/>
        <w:jc w:val="both"/>
        <w:rPr>
          <w:color w:val="000000"/>
        </w:rPr>
      </w:pPr>
      <w:r w:rsidRPr="0071241A">
        <w:rPr>
          <w:color w:val="000000"/>
        </w:rPr>
        <w:t>1. Расходные обязател</w:t>
      </w:r>
      <w:r w:rsidR="00491CA6">
        <w:rPr>
          <w:color w:val="000000"/>
        </w:rPr>
        <w:t>ьства сельского поселения</w:t>
      </w:r>
      <w:r w:rsidRPr="0071241A">
        <w:rPr>
          <w:color w:val="000000"/>
        </w:rPr>
        <w:t xml:space="preserve"> возникают в результате:</w:t>
      </w:r>
    </w:p>
    <w:p w:rsidR="00B970D8" w:rsidRPr="0071241A" w:rsidRDefault="00B970D8" w:rsidP="00B970D8">
      <w:pPr>
        <w:pStyle w:val="pboth"/>
        <w:spacing w:before="0" w:beforeAutospacing="0" w:after="0" w:afterAutospacing="0" w:line="265" w:lineRule="atLeast"/>
        <w:jc w:val="both"/>
        <w:rPr>
          <w:color w:val="000000"/>
        </w:rPr>
      </w:pPr>
      <w:bookmarkStart w:id="0" w:name="007200"/>
      <w:bookmarkStart w:id="1" w:name="001481"/>
      <w:bookmarkStart w:id="2" w:name="000504"/>
      <w:bookmarkEnd w:id="0"/>
      <w:bookmarkEnd w:id="1"/>
      <w:bookmarkEnd w:id="2"/>
      <w:r w:rsidRPr="0071241A">
        <w:rPr>
          <w:color w:val="000000"/>
        </w:rPr>
        <w:t>принятия муниципальных правовых актов по вопросам местного значения и иным вопросам, которые в соответствии с федеральными законами вправе решать органы местного самоуправления, а также заклю</w:t>
      </w:r>
      <w:r w:rsidR="00AD44D9">
        <w:rPr>
          <w:color w:val="000000"/>
        </w:rPr>
        <w:t xml:space="preserve">чения сельским поселением </w:t>
      </w:r>
      <w:r w:rsidRPr="0071241A">
        <w:rPr>
          <w:color w:val="000000"/>
        </w:rPr>
        <w:t>договоров (соглашений) по данным вопросам, в том числе соглашений о межмуниципальном сотрудничестве для совместного развития инфраструктуры, стороной которых является городской округ;</w:t>
      </w:r>
    </w:p>
    <w:p w:rsidR="00B970D8" w:rsidRPr="0071241A" w:rsidRDefault="00B970D8" w:rsidP="00B970D8">
      <w:pPr>
        <w:pStyle w:val="pboth"/>
        <w:spacing w:before="0" w:beforeAutospacing="0" w:after="0" w:afterAutospacing="0" w:line="265" w:lineRule="atLeast"/>
        <w:jc w:val="both"/>
        <w:rPr>
          <w:color w:val="000000"/>
        </w:rPr>
      </w:pPr>
      <w:bookmarkStart w:id="3" w:name="001482"/>
      <w:bookmarkStart w:id="4" w:name="000505"/>
      <w:bookmarkEnd w:id="3"/>
      <w:bookmarkEnd w:id="4"/>
      <w:r w:rsidRPr="0071241A">
        <w:rPr>
          <w:color w:val="000000"/>
        </w:rPr>
        <w:t>принятия муниципальных правовых актов при осуществлении органами местного самоуправления переданных им отдельных государственных полномочий;</w:t>
      </w:r>
    </w:p>
    <w:p w:rsidR="00B970D8" w:rsidRPr="0071241A" w:rsidRDefault="00B970D8" w:rsidP="00B970D8">
      <w:pPr>
        <w:pStyle w:val="pboth"/>
        <w:spacing w:before="0" w:beforeAutospacing="0" w:after="0" w:afterAutospacing="0" w:line="265" w:lineRule="atLeast"/>
        <w:jc w:val="both"/>
        <w:rPr>
          <w:color w:val="000000"/>
        </w:rPr>
      </w:pPr>
      <w:bookmarkStart w:id="5" w:name="003154"/>
      <w:bookmarkStart w:id="6" w:name="001483"/>
      <w:bookmarkEnd w:id="5"/>
      <w:bookmarkEnd w:id="6"/>
      <w:r w:rsidRPr="0071241A">
        <w:rPr>
          <w:color w:val="000000"/>
        </w:rPr>
        <w:t xml:space="preserve">заключения от </w:t>
      </w:r>
      <w:r w:rsidR="00AD44D9">
        <w:rPr>
          <w:color w:val="000000"/>
        </w:rPr>
        <w:t>имени сельского поселения</w:t>
      </w:r>
      <w:r w:rsidRPr="0071241A">
        <w:rPr>
          <w:color w:val="000000"/>
        </w:rPr>
        <w:t xml:space="preserve"> договоров (соглашений) муниципальными казенными учреждениями.</w:t>
      </w:r>
    </w:p>
    <w:p w:rsidR="00B970D8" w:rsidRPr="0071241A" w:rsidRDefault="00B970D8" w:rsidP="00B970D8">
      <w:pPr>
        <w:pStyle w:val="pboth"/>
        <w:spacing w:before="0" w:beforeAutospacing="0" w:after="0" w:afterAutospacing="0" w:line="265" w:lineRule="atLeast"/>
        <w:jc w:val="both"/>
        <w:rPr>
          <w:color w:val="000000"/>
        </w:rPr>
      </w:pPr>
      <w:bookmarkStart w:id="7" w:name="001484"/>
      <w:bookmarkStart w:id="8" w:name="000506"/>
      <w:bookmarkEnd w:id="7"/>
      <w:bookmarkEnd w:id="8"/>
      <w:r w:rsidRPr="0071241A">
        <w:rPr>
          <w:color w:val="000000"/>
        </w:rPr>
        <w:t>2. Расходные обязател</w:t>
      </w:r>
      <w:r w:rsidR="00491CA6">
        <w:rPr>
          <w:color w:val="000000"/>
        </w:rPr>
        <w:t>ьства сельского поселения</w:t>
      </w:r>
      <w:r w:rsidRPr="0071241A">
        <w:rPr>
          <w:color w:val="000000"/>
        </w:rPr>
        <w:t>, указанные в абзацах втором и четвертом пункта 1 настоящей статьи, устанавливаются органами местного самоуправления самостоятельно и исполняются за счет собственных доходов и источников финансирования дефицита соответствующего местного бюджета.</w:t>
      </w:r>
    </w:p>
    <w:p w:rsidR="00B970D8" w:rsidRPr="0071241A" w:rsidRDefault="00B970D8" w:rsidP="00B970D8">
      <w:pPr>
        <w:pStyle w:val="pboth"/>
        <w:spacing w:before="0" w:beforeAutospacing="0" w:after="0" w:afterAutospacing="0" w:line="265" w:lineRule="atLeast"/>
        <w:jc w:val="both"/>
        <w:rPr>
          <w:color w:val="000000"/>
        </w:rPr>
      </w:pPr>
      <w:bookmarkStart w:id="9" w:name="001485"/>
      <w:bookmarkStart w:id="10" w:name="000507"/>
      <w:bookmarkEnd w:id="9"/>
      <w:bookmarkEnd w:id="10"/>
      <w:r w:rsidRPr="0071241A">
        <w:rPr>
          <w:color w:val="000000"/>
        </w:rPr>
        <w:lastRenderedPageBreak/>
        <w:t xml:space="preserve">3. </w:t>
      </w:r>
      <w:proofErr w:type="gramStart"/>
      <w:r w:rsidRPr="0071241A">
        <w:rPr>
          <w:color w:val="000000"/>
        </w:rPr>
        <w:t>Расходные обязател</w:t>
      </w:r>
      <w:r w:rsidR="00491CA6">
        <w:rPr>
          <w:color w:val="000000"/>
        </w:rPr>
        <w:t>ьства сельского поселения</w:t>
      </w:r>
      <w:r w:rsidRPr="0071241A">
        <w:rPr>
          <w:color w:val="000000"/>
        </w:rPr>
        <w:t>, указанные в абзаце третьем пункта 1 настоящей статьи, устанавливаются муниципальными правовыми актами органов местного самоуправления в соответствии с федеральными законами (законами субъекта Российской Федерации), исполняются за счет и в пределах субвенций из бюджета субъекта Российской Федерации, предоставляемых местным бюджетам в порядке, предусмотренном статьей 140 настоящего Кодекса.</w:t>
      </w:r>
      <w:proofErr w:type="gramEnd"/>
    </w:p>
    <w:p w:rsidR="00B970D8" w:rsidRPr="0071241A" w:rsidRDefault="00B970D8" w:rsidP="00B970D8">
      <w:pPr>
        <w:pStyle w:val="pboth"/>
        <w:spacing w:before="0" w:beforeAutospacing="0" w:after="0" w:afterAutospacing="0" w:line="265" w:lineRule="atLeast"/>
        <w:jc w:val="both"/>
        <w:rPr>
          <w:color w:val="000000"/>
        </w:rPr>
      </w:pPr>
      <w:bookmarkStart w:id="11" w:name="001486"/>
      <w:bookmarkEnd w:id="11"/>
      <w:r w:rsidRPr="0071241A">
        <w:rPr>
          <w:color w:val="000000"/>
        </w:rPr>
        <w:t>В случае</w:t>
      </w:r>
      <w:proofErr w:type="gramStart"/>
      <w:r w:rsidRPr="0071241A">
        <w:rPr>
          <w:color w:val="000000"/>
        </w:rPr>
        <w:t>,</w:t>
      </w:r>
      <w:proofErr w:type="gramEnd"/>
      <w:r w:rsidRPr="0071241A">
        <w:rPr>
          <w:color w:val="000000"/>
        </w:rPr>
        <w:t xml:space="preserve"> </w:t>
      </w:r>
      <w:r w:rsidR="00491CA6">
        <w:rPr>
          <w:color w:val="000000"/>
        </w:rPr>
        <w:t>если в сельском поселении</w:t>
      </w:r>
      <w:r w:rsidRPr="0071241A">
        <w:rPr>
          <w:color w:val="000000"/>
        </w:rPr>
        <w:t xml:space="preserve"> превышены нормативы, используемые в методиках расчета соответствующих субвенций, финансовое обеспечение дополнительных расходов, необходимых для полного исполнения указанных расходных обязате</w:t>
      </w:r>
      <w:r w:rsidR="00AD44D9">
        <w:rPr>
          <w:color w:val="000000"/>
        </w:rPr>
        <w:t>льств сельского поселения</w:t>
      </w:r>
      <w:r w:rsidRPr="0071241A">
        <w:rPr>
          <w:color w:val="000000"/>
        </w:rPr>
        <w:t>, осуществляется за счет собственных доходов и источников финансирования дефицита местного бюджета.</w:t>
      </w:r>
    </w:p>
    <w:p w:rsidR="00B970D8" w:rsidRPr="0071241A" w:rsidRDefault="00B970D8" w:rsidP="00B970D8">
      <w:pPr>
        <w:pStyle w:val="pboth"/>
        <w:spacing w:before="0" w:beforeAutospacing="0" w:after="0" w:afterAutospacing="0" w:line="265" w:lineRule="atLeast"/>
        <w:jc w:val="both"/>
        <w:rPr>
          <w:color w:val="000000"/>
        </w:rPr>
      </w:pPr>
      <w:bookmarkStart w:id="12" w:name="004120"/>
      <w:bookmarkStart w:id="13" w:name="102931"/>
      <w:bookmarkEnd w:id="12"/>
      <w:bookmarkEnd w:id="13"/>
      <w:r w:rsidRPr="0071241A">
        <w:rPr>
          <w:color w:val="000000"/>
        </w:rPr>
        <w:t xml:space="preserve">3.1. </w:t>
      </w:r>
      <w:proofErr w:type="gramStart"/>
      <w:r w:rsidRPr="0071241A">
        <w:rPr>
          <w:color w:val="000000"/>
        </w:rPr>
        <w:t>Расходные обязате</w:t>
      </w:r>
      <w:r w:rsidR="00491CA6">
        <w:rPr>
          <w:color w:val="000000"/>
        </w:rPr>
        <w:t>льства сельского поселени</w:t>
      </w:r>
      <w:r w:rsidRPr="0071241A">
        <w:rPr>
          <w:color w:val="000000"/>
        </w:rPr>
        <w:t>я, связанные с осуществлением органами местного самоуправления муниципальных районов части полномочий органов местного самоуправления городских, сельских поселений по решению вопросов местного значения, переданных им в соответствии с заключенными между органами местного самоуправления муниципальных районов и городских, сельских поселений соглашениями, или с осуществлением органами местного самоуправления городских, сельских поселений части полномочий органов местного самоуправления муниципальных районов по решению</w:t>
      </w:r>
      <w:proofErr w:type="gramEnd"/>
      <w:r w:rsidRPr="0071241A">
        <w:rPr>
          <w:color w:val="000000"/>
        </w:rPr>
        <w:t xml:space="preserve"> </w:t>
      </w:r>
      <w:proofErr w:type="gramStart"/>
      <w:r w:rsidRPr="0071241A">
        <w:rPr>
          <w:color w:val="000000"/>
        </w:rPr>
        <w:t>вопросов местного значения, переданных им в соответствии с заключенными между органами местного самоуправления муниципальных районов и городских, сельских поселений соглашениями, устанавливаются муниципальными правовыми актами соответствующих органов местного самоуправления в соответствии с указанными соглашениями, исполняются за счет и в пределах межбюджетных трансфертов из соответствующих местных бюджетов, предоставляемых в порядке, предусмотренном статьями 142.4 и </w:t>
      </w:r>
      <w:hyperlink r:id="rId9" w:history="1">
        <w:r w:rsidRPr="0071241A">
          <w:rPr>
            <w:rStyle w:val="a3"/>
            <w:rFonts w:eastAsiaTheme="majorEastAsia"/>
            <w:color w:val="3C5F87"/>
            <w:bdr w:val="none" w:sz="0" w:space="0" w:color="auto" w:frame="1"/>
          </w:rPr>
          <w:t>142.5</w:t>
        </w:r>
      </w:hyperlink>
      <w:r w:rsidRPr="0071241A">
        <w:rPr>
          <w:color w:val="000000"/>
        </w:rPr>
        <w:t> настоящего Кодекса.</w:t>
      </w:r>
      <w:proofErr w:type="gramEnd"/>
    </w:p>
    <w:p w:rsidR="00B970D8" w:rsidRPr="0071241A" w:rsidRDefault="00B970D8" w:rsidP="00B970D8">
      <w:pPr>
        <w:pStyle w:val="pboth"/>
        <w:spacing w:before="0" w:beforeAutospacing="0" w:after="0" w:afterAutospacing="0" w:line="265" w:lineRule="atLeast"/>
        <w:jc w:val="both"/>
        <w:rPr>
          <w:color w:val="000000"/>
        </w:rPr>
      </w:pPr>
      <w:bookmarkStart w:id="14" w:name="102932"/>
      <w:bookmarkEnd w:id="14"/>
      <w:r w:rsidRPr="0071241A">
        <w:rPr>
          <w:color w:val="000000"/>
        </w:rPr>
        <w:t>В случае</w:t>
      </w:r>
      <w:proofErr w:type="gramStart"/>
      <w:r w:rsidRPr="0071241A">
        <w:rPr>
          <w:color w:val="000000"/>
        </w:rPr>
        <w:t>,</w:t>
      </w:r>
      <w:proofErr w:type="gramEnd"/>
      <w:r w:rsidRPr="0071241A">
        <w:rPr>
          <w:color w:val="000000"/>
        </w:rPr>
        <w:t xml:space="preserve"> </w:t>
      </w:r>
      <w:r w:rsidR="00491CA6">
        <w:rPr>
          <w:color w:val="000000"/>
        </w:rPr>
        <w:t>если в сельском поселении</w:t>
      </w:r>
      <w:r w:rsidRPr="0071241A">
        <w:rPr>
          <w:color w:val="000000"/>
        </w:rPr>
        <w:t xml:space="preserve"> превышены нормативы, используемые в методиках расчета соответствующих межбюджетных трансфертов, финансовое обеспечение дополнительных расходов, необходимых для полного исполнения указанн</w:t>
      </w:r>
      <w:r w:rsidR="00491CA6">
        <w:rPr>
          <w:color w:val="000000"/>
        </w:rPr>
        <w:t>ых расходных обязательств сельского поселения</w:t>
      </w:r>
      <w:r w:rsidRPr="0071241A">
        <w:rPr>
          <w:color w:val="000000"/>
        </w:rPr>
        <w:t>, осуществляется за счет собственных доходов и источников финансирования дефицита местного бюджета указа</w:t>
      </w:r>
      <w:r w:rsidR="00AD44D9">
        <w:rPr>
          <w:color w:val="000000"/>
        </w:rPr>
        <w:t>нного сельского поселения</w:t>
      </w:r>
      <w:r w:rsidRPr="0071241A">
        <w:rPr>
          <w:color w:val="000000"/>
        </w:rPr>
        <w:t>.</w:t>
      </w:r>
    </w:p>
    <w:p w:rsidR="00B970D8" w:rsidRPr="0071241A" w:rsidRDefault="00B970D8" w:rsidP="00B970D8">
      <w:pPr>
        <w:pStyle w:val="pboth"/>
        <w:spacing w:before="0" w:beforeAutospacing="0" w:after="0" w:afterAutospacing="0" w:line="265" w:lineRule="atLeast"/>
        <w:jc w:val="both"/>
        <w:rPr>
          <w:color w:val="000000"/>
        </w:rPr>
      </w:pPr>
      <w:bookmarkStart w:id="15" w:name="004121"/>
      <w:bookmarkStart w:id="16" w:name="003383"/>
      <w:bookmarkEnd w:id="15"/>
      <w:bookmarkEnd w:id="16"/>
      <w:r w:rsidRPr="0071241A">
        <w:rPr>
          <w:color w:val="000000"/>
        </w:rPr>
        <w:t xml:space="preserve">3.2. </w:t>
      </w:r>
      <w:proofErr w:type="gramStart"/>
      <w:r w:rsidRPr="0071241A">
        <w:rPr>
          <w:color w:val="000000"/>
        </w:rPr>
        <w:t>Расходные обязательства муниципального района, связанные с осуществлением исполнительно-распорядительными органами муниципальных районов полномочий исполнительно-распорядительных органов городских, сельских поселений, в случае, если в соответствии с законодательством Российской Федерации исполнительно-распорядительные органы городских, сельских поселений не образуются, устанавливаются органами местного самоуправления муниципального района и исполняются за счет собственных доходов и источников финансирования дефицита бюджета муниципального района.</w:t>
      </w:r>
      <w:proofErr w:type="gramEnd"/>
    </w:p>
    <w:p w:rsidR="00B970D8" w:rsidRPr="0071241A" w:rsidRDefault="00B970D8" w:rsidP="00B970D8">
      <w:pPr>
        <w:pStyle w:val="pboth"/>
        <w:spacing w:before="0" w:beforeAutospacing="0" w:after="0" w:afterAutospacing="0" w:line="265" w:lineRule="atLeast"/>
        <w:jc w:val="both"/>
        <w:rPr>
          <w:color w:val="000000"/>
        </w:rPr>
      </w:pPr>
      <w:bookmarkStart w:id="17" w:name="001487"/>
      <w:bookmarkStart w:id="18" w:name="000508"/>
      <w:bookmarkEnd w:id="17"/>
      <w:bookmarkEnd w:id="18"/>
      <w:r w:rsidRPr="0071241A">
        <w:rPr>
          <w:color w:val="000000"/>
        </w:rPr>
        <w:t>4. Органы местного самоуправления самостоятельно определяют размеры и условия оплаты труда депутатов, выборных должностных лиц местного самоуправления, осуществляющих свои полномочия на постоянной основе, муниципальных служащих, работников муниципальных учреждений с соблюдением требований, установленных настоящим Кодексом.</w:t>
      </w:r>
    </w:p>
    <w:p w:rsidR="00B970D8" w:rsidRPr="0071241A" w:rsidRDefault="00B970D8" w:rsidP="00B970D8">
      <w:pPr>
        <w:pStyle w:val="pboth"/>
        <w:spacing w:before="0" w:beforeAutospacing="0" w:after="0" w:afterAutospacing="0" w:line="265" w:lineRule="atLeast"/>
        <w:jc w:val="both"/>
        <w:rPr>
          <w:color w:val="000000"/>
        </w:rPr>
      </w:pPr>
      <w:bookmarkStart w:id="19" w:name="001488"/>
      <w:bookmarkStart w:id="20" w:name="000509"/>
      <w:bookmarkEnd w:id="19"/>
      <w:bookmarkEnd w:id="20"/>
      <w:r w:rsidRPr="0071241A">
        <w:rPr>
          <w:color w:val="000000"/>
        </w:rPr>
        <w:t>Абзац утратил силу с 1 января 2008 года. - Федеральный закон от 26.04.2007 N 63-ФЗ.</w:t>
      </w:r>
    </w:p>
    <w:p w:rsidR="00B970D8" w:rsidRPr="0071241A" w:rsidRDefault="00B970D8" w:rsidP="00B970D8">
      <w:pPr>
        <w:pStyle w:val="pboth"/>
        <w:spacing w:before="0" w:beforeAutospacing="0" w:after="0" w:afterAutospacing="0" w:line="265" w:lineRule="atLeast"/>
        <w:jc w:val="both"/>
        <w:rPr>
          <w:color w:val="000000"/>
        </w:rPr>
      </w:pPr>
      <w:bookmarkStart w:id="21" w:name="000510"/>
      <w:bookmarkEnd w:id="21"/>
      <w:r w:rsidRPr="0071241A">
        <w:rPr>
          <w:color w:val="000000"/>
        </w:rPr>
        <w:t>5. Органы местного самоуправления не вправе устанавливать и исполнять расходные обязательства, связанные с решением вопросов, отнесенных к компетенции федеральных органов государственной власти, органов государственной власти субъектов Российской Федерации, за исключением случаев, установленных соответственно федеральными законами, законами субъектов Российской Федерации.</w:t>
      </w:r>
    </w:p>
    <w:p w:rsidR="00B970D8" w:rsidRPr="0071241A" w:rsidRDefault="00B970D8" w:rsidP="00B970D8">
      <w:pPr>
        <w:pStyle w:val="pboth"/>
        <w:spacing w:before="0" w:beforeAutospacing="0" w:after="0" w:afterAutospacing="0" w:line="265" w:lineRule="atLeast"/>
        <w:jc w:val="both"/>
        <w:rPr>
          <w:color w:val="000000"/>
        </w:rPr>
      </w:pPr>
      <w:bookmarkStart w:id="22" w:name="001489"/>
      <w:bookmarkStart w:id="23" w:name="000511"/>
      <w:bookmarkEnd w:id="22"/>
      <w:bookmarkEnd w:id="23"/>
      <w:r w:rsidRPr="0071241A">
        <w:rPr>
          <w:color w:val="000000"/>
        </w:rPr>
        <w:t xml:space="preserve">Органы местного самоуправления вправе устанавливать и исполнять расходные обязательства, связанные с решением вопросов, не отнесенных к компетенции органов </w:t>
      </w:r>
      <w:r w:rsidRPr="0071241A">
        <w:rPr>
          <w:color w:val="000000"/>
        </w:rPr>
        <w:lastRenderedPageBreak/>
        <w:t>местного самоуправления других муниципальных образований, органов государственной власти, и не исключенные из их компетенции федеральными законами и законами субъектов Российской Федерации, только при наличии собственных финансовых средств (за исключением межбюджетных трансфертов).</w:t>
      </w:r>
    </w:p>
    <w:p w:rsidR="00B970D8" w:rsidRPr="0071241A" w:rsidRDefault="00B970D8" w:rsidP="00B970D8">
      <w:pPr>
        <w:pStyle w:val="pboth"/>
        <w:spacing w:before="0" w:beforeAutospacing="0" w:after="0" w:afterAutospacing="0" w:line="265" w:lineRule="atLeast"/>
        <w:jc w:val="both"/>
        <w:rPr>
          <w:color w:val="000000"/>
        </w:rPr>
      </w:pPr>
      <w:bookmarkStart w:id="24" w:name="007629"/>
      <w:bookmarkEnd w:id="24"/>
      <w:r w:rsidRPr="0071241A">
        <w:rPr>
          <w:color w:val="000000"/>
        </w:rPr>
        <w:t xml:space="preserve">6. </w:t>
      </w:r>
      <w:proofErr w:type="gramStart"/>
      <w:r w:rsidRPr="0071241A">
        <w:rPr>
          <w:color w:val="000000"/>
        </w:rPr>
        <w:t>Ежегодный объем расходов бю</w:t>
      </w:r>
      <w:r w:rsidR="00491CA6">
        <w:rPr>
          <w:color w:val="000000"/>
        </w:rPr>
        <w:t>джета сельского поселения</w:t>
      </w:r>
      <w:r w:rsidRPr="0071241A">
        <w:rPr>
          <w:color w:val="000000"/>
        </w:rPr>
        <w:t>, являющегося в текущем финансовом году получателем дотаций на выравнивание бюджетной обеспече</w:t>
      </w:r>
      <w:r w:rsidR="00491CA6">
        <w:rPr>
          <w:color w:val="000000"/>
        </w:rPr>
        <w:t>нности сельского поселения</w:t>
      </w:r>
      <w:r w:rsidRPr="0071241A">
        <w:rPr>
          <w:color w:val="000000"/>
        </w:rPr>
        <w:t xml:space="preserve">, направляемый на исполнение в очередном финансовом году (очередном финансовом году и каждом году планового периода) обязательств, возникающих при исполнении концессионных соглашений (в размере платы </w:t>
      </w:r>
      <w:proofErr w:type="spellStart"/>
      <w:r w:rsidRPr="0071241A">
        <w:rPr>
          <w:color w:val="000000"/>
        </w:rPr>
        <w:t>концедента</w:t>
      </w:r>
      <w:proofErr w:type="spellEnd"/>
      <w:r w:rsidRPr="0071241A">
        <w:rPr>
          <w:color w:val="000000"/>
        </w:rPr>
        <w:t xml:space="preserve">, капитального гранта), обязательств перед юридическими лицами, являющимися стороной соглашений о </w:t>
      </w:r>
      <w:proofErr w:type="spellStart"/>
      <w:r w:rsidRPr="0071241A">
        <w:rPr>
          <w:color w:val="000000"/>
        </w:rPr>
        <w:t>муниципально-частном</w:t>
      </w:r>
      <w:proofErr w:type="spellEnd"/>
      <w:r w:rsidRPr="0071241A">
        <w:rPr>
          <w:color w:val="000000"/>
        </w:rPr>
        <w:t xml:space="preserve"> партнерстве, обязательств по уплате лизинговых</w:t>
      </w:r>
      <w:proofErr w:type="gramEnd"/>
      <w:r w:rsidRPr="0071241A">
        <w:rPr>
          <w:color w:val="000000"/>
        </w:rPr>
        <w:t xml:space="preserve"> </w:t>
      </w:r>
      <w:proofErr w:type="gramStart"/>
      <w:r w:rsidRPr="0071241A">
        <w:rPr>
          <w:color w:val="000000"/>
        </w:rPr>
        <w:t xml:space="preserve">платежей по договорам финансовой аренды (лизинга), не должен превышать 10 процентов утвержденного общего годового объема доходов местного бюджета без учета объема безвозмездных поступлений и (или) поступлений налоговых доходов по дополнительным нормативам отчислений, за исключением безвозмездных поступлений из бюджета субъекта Российской Федерации в целях </w:t>
      </w:r>
      <w:proofErr w:type="spellStart"/>
      <w:r w:rsidRPr="0071241A">
        <w:rPr>
          <w:color w:val="000000"/>
        </w:rPr>
        <w:t>софинансирования</w:t>
      </w:r>
      <w:proofErr w:type="spellEnd"/>
      <w:r w:rsidRPr="0071241A">
        <w:rPr>
          <w:color w:val="000000"/>
        </w:rPr>
        <w:t xml:space="preserve"> расходных обязат</w:t>
      </w:r>
      <w:r w:rsidR="00491CA6">
        <w:rPr>
          <w:color w:val="000000"/>
        </w:rPr>
        <w:t>ельств сельского поселения</w:t>
      </w:r>
      <w:r w:rsidRPr="0071241A">
        <w:rPr>
          <w:color w:val="000000"/>
        </w:rPr>
        <w:t xml:space="preserve">, возникающих при исполнении указанных концессионных соглашений, соглашений о </w:t>
      </w:r>
      <w:proofErr w:type="spellStart"/>
      <w:r w:rsidRPr="0071241A">
        <w:rPr>
          <w:color w:val="000000"/>
        </w:rPr>
        <w:t>муниципально-частном</w:t>
      </w:r>
      <w:proofErr w:type="spellEnd"/>
      <w:r w:rsidRPr="0071241A">
        <w:rPr>
          <w:color w:val="000000"/>
        </w:rPr>
        <w:t xml:space="preserve"> партнерстве, договоров финансовой</w:t>
      </w:r>
      <w:proofErr w:type="gramEnd"/>
      <w:r w:rsidRPr="0071241A">
        <w:rPr>
          <w:color w:val="000000"/>
        </w:rPr>
        <w:t xml:space="preserve"> аренды (лизинга), а также безвозмездных поступлений на реализацию мероприятий, источником финансового </w:t>
      </w:r>
      <w:proofErr w:type="gramStart"/>
      <w:r w:rsidRPr="0071241A">
        <w:rPr>
          <w:color w:val="000000"/>
        </w:rPr>
        <w:t>обеспечения</w:t>
      </w:r>
      <w:proofErr w:type="gramEnd"/>
      <w:r w:rsidRPr="0071241A">
        <w:rPr>
          <w:color w:val="000000"/>
        </w:rPr>
        <w:t xml:space="preserve"> реализации которых являются безвозмездные поступления в бюджеты субъектов Российской Федерации от публично-правовой компании "Фонд развития территорий".</w:t>
      </w:r>
    </w:p>
    <w:p w:rsidR="00B970D8" w:rsidRPr="0071241A" w:rsidRDefault="00B970D8" w:rsidP="00B970D8">
      <w:pPr>
        <w:pStyle w:val="pboth"/>
        <w:spacing w:before="0" w:beforeAutospacing="0" w:after="0" w:afterAutospacing="0" w:line="265" w:lineRule="atLeast"/>
        <w:jc w:val="both"/>
        <w:rPr>
          <w:color w:val="000000"/>
        </w:rPr>
      </w:pPr>
      <w:bookmarkStart w:id="25" w:name="007630"/>
      <w:bookmarkEnd w:id="25"/>
      <w:r w:rsidRPr="0071241A">
        <w:rPr>
          <w:color w:val="000000"/>
        </w:rPr>
        <w:t>В случае</w:t>
      </w:r>
      <w:proofErr w:type="gramStart"/>
      <w:r w:rsidRPr="0071241A">
        <w:rPr>
          <w:color w:val="000000"/>
        </w:rPr>
        <w:t>,</w:t>
      </w:r>
      <w:proofErr w:type="gramEnd"/>
      <w:r w:rsidRPr="0071241A">
        <w:rPr>
          <w:color w:val="000000"/>
        </w:rPr>
        <w:t xml:space="preserve"> если в бю</w:t>
      </w:r>
      <w:r w:rsidR="00491CA6">
        <w:rPr>
          <w:color w:val="000000"/>
        </w:rPr>
        <w:t>джете сельского поселения</w:t>
      </w:r>
      <w:r w:rsidRPr="0071241A">
        <w:rPr>
          <w:color w:val="000000"/>
        </w:rPr>
        <w:t>, являющегося в текущем финансовом году получателем дотаций на выравнивание бюджетной обеспече</w:t>
      </w:r>
      <w:r w:rsidR="00AD44D9">
        <w:rPr>
          <w:color w:val="000000"/>
        </w:rPr>
        <w:t>нности сельского поселения,</w:t>
      </w:r>
      <w:r w:rsidRPr="0071241A">
        <w:rPr>
          <w:color w:val="000000"/>
        </w:rPr>
        <w:t xml:space="preserve"> на очередной финансовый год (очередной финансовый год и плановый период) объем расходов, указанных в абзаце первом настоящего пункта, превысил 10 процентов утвержденного общего годового объема доходов местного бюджета без учета объема безвозмездных поступлений и (или) поступлений налоговых доходов по дополнительным нормативам отчислений, за исключением безвозмездных поступлений из бюджета субъекта Российской Федерации в целях </w:t>
      </w:r>
      <w:proofErr w:type="spellStart"/>
      <w:r w:rsidRPr="0071241A">
        <w:rPr>
          <w:color w:val="000000"/>
        </w:rPr>
        <w:t>софинансирования</w:t>
      </w:r>
      <w:proofErr w:type="spellEnd"/>
      <w:r w:rsidRPr="0071241A">
        <w:rPr>
          <w:color w:val="000000"/>
        </w:rPr>
        <w:t xml:space="preserve"> расходных обязат</w:t>
      </w:r>
      <w:r w:rsidR="00AD44D9">
        <w:rPr>
          <w:color w:val="000000"/>
        </w:rPr>
        <w:t>ельств сельского поселения</w:t>
      </w:r>
      <w:r w:rsidRPr="0071241A">
        <w:rPr>
          <w:color w:val="000000"/>
        </w:rPr>
        <w:t xml:space="preserve">, возникающих при исполнении указанных концессионных соглашений, соглашений о </w:t>
      </w:r>
      <w:proofErr w:type="spellStart"/>
      <w:r w:rsidRPr="0071241A">
        <w:rPr>
          <w:color w:val="000000"/>
        </w:rPr>
        <w:t>муниципально-частном</w:t>
      </w:r>
      <w:proofErr w:type="spellEnd"/>
      <w:r w:rsidRPr="0071241A">
        <w:rPr>
          <w:color w:val="000000"/>
        </w:rPr>
        <w:t xml:space="preserve"> партнерстве, договоров финансовой аренды (лизинга), а также безвозмездных поступлений на реализацию мероприятий, источником финансового </w:t>
      </w:r>
      <w:proofErr w:type="gramStart"/>
      <w:r w:rsidRPr="0071241A">
        <w:rPr>
          <w:color w:val="000000"/>
        </w:rPr>
        <w:t>обеспечения</w:t>
      </w:r>
      <w:proofErr w:type="gramEnd"/>
      <w:r w:rsidRPr="0071241A">
        <w:rPr>
          <w:color w:val="000000"/>
        </w:rPr>
        <w:t xml:space="preserve"> реализации которых являются безвозмездные поступления в бюджеты субъектов Российской Федерации от публично-правовой компании "Фонд развития террит</w:t>
      </w:r>
      <w:r w:rsidR="00AD44D9">
        <w:rPr>
          <w:color w:val="000000"/>
        </w:rPr>
        <w:t>орий", сельское поселение</w:t>
      </w:r>
      <w:r w:rsidRPr="0071241A">
        <w:rPr>
          <w:color w:val="000000"/>
        </w:rPr>
        <w:t xml:space="preserve"> вправе осуществлять только принятые до 1 января очередного года обязательства, возникшие при исполнении концессионных соглашений, обязательства перед юридическими лицами, являющимися стороной соглашений о государственно-частном партнерстве, а также обязательства по уплате лизинговых платежей по договорам финансовой аренды (лизинга) без принятия новых соответствующих обязательств.</w:t>
      </w:r>
    </w:p>
    <w:p w:rsidR="00B970D8" w:rsidRPr="0071241A" w:rsidRDefault="00B970D8" w:rsidP="00B970D8">
      <w:pPr>
        <w:pStyle w:val="pboth"/>
        <w:spacing w:before="0" w:beforeAutospacing="0" w:after="0" w:afterAutospacing="0" w:line="265" w:lineRule="atLeast"/>
        <w:jc w:val="both"/>
        <w:rPr>
          <w:color w:val="000000"/>
        </w:rPr>
      </w:pPr>
      <w:bookmarkStart w:id="26" w:name="007631"/>
      <w:bookmarkEnd w:id="26"/>
      <w:r w:rsidRPr="0071241A">
        <w:rPr>
          <w:color w:val="000000"/>
        </w:rPr>
        <w:t xml:space="preserve">Указанное ограничение не распространяется на концессионные соглашения, соглашения о </w:t>
      </w:r>
      <w:proofErr w:type="spellStart"/>
      <w:r w:rsidRPr="0071241A">
        <w:rPr>
          <w:color w:val="000000"/>
        </w:rPr>
        <w:t>муниципально-частном</w:t>
      </w:r>
      <w:proofErr w:type="spellEnd"/>
      <w:r w:rsidRPr="0071241A">
        <w:rPr>
          <w:color w:val="000000"/>
        </w:rPr>
        <w:t xml:space="preserve"> партнерстве, договоры финансовой аренды (лизинга), заключенные до 1 января 2025 года.</w:t>
      </w:r>
    </w:p>
    <w:p w:rsidR="00B970D8" w:rsidRPr="0071241A" w:rsidRDefault="00B970D8" w:rsidP="00B970D8">
      <w:pPr>
        <w:pStyle w:val="pboth"/>
        <w:spacing w:before="0" w:beforeAutospacing="0" w:after="0" w:afterAutospacing="0" w:line="265" w:lineRule="atLeast"/>
        <w:jc w:val="both"/>
        <w:rPr>
          <w:color w:val="000000"/>
        </w:rPr>
      </w:pPr>
      <w:bookmarkStart w:id="27" w:name="007632"/>
      <w:bookmarkEnd w:id="27"/>
      <w:proofErr w:type="gramStart"/>
      <w:r w:rsidRPr="0071241A">
        <w:rPr>
          <w:color w:val="000000"/>
        </w:rPr>
        <w:t>Объем расходов бю</w:t>
      </w:r>
      <w:r w:rsidR="00491CA6">
        <w:rPr>
          <w:color w:val="000000"/>
        </w:rPr>
        <w:t>джета сельского поселения</w:t>
      </w:r>
      <w:r w:rsidRPr="0071241A">
        <w:rPr>
          <w:color w:val="000000"/>
        </w:rPr>
        <w:t xml:space="preserve">, являющегося в отчетном финансовом году получателем дотаций на выравнивание бюджетной обеспеченности муниципальных образований, направленный на исполнение в отчетном финансовом году обязательств, возникающих при исполнении концессионных соглашений (в размере платы </w:t>
      </w:r>
      <w:proofErr w:type="spellStart"/>
      <w:r w:rsidRPr="0071241A">
        <w:rPr>
          <w:color w:val="000000"/>
        </w:rPr>
        <w:t>концедента</w:t>
      </w:r>
      <w:proofErr w:type="spellEnd"/>
      <w:r w:rsidRPr="0071241A">
        <w:rPr>
          <w:color w:val="000000"/>
        </w:rPr>
        <w:t xml:space="preserve">, капитального гранта), обязательств перед юридическими лицами, являющимися стороной соглашений о </w:t>
      </w:r>
      <w:proofErr w:type="spellStart"/>
      <w:r w:rsidRPr="0071241A">
        <w:rPr>
          <w:color w:val="000000"/>
        </w:rPr>
        <w:t>муниципально-частном</w:t>
      </w:r>
      <w:proofErr w:type="spellEnd"/>
      <w:r w:rsidRPr="0071241A">
        <w:rPr>
          <w:color w:val="000000"/>
        </w:rPr>
        <w:t xml:space="preserve"> партнерстве, а также обязательств по уплате лизинговых платежей по договорам финансовой аренды (лизинга), по</w:t>
      </w:r>
      <w:proofErr w:type="gramEnd"/>
      <w:r w:rsidRPr="0071241A">
        <w:rPr>
          <w:color w:val="000000"/>
        </w:rPr>
        <w:t xml:space="preserve"> данным годового </w:t>
      </w:r>
      <w:r w:rsidRPr="0071241A">
        <w:rPr>
          <w:color w:val="000000"/>
        </w:rPr>
        <w:lastRenderedPageBreak/>
        <w:t>отчета об исполнении местного бюджета должен соответствовать ограничению, установленному абзацем первым настоящего пункта.</w:t>
      </w:r>
    </w:p>
    <w:p w:rsidR="00015C27" w:rsidRPr="0071241A" w:rsidRDefault="00015C27" w:rsidP="00B970D8">
      <w:pPr>
        <w:pStyle w:val="pboth"/>
        <w:spacing w:before="0" w:beforeAutospacing="0" w:after="0" w:afterAutospacing="0" w:line="265" w:lineRule="atLeast"/>
        <w:jc w:val="both"/>
        <w:rPr>
          <w:color w:val="000000"/>
        </w:rPr>
      </w:pPr>
      <w:r w:rsidRPr="0071241A">
        <w:t xml:space="preserve">   2. Настоящее решение вступает в силу в порядке, установленном Уставом Паньковского сельского поселения Новодеревеньковского района Орловской области.</w:t>
      </w:r>
    </w:p>
    <w:p w:rsidR="00A11988" w:rsidRPr="0071241A" w:rsidRDefault="00A11988" w:rsidP="00A11988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A11988" w:rsidRPr="0071241A" w:rsidRDefault="00A11988" w:rsidP="00A119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241A">
        <w:rPr>
          <w:rFonts w:ascii="Times New Roman" w:hAnsi="Times New Roman" w:cs="Times New Roman"/>
          <w:sz w:val="24"/>
          <w:szCs w:val="24"/>
        </w:rPr>
        <w:t xml:space="preserve">  3. Данное решение опубликова</w:t>
      </w:r>
      <w:r w:rsidR="009A16B1">
        <w:rPr>
          <w:rFonts w:ascii="Times New Roman" w:hAnsi="Times New Roman" w:cs="Times New Roman"/>
          <w:sz w:val="24"/>
          <w:szCs w:val="24"/>
        </w:rPr>
        <w:t>ть в газете «</w:t>
      </w:r>
      <w:proofErr w:type="spellStart"/>
      <w:r w:rsidR="009A16B1">
        <w:rPr>
          <w:rFonts w:ascii="Times New Roman" w:hAnsi="Times New Roman" w:cs="Times New Roman"/>
          <w:sz w:val="24"/>
          <w:szCs w:val="24"/>
        </w:rPr>
        <w:t>Паньковский</w:t>
      </w:r>
      <w:proofErr w:type="spellEnd"/>
      <w:r w:rsidR="009A16B1">
        <w:rPr>
          <w:rFonts w:ascii="Times New Roman" w:hAnsi="Times New Roman" w:cs="Times New Roman"/>
          <w:sz w:val="24"/>
          <w:szCs w:val="24"/>
        </w:rPr>
        <w:t xml:space="preserve"> </w:t>
      </w:r>
      <w:r w:rsidRPr="0071241A">
        <w:rPr>
          <w:rFonts w:ascii="Times New Roman" w:hAnsi="Times New Roman" w:cs="Times New Roman"/>
          <w:sz w:val="24"/>
          <w:szCs w:val="24"/>
        </w:rPr>
        <w:t>Вестник» и на официальном сайте администрации</w:t>
      </w:r>
      <w:r w:rsidR="009A16B1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71241A">
        <w:rPr>
          <w:rFonts w:ascii="Times New Roman" w:hAnsi="Times New Roman" w:cs="Times New Roman"/>
          <w:sz w:val="24"/>
          <w:szCs w:val="24"/>
        </w:rPr>
        <w:t>.</w:t>
      </w:r>
    </w:p>
    <w:p w:rsidR="00015C27" w:rsidRPr="0071241A" w:rsidRDefault="00015C27" w:rsidP="00015C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5C27" w:rsidRPr="0071241A" w:rsidRDefault="00015C27" w:rsidP="00015C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5C27" w:rsidRPr="0071241A" w:rsidRDefault="00015C27" w:rsidP="00015C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241A">
        <w:rPr>
          <w:rFonts w:ascii="Times New Roman" w:hAnsi="Times New Roman" w:cs="Times New Roman"/>
          <w:sz w:val="24"/>
          <w:szCs w:val="24"/>
        </w:rPr>
        <w:t>Глава поселения                                                                               Н.В. Хованская</w:t>
      </w:r>
    </w:p>
    <w:p w:rsidR="00B201FD" w:rsidRPr="0071241A" w:rsidRDefault="00B201FD">
      <w:pPr>
        <w:rPr>
          <w:rFonts w:ascii="Times New Roman" w:hAnsi="Times New Roman" w:cs="Times New Roman"/>
          <w:sz w:val="24"/>
          <w:szCs w:val="24"/>
        </w:rPr>
      </w:pPr>
    </w:p>
    <w:sectPr w:rsidR="00B201FD" w:rsidRPr="0071241A" w:rsidSect="00093C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084A" w:rsidRDefault="0026084A" w:rsidP="00ED707C">
      <w:pPr>
        <w:spacing w:after="0" w:line="240" w:lineRule="auto"/>
      </w:pPr>
      <w:r>
        <w:separator/>
      </w:r>
    </w:p>
  </w:endnote>
  <w:endnote w:type="continuationSeparator" w:id="0">
    <w:p w:rsidR="0026084A" w:rsidRDefault="0026084A" w:rsidP="00ED7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084A" w:rsidRDefault="0026084A" w:rsidP="00ED707C">
      <w:pPr>
        <w:spacing w:after="0" w:line="240" w:lineRule="auto"/>
      </w:pPr>
      <w:r>
        <w:separator/>
      </w:r>
    </w:p>
  </w:footnote>
  <w:footnote w:type="continuationSeparator" w:id="0">
    <w:p w:rsidR="0026084A" w:rsidRDefault="0026084A" w:rsidP="00ED70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A6BBA"/>
    <w:multiLevelType w:val="multilevel"/>
    <w:tmpl w:val="2AE26FF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">
    <w:nsid w:val="0B2127BF"/>
    <w:multiLevelType w:val="multilevel"/>
    <w:tmpl w:val="FFE8FD16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19AD3C53"/>
    <w:multiLevelType w:val="multilevel"/>
    <w:tmpl w:val="F02C4AE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27ED58C7"/>
    <w:multiLevelType w:val="multilevel"/>
    <w:tmpl w:val="010A5C8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4">
    <w:nsid w:val="32B471D2"/>
    <w:multiLevelType w:val="multilevel"/>
    <w:tmpl w:val="8E56F082"/>
    <w:lvl w:ilvl="0">
      <w:start w:val="8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5">
    <w:nsid w:val="399E2DFB"/>
    <w:multiLevelType w:val="multilevel"/>
    <w:tmpl w:val="5F06079A"/>
    <w:lvl w:ilvl="0">
      <w:start w:val="4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5556176E"/>
    <w:multiLevelType w:val="multilevel"/>
    <w:tmpl w:val="60B6C4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566E7F29"/>
    <w:multiLevelType w:val="multilevel"/>
    <w:tmpl w:val="3C864CD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8">
    <w:nsid w:val="5F672E12"/>
    <w:multiLevelType w:val="multilevel"/>
    <w:tmpl w:val="D5ACD212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9">
    <w:nsid w:val="6D743859"/>
    <w:multiLevelType w:val="multilevel"/>
    <w:tmpl w:val="F8C2DA94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>
    <w:nsid w:val="7A654C65"/>
    <w:multiLevelType w:val="hybridMultilevel"/>
    <w:tmpl w:val="E6C0E702"/>
    <w:lvl w:ilvl="0" w:tplc="EA5AFD0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4"/>
    <w:lvlOverride w:ilvl="0">
      <w:startOverride w:val="8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7"/>
  </w:num>
  <w:num w:numId="6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5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9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"/>
    <w:lvlOverride w:ilvl="0">
      <w:startOverride w:val="9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15C27"/>
    <w:rsid w:val="000041A5"/>
    <w:rsid w:val="00015C27"/>
    <w:rsid w:val="00051747"/>
    <w:rsid w:val="00082C02"/>
    <w:rsid w:val="00093C63"/>
    <w:rsid w:val="00133FF5"/>
    <w:rsid w:val="00140565"/>
    <w:rsid w:val="00152DC4"/>
    <w:rsid w:val="00186BF7"/>
    <w:rsid w:val="00236728"/>
    <w:rsid w:val="0026084A"/>
    <w:rsid w:val="00272B73"/>
    <w:rsid w:val="002839E0"/>
    <w:rsid w:val="00290F0A"/>
    <w:rsid w:val="002A6BF8"/>
    <w:rsid w:val="002A6CE1"/>
    <w:rsid w:val="002D2306"/>
    <w:rsid w:val="002E13A7"/>
    <w:rsid w:val="002E35D3"/>
    <w:rsid w:val="002E5494"/>
    <w:rsid w:val="002F37BE"/>
    <w:rsid w:val="00305F3D"/>
    <w:rsid w:val="00390A34"/>
    <w:rsid w:val="003C57CB"/>
    <w:rsid w:val="003E75C2"/>
    <w:rsid w:val="003F0171"/>
    <w:rsid w:val="0044115B"/>
    <w:rsid w:val="004912A4"/>
    <w:rsid w:val="00491CA6"/>
    <w:rsid w:val="004D59A8"/>
    <w:rsid w:val="0054131D"/>
    <w:rsid w:val="005817B8"/>
    <w:rsid w:val="00583498"/>
    <w:rsid w:val="005D2A0A"/>
    <w:rsid w:val="005F539C"/>
    <w:rsid w:val="00617E80"/>
    <w:rsid w:val="0064158B"/>
    <w:rsid w:val="00651E6B"/>
    <w:rsid w:val="006B3A26"/>
    <w:rsid w:val="006B6DCE"/>
    <w:rsid w:val="006E031F"/>
    <w:rsid w:val="006F16D3"/>
    <w:rsid w:val="006F5739"/>
    <w:rsid w:val="00711987"/>
    <w:rsid w:val="0071241A"/>
    <w:rsid w:val="0071372D"/>
    <w:rsid w:val="00745F45"/>
    <w:rsid w:val="00762317"/>
    <w:rsid w:val="0077309C"/>
    <w:rsid w:val="00775CE7"/>
    <w:rsid w:val="00775E3D"/>
    <w:rsid w:val="007E519E"/>
    <w:rsid w:val="007F5BEE"/>
    <w:rsid w:val="00816D61"/>
    <w:rsid w:val="008223FA"/>
    <w:rsid w:val="0082354E"/>
    <w:rsid w:val="008507AA"/>
    <w:rsid w:val="00867D3E"/>
    <w:rsid w:val="008841A2"/>
    <w:rsid w:val="008E3D39"/>
    <w:rsid w:val="008E7043"/>
    <w:rsid w:val="009426EA"/>
    <w:rsid w:val="0099117C"/>
    <w:rsid w:val="009A0E2A"/>
    <w:rsid w:val="009A16B1"/>
    <w:rsid w:val="00A11988"/>
    <w:rsid w:val="00A15A45"/>
    <w:rsid w:val="00A16016"/>
    <w:rsid w:val="00A42051"/>
    <w:rsid w:val="00A42ACA"/>
    <w:rsid w:val="00A870AC"/>
    <w:rsid w:val="00AB21FB"/>
    <w:rsid w:val="00AD44D9"/>
    <w:rsid w:val="00B201FD"/>
    <w:rsid w:val="00B34962"/>
    <w:rsid w:val="00B76285"/>
    <w:rsid w:val="00B87CAF"/>
    <w:rsid w:val="00B9693A"/>
    <w:rsid w:val="00B970D8"/>
    <w:rsid w:val="00BC51E5"/>
    <w:rsid w:val="00BD1BCB"/>
    <w:rsid w:val="00C14D59"/>
    <w:rsid w:val="00C254B5"/>
    <w:rsid w:val="00C40B88"/>
    <w:rsid w:val="00C57A41"/>
    <w:rsid w:val="00CA3A4A"/>
    <w:rsid w:val="00CB6A39"/>
    <w:rsid w:val="00DA7B30"/>
    <w:rsid w:val="00E24389"/>
    <w:rsid w:val="00E50BDD"/>
    <w:rsid w:val="00ED707C"/>
    <w:rsid w:val="00EF7F84"/>
    <w:rsid w:val="00F20800"/>
    <w:rsid w:val="00FA2328"/>
    <w:rsid w:val="00FC1B26"/>
    <w:rsid w:val="00FE039C"/>
    <w:rsid w:val="00FE7E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C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15C27"/>
    <w:rPr>
      <w:rFonts w:ascii="Times New Roman" w:hAnsi="Times New Roman" w:cs="Times New Roman" w:hint="default"/>
      <w:strike w:val="0"/>
      <w:dstrike w:val="0"/>
      <w:color w:val="0000FF"/>
      <w:u w:val="none"/>
      <w:effect w:val="none"/>
    </w:rPr>
  </w:style>
  <w:style w:type="paragraph" w:styleId="a4">
    <w:name w:val="List Paragraph"/>
    <w:basedOn w:val="a"/>
    <w:uiPriority w:val="34"/>
    <w:qFormat/>
    <w:rsid w:val="00015C27"/>
    <w:pPr>
      <w:ind w:left="720"/>
      <w:contextualSpacing/>
    </w:pPr>
  </w:style>
  <w:style w:type="paragraph" w:customStyle="1" w:styleId="ConsPlusTitle">
    <w:name w:val="ConsPlusTitle"/>
    <w:uiPriority w:val="99"/>
    <w:rsid w:val="00015C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2">
    <w:name w:val="Основной текст (2)_"/>
    <w:basedOn w:val="a0"/>
    <w:link w:val="20"/>
    <w:uiPriority w:val="99"/>
    <w:locked/>
    <w:rsid w:val="00015C27"/>
    <w:rPr>
      <w:rFonts w:ascii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015C27"/>
    <w:pPr>
      <w:widowControl w:val="0"/>
      <w:shd w:val="clear" w:color="auto" w:fill="FFFFFF"/>
      <w:spacing w:after="540" w:line="240" w:lineRule="atLeast"/>
      <w:jc w:val="right"/>
    </w:pPr>
    <w:rPr>
      <w:rFonts w:ascii="Times New Roman" w:hAnsi="Times New Roman" w:cs="Times New Roman"/>
    </w:rPr>
  </w:style>
  <w:style w:type="character" w:customStyle="1" w:styleId="3">
    <w:name w:val="Основной текст (3)_"/>
    <w:basedOn w:val="a0"/>
    <w:link w:val="30"/>
    <w:uiPriority w:val="99"/>
    <w:locked/>
    <w:rsid w:val="00015C27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015C27"/>
    <w:pPr>
      <w:widowControl w:val="0"/>
      <w:shd w:val="clear" w:color="auto" w:fill="FFFFFF"/>
      <w:spacing w:before="180" w:after="300" w:line="240" w:lineRule="atLeast"/>
      <w:ind w:firstLine="760"/>
      <w:jc w:val="both"/>
    </w:pPr>
    <w:rPr>
      <w:rFonts w:ascii="Times New Roman" w:hAnsi="Times New Roman" w:cs="Times New Roman"/>
      <w:b/>
      <w:bCs/>
    </w:rPr>
  </w:style>
  <w:style w:type="paragraph" w:customStyle="1" w:styleId="p6">
    <w:name w:val="p6"/>
    <w:basedOn w:val="a"/>
    <w:uiPriority w:val="99"/>
    <w:rsid w:val="00015C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015C27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rmal">
    <w:name w:val="ConsPlusNormal"/>
    <w:rsid w:val="00015C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pboth">
    <w:name w:val="pboth"/>
    <w:basedOn w:val="a"/>
    <w:rsid w:val="00015C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3pt">
    <w:name w:val="Основной текст (2) + Интервал 3 pt"/>
    <w:basedOn w:val="2"/>
    <w:uiPriority w:val="99"/>
    <w:rsid w:val="00015C27"/>
    <w:rPr>
      <w:color w:val="000000"/>
      <w:spacing w:val="60"/>
      <w:w w:val="100"/>
      <w:position w:val="0"/>
      <w:sz w:val="22"/>
      <w:szCs w:val="22"/>
      <w:lang w:val="en-US" w:eastAsia="en-US"/>
    </w:rPr>
  </w:style>
  <w:style w:type="character" w:customStyle="1" w:styleId="blk">
    <w:name w:val="blk"/>
    <w:basedOn w:val="a0"/>
    <w:rsid w:val="00015C27"/>
  </w:style>
  <w:style w:type="paragraph" w:styleId="a5">
    <w:name w:val="Body Text"/>
    <w:basedOn w:val="a"/>
    <w:link w:val="a6"/>
    <w:semiHidden/>
    <w:unhideWhenUsed/>
    <w:rsid w:val="002E35D3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semiHidden/>
    <w:rsid w:val="002E35D3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note text"/>
    <w:basedOn w:val="a"/>
    <w:link w:val="a8"/>
    <w:uiPriority w:val="99"/>
    <w:semiHidden/>
    <w:unhideWhenUsed/>
    <w:rsid w:val="00ED70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ED707C"/>
    <w:rPr>
      <w:rFonts w:ascii="Times New Roman" w:eastAsia="Times New Roman" w:hAnsi="Times New Roman" w:cs="Times New Roman"/>
      <w:sz w:val="20"/>
      <w:szCs w:val="20"/>
    </w:rPr>
  </w:style>
  <w:style w:type="character" w:styleId="a9">
    <w:name w:val="footnote reference"/>
    <w:uiPriority w:val="99"/>
    <w:semiHidden/>
    <w:unhideWhenUsed/>
    <w:rsid w:val="00ED707C"/>
    <w:rPr>
      <w:vertAlign w:val="superscript"/>
    </w:rPr>
  </w:style>
  <w:style w:type="character" w:customStyle="1" w:styleId="aa">
    <w:name w:val="Сноска_"/>
    <w:basedOn w:val="a0"/>
    <w:link w:val="ab"/>
    <w:rsid w:val="00ED707C"/>
    <w:rPr>
      <w:sz w:val="18"/>
      <w:szCs w:val="18"/>
      <w:shd w:val="clear" w:color="auto" w:fill="FFFFFF"/>
    </w:rPr>
  </w:style>
  <w:style w:type="character" w:customStyle="1" w:styleId="ac">
    <w:name w:val="Колонтитул"/>
    <w:basedOn w:val="a0"/>
    <w:rsid w:val="00ED707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d">
    <w:name w:val="Основной текст_"/>
    <w:basedOn w:val="a0"/>
    <w:link w:val="1"/>
    <w:rsid w:val="00ED707C"/>
    <w:rPr>
      <w:shd w:val="clear" w:color="auto" w:fill="FFFFFF"/>
    </w:rPr>
  </w:style>
  <w:style w:type="character" w:customStyle="1" w:styleId="31">
    <w:name w:val="Основной текст (3) + Не курсив"/>
    <w:basedOn w:val="3"/>
    <w:rsid w:val="00ED707C"/>
    <w:rPr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ab">
    <w:name w:val="Сноска"/>
    <w:basedOn w:val="a"/>
    <w:link w:val="aa"/>
    <w:rsid w:val="00ED707C"/>
    <w:pPr>
      <w:widowControl w:val="0"/>
      <w:shd w:val="clear" w:color="auto" w:fill="FFFFFF"/>
      <w:spacing w:after="0" w:line="230" w:lineRule="exact"/>
      <w:jc w:val="both"/>
    </w:pPr>
    <w:rPr>
      <w:sz w:val="18"/>
      <w:szCs w:val="18"/>
    </w:rPr>
  </w:style>
  <w:style w:type="paragraph" w:customStyle="1" w:styleId="1">
    <w:name w:val="Основной текст1"/>
    <w:basedOn w:val="a"/>
    <w:link w:val="ad"/>
    <w:rsid w:val="00ED707C"/>
    <w:pPr>
      <w:widowControl w:val="0"/>
      <w:shd w:val="clear" w:color="auto" w:fill="FFFFFF"/>
      <w:spacing w:after="0" w:line="274" w:lineRule="exact"/>
      <w:jc w:val="both"/>
    </w:pPr>
  </w:style>
  <w:style w:type="paragraph" w:styleId="ae">
    <w:name w:val="header"/>
    <w:basedOn w:val="a"/>
    <w:link w:val="af"/>
    <w:uiPriority w:val="99"/>
    <w:semiHidden/>
    <w:unhideWhenUsed/>
    <w:rsid w:val="005834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583498"/>
  </w:style>
  <w:style w:type="paragraph" w:styleId="af0">
    <w:name w:val="footer"/>
    <w:basedOn w:val="a"/>
    <w:link w:val="af1"/>
    <w:uiPriority w:val="99"/>
    <w:semiHidden/>
    <w:unhideWhenUsed/>
    <w:rsid w:val="005834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583498"/>
  </w:style>
  <w:style w:type="paragraph" w:styleId="af2">
    <w:name w:val="Body Text Indent"/>
    <w:basedOn w:val="a"/>
    <w:link w:val="af3"/>
    <w:uiPriority w:val="99"/>
    <w:semiHidden/>
    <w:unhideWhenUsed/>
    <w:rsid w:val="00A11988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A1198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03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act\68c6ee71-8c5b-468c-9644-3d5fccff4043.doc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content\act\96e20c02-1b12-465a-b64c-24aa92270007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udact.ru/law/bk-rf/chast-ii/razdel-iv/glava-16/statia-142.5_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1</Pages>
  <Words>1638</Words>
  <Characters>9342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45</cp:revision>
  <cp:lastPrinted>2024-10-03T08:40:00Z</cp:lastPrinted>
  <dcterms:created xsi:type="dcterms:W3CDTF">2022-06-07T13:18:00Z</dcterms:created>
  <dcterms:modified xsi:type="dcterms:W3CDTF">2024-10-14T07:07:00Z</dcterms:modified>
</cp:coreProperties>
</file>