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182" w:rsidRDefault="00F60182" w:rsidP="00F601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0182" w:rsidRDefault="00F60182" w:rsidP="00F6018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F60182" w:rsidRDefault="00F60182" w:rsidP="00F60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плану мероприятий по достижению значения показателя «доля граждан, использующих механизм получения государственных и муниципальных услуг в электронной форме» к 2018 году – не менее 70 процентов</w:t>
      </w: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761"/>
        <w:gridCol w:w="1617"/>
        <w:gridCol w:w="2835"/>
      </w:tblGrid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182" w:rsidRDefault="00F60182">
            <w:pPr>
              <w:pStyle w:val="2"/>
              <w:spacing w:line="240" w:lineRule="auto"/>
              <w:ind w:firstLine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F60182" w:rsidRDefault="00F60182">
            <w:pPr>
              <w:pStyle w:val="2"/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п</w:t>
            </w:r>
            <w:proofErr w:type="spellEnd"/>
            <w:proofErr w:type="gramEnd"/>
            <w:r>
              <w:rPr>
                <w:bCs/>
              </w:rPr>
              <w:t>/</w:t>
            </w:r>
            <w:proofErr w:type="spellStart"/>
            <w:r>
              <w:rPr>
                <w:bCs/>
              </w:rPr>
              <w:t>п</w:t>
            </w:r>
            <w:proofErr w:type="spellEnd"/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182" w:rsidRDefault="00F60182">
            <w:pPr>
              <w:pStyle w:val="2"/>
              <w:spacing w:line="240" w:lineRule="auto"/>
              <w:ind w:firstLine="0"/>
              <w:jc w:val="center"/>
              <w:rPr>
                <w:bCs/>
              </w:rPr>
            </w:pPr>
            <w:r>
              <w:rPr>
                <w:bCs/>
              </w:rPr>
              <w:t>Наименование мероприятия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182" w:rsidRDefault="00F60182">
            <w:pPr>
              <w:pStyle w:val="2"/>
              <w:spacing w:line="240" w:lineRule="auto"/>
              <w:ind w:firstLine="0"/>
              <w:jc w:val="center"/>
              <w:rPr>
                <w:bCs/>
              </w:rPr>
            </w:pPr>
            <w:r>
              <w:rPr>
                <w:bCs/>
              </w:rPr>
              <w:t>Срок реализации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182" w:rsidRDefault="00F60182">
            <w:pPr>
              <w:pStyle w:val="2"/>
              <w:spacing w:line="240" w:lineRule="auto"/>
              <w:ind w:firstLine="0"/>
              <w:jc w:val="center"/>
              <w:rPr>
                <w:bCs/>
              </w:rPr>
            </w:pPr>
            <w:r>
              <w:rPr>
                <w:bCs/>
              </w:rPr>
              <w:t>Ответственный исполнитель</w:t>
            </w: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62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182" w:rsidRDefault="00F60182">
            <w:pPr>
              <w:pStyle w:val="2"/>
              <w:spacing w:line="240" w:lineRule="auto"/>
              <w:ind w:right="-5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/>
              <w:jc w:val="center"/>
              <w:rPr>
                <w:bCs/>
              </w:rPr>
            </w:pPr>
          </w:p>
          <w:p w:rsidR="00F60182" w:rsidRDefault="00F60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 xml:space="preserve">Информирование населения о возможностях Единого портала </w:t>
            </w:r>
            <w:proofErr w:type="spellStart"/>
            <w:r>
              <w:rPr>
                <w:bCs/>
              </w:rPr>
              <w:t>госуслуг</w:t>
            </w:r>
            <w:proofErr w:type="spellEnd"/>
            <w:r>
              <w:rPr>
                <w:bCs/>
              </w:rPr>
              <w:t xml:space="preserve"> через информационно-коммуникационную сеть Интернет</w:t>
            </w:r>
          </w:p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(официальный сайт сельского поселения)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center"/>
              <w:rPr>
                <w:bCs/>
              </w:rPr>
            </w:pPr>
            <w:r>
              <w:rPr>
                <w:bCs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/>
              <w:jc w:val="center"/>
              <w:rPr>
                <w:bCs/>
              </w:rPr>
            </w:pPr>
          </w:p>
          <w:p w:rsidR="00F60182" w:rsidRDefault="00F60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 xml:space="preserve">Информирование населения о возможностях Единого портала </w:t>
            </w:r>
            <w:proofErr w:type="spellStart"/>
            <w:r>
              <w:rPr>
                <w:bCs/>
              </w:rPr>
              <w:t>госуслуг</w:t>
            </w:r>
            <w:proofErr w:type="spellEnd"/>
            <w:r>
              <w:rPr>
                <w:bCs/>
              </w:rPr>
              <w:t xml:space="preserve"> через печатные средства массовой информации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center"/>
              <w:rPr>
                <w:bCs/>
              </w:rPr>
            </w:pPr>
            <w:r>
              <w:rPr>
                <w:bCs/>
              </w:rPr>
              <w:t xml:space="preserve">Ежемесячно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/>
              <w:jc w:val="center"/>
              <w:rPr>
                <w:bCs/>
              </w:rPr>
            </w:pPr>
          </w:p>
          <w:p w:rsidR="00F60182" w:rsidRDefault="00F60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Информирование граждан через информационные стенды, расположенные в администрации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center"/>
              <w:rPr>
                <w:bCs/>
              </w:rPr>
            </w:pPr>
            <w:r>
              <w:rPr>
                <w:bCs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/>
              <w:jc w:val="center"/>
              <w:rPr>
                <w:bCs/>
              </w:rPr>
            </w:pPr>
          </w:p>
          <w:p w:rsidR="00F60182" w:rsidRDefault="00F60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Проведение «Дня электронных услуг» (обучение работе с порталом в сельской администрации)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rPr>
                <w:bCs/>
              </w:rPr>
            </w:pPr>
            <w:r>
              <w:rPr>
                <w:bCs/>
              </w:rPr>
              <w:t xml:space="preserve">Ежеквартально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/>
              <w:jc w:val="center"/>
              <w:rPr>
                <w:bCs/>
              </w:rPr>
            </w:pPr>
          </w:p>
          <w:p w:rsidR="00F60182" w:rsidRDefault="00F60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 xml:space="preserve">Популяризация </w:t>
            </w:r>
            <w:proofErr w:type="spellStart"/>
            <w:r>
              <w:rPr>
                <w:bCs/>
              </w:rPr>
              <w:t>госуслуг</w:t>
            </w:r>
            <w:proofErr w:type="spellEnd"/>
            <w:r>
              <w:rPr>
                <w:bCs/>
              </w:rPr>
              <w:t xml:space="preserve"> в электронном виде в учебном заведении (конкурс рисунков, деловая игра, классный час)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rPr>
                <w:bCs/>
              </w:rPr>
            </w:pPr>
            <w:r>
              <w:rPr>
                <w:bCs/>
              </w:rPr>
              <w:t xml:space="preserve">Ежеквартально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left="-62" w:right="-5" w:firstLine="782"/>
              <w:rPr>
                <w:bCs/>
              </w:rPr>
            </w:pPr>
            <w:r>
              <w:rPr>
                <w:bCs/>
              </w:rPr>
              <w:t>4</w:t>
            </w:r>
          </w:p>
          <w:p w:rsidR="00F60182" w:rsidRDefault="00F60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Обеспечение исполнения планов перевода муниципальных услуг в электронную форму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rPr>
                <w:bCs/>
              </w:rPr>
            </w:pPr>
            <w:r>
              <w:rPr>
                <w:bCs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/>
              <w:rPr>
                <w:bCs/>
              </w:rPr>
            </w:pPr>
            <w:r>
              <w:rPr>
                <w:bCs/>
              </w:rPr>
              <w:t>5</w:t>
            </w:r>
          </w:p>
          <w:p w:rsidR="00F60182" w:rsidRDefault="00F60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 xml:space="preserve">Актуализация информации о муниципальных услугах в региональной государственной информационной системе "Реестр государственных услуг (функций) </w:t>
            </w:r>
            <w:r>
              <w:rPr>
                <w:bCs/>
              </w:rPr>
              <w:lastRenderedPageBreak/>
              <w:t>Орловской области"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 w:firstLine="0"/>
              <w:rPr>
                <w:bCs/>
              </w:rPr>
            </w:pPr>
            <w:r>
              <w:rPr>
                <w:bCs/>
              </w:rPr>
              <w:lastRenderedPageBreak/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</w:p>
        </w:tc>
      </w:tr>
      <w:tr w:rsidR="00F60182" w:rsidTr="00F601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pStyle w:val="2"/>
              <w:spacing w:line="240" w:lineRule="auto"/>
              <w:ind w:right="-5"/>
              <w:rPr>
                <w:bCs/>
              </w:rPr>
            </w:pPr>
            <w:r>
              <w:rPr>
                <w:bCs/>
              </w:rPr>
              <w:lastRenderedPageBreak/>
              <w:t>58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в информационной системе, обеспечивающей межведомственное информационное взаимодействие, а также получение запросов с Единого и регионального порталов государственных и муниципальных услуг.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182" w:rsidRDefault="00F60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2" w:rsidRDefault="00F60182">
            <w:pPr>
              <w:pStyle w:val="2"/>
              <w:spacing w:line="240" w:lineRule="auto"/>
              <w:ind w:right="-5" w:firstLine="0"/>
              <w:jc w:val="left"/>
              <w:rPr>
                <w:bCs/>
              </w:rPr>
            </w:pPr>
            <w:r>
              <w:rPr>
                <w:bCs/>
              </w:rPr>
              <w:t>Ведущий специалист</w:t>
            </w:r>
          </w:p>
          <w:p w:rsidR="00F60182" w:rsidRDefault="00F601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736F97" w:rsidRDefault="00736F97" w:rsidP="00F60182">
      <w:pPr>
        <w:ind w:left="-567"/>
      </w:pPr>
    </w:p>
    <w:sectPr w:rsidR="00736F97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60182"/>
    <w:rsid w:val="003038F5"/>
    <w:rsid w:val="00736F97"/>
    <w:rsid w:val="00806EE8"/>
    <w:rsid w:val="00F60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82"/>
    <w:pPr>
      <w:spacing w:after="200" w:line="276" w:lineRule="auto"/>
      <w:ind w:lef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F60182"/>
    <w:pPr>
      <w:autoSpaceDE w:val="0"/>
      <w:autoSpaceDN w:val="0"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F6018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2016-11-10T12:01:00Z</dcterms:created>
  <dcterms:modified xsi:type="dcterms:W3CDTF">2016-11-10T12:03:00Z</dcterms:modified>
</cp:coreProperties>
</file>