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7A71" w:rsidRPr="00FD3C20" w:rsidRDefault="00B77A71">
      <w:pPr>
        <w:rPr>
          <w:color w:val="FF0000"/>
        </w:rPr>
      </w:pPr>
    </w:p>
    <w:p w:rsidR="00B77A71" w:rsidRPr="00FD3C20" w:rsidRDefault="00B77A71">
      <w:pPr>
        <w:rPr>
          <w:color w:val="FF0000"/>
        </w:rPr>
      </w:pPr>
    </w:p>
    <w:tbl>
      <w:tblPr>
        <w:tblW w:w="0" w:type="auto"/>
        <w:tblLook w:val="01E0"/>
      </w:tblPr>
      <w:tblGrid>
        <w:gridCol w:w="3142"/>
        <w:gridCol w:w="3068"/>
        <w:gridCol w:w="3360"/>
      </w:tblGrid>
      <w:tr w:rsidR="00860331" w:rsidTr="00502B05">
        <w:tc>
          <w:tcPr>
            <w:tcW w:w="10192" w:type="dxa"/>
            <w:gridSpan w:val="3"/>
          </w:tcPr>
          <w:p w:rsidR="00860331" w:rsidRPr="00821001" w:rsidRDefault="00860331" w:rsidP="00502B05">
            <w:pPr>
              <w:jc w:val="center"/>
              <w:rPr>
                <w:b/>
                <w:sz w:val="28"/>
                <w:szCs w:val="28"/>
                <w:u w:val="single"/>
              </w:rPr>
            </w:pPr>
            <w:r>
              <w:rPr>
                <w:b/>
                <w:sz w:val="28"/>
                <w:szCs w:val="28"/>
                <w:u w:val="single"/>
              </w:rPr>
              <w:t xml:space="preserve">Общество с ограниченной ответственностью </w:t>
            </w:r>
            <w:r w:rsidRPr="00821001">
              <w:rPr>
                <w:b/>
                <w:sz w:val="28"/>
                <w:szCs w:val="28"/>
                <w:u w:val="single"/>
              </w:rPr>
              <w:t xml:space="preserve"> «ГЕОЗЕМСТРОЙ»</w:t>
            </w:r>
          </w:p>
          <w:p w:rsidR="00860331" w:rsidRPr="00821001" w:rsidRDefault="00860331" w:rsidP="00502B05">
            <w:pPr>
              <w:jc w:val="center"/>
              <w:rPr>
                <w:b/>
                <w:sz w:val="28"/>
                <w:szCs w:val="28"/>
                <w:u w:val="single"/>
              </w:rPr>
            </w:pPr>
          </w:p>
        </w:tc>
      </w:tr>
      <w:tr w:rsidR="00860331" w:rsidRPr="00821001" w:rsidTr="00502B05">
        <w:tc>
          <w:tcPr>
            <w:tcW w:w="3348" w:type="dxa"/>
          </w:tcPr>
          <w:p w:rsidR="00860331" w:rsidRPr="00821001" w:rsidRDefault="00860331" w:rsidP="00502B05">
            <w:pPr>
              <w:rPr>
                <w:rFonts w:ascii="Arial" w:hAnsi="Arial" w:cs="Arial"/>
                <w:i/>
                <w:sz w:val="16"/>
                <w:szCs w:val="16"/>
              </w:rPr>
            </w:pPr>
            <w:r w:rsidRPr="00821001">
              <w:rPr>
                <w:rFonts w:ascii="Arial" w:hAnsi="Arial" w:cs="Arial"/>
                <w:i/>
                <w:sz w:val="16"/>
                <w:szCs w:val="16"/>
              </w:rPr>
              <w:t xml:space="preserve">Адрес регистрации: </w:t>
            </w:r>
            <w:smartTag w:uri="urn:schemas-microsoft-com:office:smarttags" w:element="metricconverter">
              <w:smartTagPr>
                <w:attr w:name="ProductID" w:val="394000, г"/>
              </w:smartTagPr>
              <w:r w:rsidRPr="00821001">
                <w:rPr>
                  <w:rFonts w:ascii="Arial" w:hAnsi="Arial" w:cs="Arial"/>
                  <w:i/>
                  <w:sz w:val="16"/>
                  <w:szCs w:val="16"/>
                </w:rPr>
                <w:t>394000, г</w:t>
              </w:r>
            </w:smartTag>
            <w:r w:rsidRPr="00821001">
              <w:rPr>
                <w:rFonts w:ascii="Arial" w:hAnsi="Arial" w:cs="Arial"/>
                <w:i/>
                <w:sz w:val="16"/>
                <w:szCs w:val="16"/>
              </w:rPr>
              <w:t>.Воронеж, ул.Ушинского, 4а</w:t>
            </w:r>
          </w:p>
          <w:p w:rsidR="00860331" w:rsidRPr="00C745DE" w:rsidRDefault="00860331" w:rsidP="00502B05">
            <w:pPr>
              <w:rPr>
                <w:rFonts w:ascii="Arial" w:hAnsi="Arial" w:cs="Arial"/>
                <w:i/>
                <w:sz w:val="16"/>
                <w:szCs w:val="16"/>
              </w:rPr>
            </w:pPr>
            <w:r w:rsidRPr="00821001">
              <w:rPr>
                <w:rFonts w:ascii="Arial" w:hAnsi="Arial" w:cs="Arial"/>
                <w:i/>
                <w:sz w:val="16"/>
                <w:szCs w:val="16"/>
              </w:rPr>
              <w:t xml:space="preserve">Почтовый адрес: 394087,  г. Воронеж, ул. </w:t>
            </w:r>
            <w:r w:rsidRPr="00C745DE">
              <w:rPr>
                <w:rFonts w:ascii="Arial" w:hAnsi="Arial" w:cs="Arial"/>
                <w:i/>
                <w:sz w:val="16"/>
                <w:szCs w:val="16"/>
              </w:rPr>
              <w:t xml:space="preserve">303 </w:t>
            </w:r>
            <w:r>
              <w:rPr>
                <w:rFonts w:ascii="Arial" w:hAnsi="Arial" w:cs="Arial"/>
                <w:i/>
                <w:sz w:val="16"/>
                <w:szCs w:val="16"/>
              </w:rPr>
              <w:t>Стрелковой дивизии,2а</w:t>
            </w:r>
          </w:p>
          <w:p w:rsidR="00860331" w:rsidRPr="00821001" w:rsidRDefault="00860331" w:rsidP="00502B05">
            <w:pPr>
              <w:rPr>
                <w:rFonts w:ascii="Arial" w:hAnsi="Arial" w:cs="Arial"/>
                <w:i/>
                <w:sz w:val="16"/>
                <w:szCs w:val="16"/>
              </w:rPr>
            </w:pPr>
            <w:r w:rsidRPr="00821001">
              <w:rPr>
                <w:rFonts w:ascii="Arial" w:hAnsi="Arial" w:cs="Arial"/>
                <w:i/>
                <w:sz w:val="16"/>
                <w:szCs w:val="16"/>
              </w:rPr>
              <w:t xml:space="preserve">Тел/Факс: (0732) </w:t>
            </w:r>
            <w:r>
              <w:rPr>
                <w:rFonts w:ascii="Arial" w:hAnsi="Arial" w:cs="Arial"/>
                <w:i/>
                <w:sz w:val="16"/>
                <w:szCs w:val="16"/>
              </w:rPr>
              <w:t>46-51-90/46-35-26</w:t>
            </w:r>
          </w:p>
          <w:p w:rsidR="00860331" w:rsidRPr="00821001" w:rsidRDefault="00860331" w:rsidP="00502B05">
            <w:pPr>
              <w:rPr>
                <w:rFonts w:ascii="Arial" w:hAnsi="Arial" w:cs="Arial"/>
                <w:i/>
                <w:sz w:val="20"/>
                <w:szCs w:val="20"/>
                <w:lang w:val="en-US"/>
              </w:rPr>
            </w:pPr>
            <w:r w:rsidRPr="00821001">
              <w:rPr>
                <w:rFonts w:ascii="Arial" w:hAnsi="Arial" w:cs="Arial"/>
                <w:i/>
                <w:sz w:val="16"/>
                <w:szCs w:val="16"/>
                <w:lang w:val="en-US"/>
              </w:rPr>
              <w:t xml:space="preserve">e-mail: </w:t>
            </w:r>
            <w:r w:rsidRPr="00791BDD">
              <w:rPr>
                <w:rFonts w:ascii="Arial" w:hAnsi="Arial" w:cs="Arial"/>
                <w:sz w:val="16"/>
                <w:szCs w:val="16"/>
                <w:lang w:val="en-US"/>
              </w:rPr>
              <w:t>mail@geozemstroy.vrn.ru</w:t>
            </w:r>
          </w:p>
        </w:tc>
        <w:tc>
          <w:tcPr>
            <w:tcW w:w="3240" w:type="dxa"/>
            <w:vAlign w:val="center"/>
          </w:tcPr>
          <w:p w:rsidR="00860331" w:rsidRPr="00821001" w:rsidRDefault="00860331" w:rsidP="00502B05">
            <w:pPr>
              <w:jc w:val="center"/>
              <w:rPr>
                <w:rFonts w:ascii="Arial" w:hAnsi="Arial" w:cs="Arial"/>
                <w:i/>
                <w:sz w:val="20"/>
                <w:szCs w:val="20"/>
                <w:lang w:val="en-US"/>
              </w:rPr>
            </w:pPr>
            <w:r>
              <w:rPr>
                <w:rFonts w:ascii="Arial" w:hAnsi="Arial" w:cs="Arial"/>
                <w:i/>
                <w:noProof/>
                <w:sz w:val="20"/>
                <w:szCs w:val="20"/>
                <w:lang w:eastAsia="ru-RU"/>
              </w:rPr>
              <w:drawing>
                <wp:inline distT="0" distB="0" distL="0" distR="0">
                  <wp:extent cx="1190625" cy="1078230"/>
                  <wp:effectExtent l="19050" t="0" r="9525" b="0"/>
                  <wp:docPr id="2" name="Рисунок 1" descr="Logo&amp;BlancGeoz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amp;BlancGeozs"/>
                          <pic:cNvPicPr>
                            <a:picLocks noChangeAspect="1" noChangeArrowheads="1"/>
                          </pic:cNvPicPr>
                        </pic:nvPicPr>
                        <pic:blipFill>
                          <a:blip r:embed="rId8" cstate="print"/>
                          <a:srcRect/>
                          <a:stretch>
                            <a:fillRect/>
                          </a:stretch>
                        </pic:blipFill>
                        <pic:spPr bwMode="auto">
                          <a:xfrm>
                            <a:off x="0" y="0"/>
                            <a:ext cx="1190625" cy="1078230"/>
                          </a:xfrm>
                          <a:prstGeom prst="rect">
                            <a:avLst/>
                          </a:prstGeom>
                          <a:noFill/>
                          <a:ln w="9525">
                            <a:noFill/>
                            <a:miter lim="800000"/>
                            <a:headEnd/>
                            <a:tailEnd/>
                          </a:ln>
                        </pic:spPr>
                      </pic:pic>
                    </a:graphicData>
                  </a:graphic>
                </wp:inline>
              </w:drawing>
            </w:r>
          </w:p>
        </w:tc>
        <w:tc>
          <w:tcPr>
            <w:tcW w:w="3604" w:type="dxa"/>
          </w:tcPr>
          <w:p w:rsidR="00860331" w:rsidRPr="00821001" w:rsidRDefault="00860331" w:rsidP="00502B05">
            <w:pPr>
              <w:rPr>
                <w:rFonts w:ascii="Arial" w:hAnsi="Arial" w:cs="Arial"/>
                <w:i/>
                <w:sz w:val="16"/>
                <w:szCs w:val="16"/>
              </w:rPr>
            </w:pPr>
            <w:r w:rsidRPr="00821001">
              <w:rPr>
                <w:rFonts w:ascii="Arial" w:hAnsi="Arial" w:cs="Arial"/>
                <w:i/>
                <w:sz w:val="16"/>
                <w:szCs w:val="16"/>
              </w:rPr>
              <w:t>ИНН 3666095794,</w:t>
            </w:r>
          </w:p>
          <w:p w:rsidR="00860331" w:rsidRPr="00821001" w:rsidRDefault="00860331" w:rsidP="00502B05">
            <w:pPr>
              <w:rPr>
                <w:rFonts w:ascii="Arial" w:hAnsi="Arial" w:cs="Arial"/>
                <w:i/>
                <w:sz w:val="16"/>
                <w:szCs w:val="16"/>
              </w:rPr>
            </w:pPr>
            <w:r w:rsidRPr="00821001">
              <w:rPr>
                <w:rFonts w:ascii="Arial" w:hAnsi="Arial" w:cs="Arial"/>
                <w:i/>
                <w:sz w:val="16"/>
                <w:szCs w:val="16"/>
              </w:rPr>
              <w:t>р/с 40702810213400107654,</w:t>
            </w:r>
          </w:p>
          <w:p w:rsidR="00860331" w:rsidRPr="00821001" w:rsidRDefault="00860331" w:rsidP="00502B05">
            <w:pPr>
              <w:rPr>
                <w:rFonts w:ascii="Arial" w:hAnsi="Arial" w:cs="Arial"/>
                <w:i/>
                <w:sz w:val="16"/>
                <w:szCs w:val="16"/>
              </w:rPr>
            </w:pPr>
            <w:r w:rsidRPr="00821001">
              <w:rPr>
                <w:rFonts w:ascii="Arial" w:hAnsi="Arial" w:cs="Arial"/>
                <w:i/>
                <w:sz w:val="16"/>
                <w:szCs w:val="16"/>
              </w:rPr>
              <w:t xml:space="preserve">в Центрально-Черноземном банке СБ РФ,  </w:t>
            </w:r>
          </w:p>
          <w:p w:rsidR="00860331" w:rsidRPr="00821001" w:rsidRDefault="00860331" w:rsidP="00502B05">
            <w:pPr>
              <w:rPr>
                <w:rFonts w:ascii="Arial" w:hAnsi="Arial" w:cs="Arial"/>
                <w:i/>
                <w:sz w:val="16"/>
                <w:szCs w:val="16"/>
              </w:rPr>
            </w:pPr>
            <w:r w:rsidRPr="00821001">
              <w:rPr>
                <w:rFonts w:ascii="Arial" w:hAnsi="Arial" w:cs="Arial"/>
                <w:i/>
                <w:sz w:val="16"/>
                <w:szCs w:val="16"/>
              </w:rPr>
              <w:t>к/с 30101810600000000681,</w:t>
            </w:r>
          </w:p>
          <w:p w:rsidR="00860331" w:rsidRPr="00821001" w:rsidRDefault="00860331" w:rsidP="00502B05">
            <w:pPr>
              <w:rPr>
                <w:rFonts w:ascii="Arial" w:hAnsi="Arial" w:cs="Arial"/>
                <w:i/>
                <w:sz w:val="16"/>
                <w:szCs w:val="16"/>
              </w:rPr>
            </w:pPr>
            <w:r w:rsidRPr="00821001">
              <w:rPr>
                <w:rFonts w:ascii="Arial" w:hAnsi="Arial" w:cs="Arial"/>
                <w:i/>
                <w:sz w:val="16"/>
                <w:szCs w:val="16"/>
              </w:rPr>
              <w:t>БИК 042007681,</w:t>
            </w:r>
          </w:p>
          <w:p w:rsidR="00860331" w:rsidRPr="00821001" w:rsidRDefault="00860331" w:rsidP="00502B05">
            <w:pPr>
              <w:rPr>
                <w:rFonts w:ascii="Arial" w:hAnsi="Arial" w:cs="Arial"/>
                <w:i/>
                <w:sz w:val="20"/>
                <w:szCs w:val="20"/>
              </w:rPr>
            </w:pPr>
            <w:r w:rsidRPr="00821001">
              <w:rPr>
                <w:rFonts w:ascii="Arial" w:hAnsi="Arial" w:cs="Arial"/>
                <w:i/>
                <w:sz w:val="16"/>
                <w:szCs w:val="16"/>
              </w:rPr>
              <w:t>КПП 366601001</w:t>
            </w:r>
          </w:p>
        </w:tc>
      </w:tr>
    </w:tbl>
    <w:p w:rsidR="00B77A71" w:rsidRPr="00FD3C20" w:rsidRDefault="00B77A71">
      <w:pPr>
        <w:rPr>
          <w:color w:val="FF0000"/>
        </w:rPr>
      </w:pPr>
    </w:p>
    <w:p w:rsidR="00B77A71" w:rsidRPr="00FD3C20" w:rsidRDefault="00B77A71">
      <w:pPr>
        <w:rPr>
          <w:color w:val="FF0000"/>
        </w:rPr>
      </w:pPr>
    </w:p>
    <w:p w:rsidR="00B77A71" w:rsidRPr="00FD3C20" w:rsidRDefault="00B77A71">
      <w:pPr>
        <w:rPr>
          <w:color w:val="FF0000"/>
        </w:rPr>
      </w:pPr>
    </w:p>
    <w:tbl>
      <w:tblPr>
        <w:tblW w:w="0" w:type="auto"/>
        <w:tblLook w:val="01E0"/>
      </w:tblPr>
      <w:tblGrid>
        <w:gridCol w:w="3144"/>
        <w:gridCol w:w="3043"/>
        <w:gridCol w:w="3383"/>
      </w:tblGrid>
      <w:tr w:rsidR="0093057F" w:rsidRPr="00FD3C20" w:rsidTr="00B77A71">
        <w:tc>
          <w:tcPr>
            <w:tcW w:w="9570" w:type="dxa"/>
            <w:gridSpan w:val="3"/>
          </w:tcPr>
          <w:p w:rsidR="0093057F" w:rsidRPr="00FD3C20" w:rsidRDefault="0093057F" w:rsidP="00D23E41">
            <w:pPr>
              <w:jc w:val="center"/>
              <w:rPr>
                <w:b/>
                <w:color w:val="FF0000"/>
                <w:u w:val="single"/>
              </w:rPr>
            </w:pPr>
          </w:p>
        </w:tc>
      </w:tr>
      <w:tr w:rsidR="0093057F" w:rsidRPr="00FD3C20" w:rsidTr="00B77A71">
        <w:tc>
          <w:tcPr>
            <w:tcW w:w="3144" w:type="dxa"/>
          </w:tcPr>
          <w:p w:rsidR="0093057F" w:rsidRPr="00FD3C20" w:rsidRDefault="0093057F" w:rsidP="00D23E41">
            <w:pPr>
              <w:rPr>
                <w:rFonts w:ascii="Arial" w:hAnsi="Arial" w:cs="Arial"/>
                <w:i/>
                <w:color w:val="FF0000"/>
              </w:rPr>
            </w:pPr>
          </w:p>
        </w:tc>
        <w:tc>
          <w:tcPr>
            <w:tcW w:w="3043" w:type="dxa"/>
            <w:vAlign w:val="center"/>
          </w:tcPr>
          <w:p w:rsidR="0093057F" w:rsidRPr="00FD3C20" w:rsidRDefault="0093057F" w:rsidP="00D23E41">
            <w:pPr>
              <w:jc w:val="center"/>
              <w:rPr>
                <w:rFonts w:ascii="Arial" w:hAnsi="Arial" w:cs="Arial"/>
                <w:i/>
                <w:color w:val="FF0000"/>
                <w:lang w:val="en-US"/>
              </w:rPr>
            </w:pPr>
          </w:p>
        </w:tc>
        <w:tc>
          <w:tcPr>
            <w:tcW w:w="3383" w:type="dxa"/>
          </w:tcPr>
          <w:p w:rsidR="0093057F" w:rsidRPr="00FD3C20" w:rsidRDefault="0093057F" w:rsidP="00D23E41">
            <w:pPr>
              <w:rPr>
                <w:rFonts w:ascii="Arial" w:hAnsi="Arial" w:cs="Arial"/>
                <w:i/>
                <w:color w:val="FF0000"/>
              </w:rPr>
            </w:pPr>
          </w:p>
        </w:tc>
      </w:tr>
    </w:tbl>
    <w:p w:rsidR="0093057F" w:rsidRPr="00FD3C20" w:rsidRDefault="0093057F" w:rsidP="0093057F">
      <w:pPr>
        <w:pStyle w:val="WW-Web"/>
        <w:spacing w:before="0" w:after="0"/>
        <w:ind w:right="30"/>
        <w:rPr>
          <w:rFonts w:ascii="Georgia" w:hAnsi="Georgia"/>
          <w:b/>
          <w:smallCaps/>
          <w:color w:val="FF0000"/>
          <w:kern w:val="28"/>
          <w:szCs w:val="24"/>
        </w:rPr>
      </w:pPr>
    </w:p>
    <w:p w:rsidR="003A26F8" w:rsidRPr="00FD3C20" w:rsidRDefault="003A26F8" w:rsidP="003A26F8">
      <w:pPr>
        <w:pStyle w:val="WW-Web"/>
        <w:spacing w:before="0" w:after="0"/>
        <w:ind w:right="30"/>
        <w:jc w:val="center"/>
        <w:rPr>
          <w:rFonts w:ascii="Georgia" w:hAnsi="Georgia"/>
          <w:b/>
          <w:caps/>
          <w:color w:val="FF0000"/>
          <w:szCs w:val="24"/>
        </w:rPr>
      </w:pPr>
    </w:p>
    <w:p w:rsidR="003A26F8" w:rsidRPr="00FD3C20" w:rsidRDefault="003A26F8" w:rsidP="003A26F8">
      <w:pPr>
        <w:pStyle w:val="WW-Web"/>
        <w:spacing w:before="0" w:after="0"/>
        <w:ind w:right="30"/>
        <w:jc w:val="center"/>
        <w:rPr>
          <w:rFonts w:ascii="Georgia" w:hAnsi="Georgia"/>
          <w:b/>
          <w:caps/>
          <w:color w:val="FF0000"/>
          <w:szCs w:val="24"/>
        </w:rPr>
      </w:pPr>
    </w:p>
    <w:p w:rsidR="003A26F8" w:rsidRPr="00FD3C20" w:rsidRDefault="003A26F8" w:rsidP="003A26F8">
      <w:pPr>
        <w:pStyle w:val="WW-Web"/>
        <w:spacing w:before="0" w:after="0"/>
        <w:ind w:right="30"/>
        <w:jc w:val="center"/>
        <w:rPr>
          <w:rFonts w:ascii="Georgia" w:hAnsi="Georgia"/>
          <w:b/>
          <w:caps/>
          <w:color w:val="FF0000"/>
          <w:szCs w:val="24"/>
        </w:rPr>
      </w:pPr>
    </w:p>
    <w:p w:rsidR="007B1D17" w:rsidRPr="00FD3C20" w:rsidRDefault="007B1D17" w:rsidP="003A26F8">
      <w:pPr>
        <w:pStyle w:val="WW-Web"/>
        <w:spacing w:before="0" w:after="0"/>
        <w:ind w:right="30"/>
        <w:jc w:val="center"/>
        <w:rPr>
          <w:rFonts w:ascii="Georgia" w:hAnsi="Georgia"/>
          <w:b/>
          <w:caps/>
          <w:color w:val="FF0000"/>
          <w:szCs w:val="24"/>
        </w:rPr>
      </w:pPr>
    </w:p>
    <w:p w:rsidR="007B1D17" w:rsidRPr="00FD3C20" w:rsidRDefault="007B1D17" w:rsidP="003A26F8">
      <w:pPr>
        <w:pStyle w:val="WW-Web"/>
        <w:spacing w:before="0" w:after="0"/>
        <w:ind w:right="30"/>
        <w:jc w:val="center"/>
        <w:rPr>
          <w:rFonts w:ascii="Georgia" w:hAnsi="Georgia"/>
          <w:b/>
          <w:caps/>
          <w:color w:val="FF0000"/>
          <w:szCs w:val="24"/>
        </w:rPr>
      </w:pPr>
    </w:p>
    <w:p w:rsidR="007B1D17" w:rsidRPr="00FD3C20" w:rsidRDefault="007B1D17" w:rsidP="003A26F8">
      <w:pPr>
        <w:pStyle w:val="WW-Web"/>
        <w:spacing w:before="0" w:after="0"/>
        <w:ind w:right="30"/>
        <w:jc w:val="center"/>
        <w:rPr>
          <w:rFonts w:ascii="Georgia" w:hAnsi="Georgia"/>
          <w:b/>
          <w:caps/>
          <w:color w:val="FF0000"/>
          <w:szCs w:val="24"/>
        </w:rPr>
      </w:pPr>
    </w:p>
    <w:p w:rsidR="003A26F8" w:rsidRPr="00FD3C20" w:rsidRDefault="003A26F8" w:rsidP="0093057F">
      <w:pPr>
        <w:pStyle w:val="WW-Web"/>
        <w:spacing w:before="0" w:after="0"/>
        <w:ind w:right="30"/>
        <w:rPr>
          <w:rFonts w:ascii="Georgia" w:hAnsi="Georgia"/>
          <w:b/>
          <w:caps/>
          <w:szCs w:val="24"/>
        </w:rPr>
      </w:pPr>
    </w:p>
    <w:p w:rsidR="003A26F8" w:rsidRPr="00FD3C20" w:rsidRDefault="003A26F8" w:rsidP="003A26F8">
      <w:pPr>
        <w:pStyle w:val="WW-Web"/>
        <w:spacing w:before="0" w:after="0"/>
        <w:ind w:right="30"/>
        <w:jc w:val="center"/>
        <w:rPr>
          <w:rFonts w:cs="Times New Roman"/>
          <w:b/>
          <w:caps/>
          <w:szCs w:val="24"/>
        </w:rPr>
      </w:pPr>
      <w:r w:rsidRPr="00FD3C20">
        <w:rPr>
          <w:rFonts w:cs="Times New Roman"/>
          <w:b/>
          <w:caps/>
          <w:szCs w:val="24"/>
        </w:rPr>
        <w:t xml:space="preserve">Правила землепользования и застройки  </w:t>
      </w:r>
    </w:p>
    <w:p w:rsidR="003A26F8" w:rsidRPr="00FD3C20" w:rsidRDefault="00116468" w:rsidP="003A26F8">
      <w:pPr>
        <w:pStyle w:val="WW-Web"/>
        <w:spacing w:before="0" w:after="0"/>
        <w:ind w:right="30"/>
        <w:jc w:val="center"/>
        <w:rPr>
          <w:rFonts w:cs="Times New Roman"/>
          <w:b/>
          <w:caps/>
          <w:szCs w:val="24"/>
        </w:rPr>
      </w:pPr>
      <w:r>
        <w:rPr>
          <w:rFonts w:cs="Times New Roman"/>
          <w:b/>
          <w:caps/>
          <w:szCs w:val="24"/>
        </w:rPr>
        <w:t>паньковского</w:t>
      </w:r>
      <w:r w:rsidR="00151B1D" w:rsidRPr="00FD3C20">
        <w:rPr>
          <w:rFonts w:cs="Times New Roman"/>
          <w:b/>
          <w:caps/>
          <w:szCs w:val="24"/>
        </w:rPr>
        <w:t xml:space="preserve"> </w:t>
      </w:r>
      <w:r w:rsidR="003A26F8" w:rsidRPr="00FD3C20">
        <w:rPr>
          <w:rFonts w:cs="Times New Roman"/>
          <w:b/>
          <w:caps/>
          <w:szCs w:val="24"/>
        </w:rPr>
        <w:t>сЕЛЬСКОГО ПОСЕЛЕНИЯ</w:t>
      </w:r>
    </w:p>
    <w:p w:rsidR="007F3CD9" w:rsidRPr="00FD3C20" w:rsidRDefault="002E73AD" w:rsidP="003A26F8">
      <w:pPr>
        <w:pStyle w:val="WW-Web"/>
        <w:spacing w:before="0" w:after="0"/>
        <w:ind w:right="30"/>
        <w:jc w:val="center"/>
        <w:rPr>
          <w:rFonts w:cs="Times New Roman"/>
          <w:b/>
          <w:caps/>
          <w:szCs w:val="24"/>
        </w:rPr>
      </w:pPr>
      <w:r>
        <w:rPr>
          <w:rFonts w:cs="Times New Roman"/>
          <w:b/>
          <w:caps/>
          <w:szCs w:val="24"/>
        </w:rPr>
        <w:t>НОВОДЕРЕВЕНЬКОВСКОГО</w:t>
      </w:r>
      <w:r w:rsidR="003947EA" w:rsidRPr="00FD3C20">
        <w:rPr>
          <w:rFonts w:cs="Times New Roman"/>
          <w:b/>
          <w:caps/>
          <w:szCs w:val="24"/>
        </w:rPr>
        <w:t xml:space="preserve"> муниципального района</w:t>
      </w:r>
    </w:p>
    <w:p w:rsidR="003A26F8" w:rsidRPr="00FD3C20" w:rsidRDefault="00FF5836" w:rsidP="003A26F8">
      <w:pPr>
        <w:pStyle w:val="WW-Web"/>
        <w:spacing w:before="0" w:after="0"/>
        <w:ind w:right="30"/>
        <w:jc w:val="center"/>
        <w:rPr>
          <w:rFonts w:cs="Times New Roman"/>
          <w:b/>
          <w:caps/>
          <w:szCs w:val="24"/>
        </w:rPr>
      </w:pPr>
      <w:r w:rsidRPr="00FD3C20">
        <w:rPr>
          <w:rFonts w:cs="Times New Roman"/>
          <w:b/>
          <w:caps/>
          <w:szCs w:val="24"/>
        </w:rPr>
        <w:t>Орловской</w:t>
      </w:r>
      <w:r w:rsidR="003A26F8" w:rsidRPr="00FD3C20">
        <w:rPr>
          <w:rFonts w:cs="Times New Roman"/>
          <w:b/>
          <w:caps/>
          <w:szCs w:val="24"/>
        </w:rPr>
        <w:t xml:space="preserve"> ОБЛАСТИ</w:t>
      </w:r>
    </w:p>
    <w:p w:rsidR="003A26F8" w:rsidRPr="00FD3C20" w:rsidRDefault="003A26F8" w:rsidP="003A26F8">
      <w:pPr>
        <w:pStyle w:val="210"/>
        <w:tabs>
          <w:tab w:val="left" w:pos="8222"/>
        </w:tabs>
        <w:ind w:right="30"/>
        <w:jc w:val="both"/>
        <w:rPr>
          <w:rFonts w:ascii="Georgia" w:hAnsi="Georgia"/>
          <w:b w:val="0"/>
          <w:szCs w:val="24"/>
        </w:rPr>
      </w:pPr>
    </w:p>
    <w:p w:rsidR="003A26F8" w:rsidRPr="00FD3C20" w:rsidRDefault="003A26F8" w:rsidP="003A26F8">
      <w:pPr>
        <w:pStyle w:val="210"/>
        <w:tabs>
          <w:tab w:val="left" w:pos="8222"/>
        </w:tabs>
        <w:ind w:right="30"/>
        <w:jc w:val="both"/>
        <w:rPr>
          <w:rFonts w:ascii="Times New Roman" w:hAnsi="Times New Roman" w:cs="Times New Roman"/>
          <w:b w:val="0"/>
          <w:szCs w:val="24"/>
        </w:rPr>
      </w:pPr>
    </w:p>
    <w:p w:rsidR="003A26F8" w:rsidRPr="00FD3C20" w:rsidRDefault="003A26F8" w:rsidP="003A26F8">
      <w:pPr>
        <w:pStyle w:val="210"/>
        <w:tabs>
          <w:tab w:val="left" w:pos="8222"/>
        </w:tabs>
        <w:ind w:right="30"/>
        <w:jc w:val="both"/>
        <w:rPr>
          <w:rFonts w:ascii="Georgia" w:hAnsi="Georgia"/>
          <w:b w:val="0"/>
          <w:szCs w:val="24"/>
        </w:rPr>
      </w:pPr>
    </w:p>
    <w:p w:rsidR="003A26F8" w:rsidRPr="00FD3C20" w:rsidRDefault="003A26F8" w:rsidP="003A26F8">
      <w:pPr>
        <w:pStyle w:val="210"/>
        <w:tabs>
          <w:tab w:val="left" w:pos="8222"/>
        </w:tabs>
        <w:ind w:right="30"/>
        <w:jc w:val="both"/>
        <w:rPr>
          <w:rFonts w:ascii="Georgia" w:hAnsi="Georgia"/>
          <w:b w:val="0"/>
          <w:szCs w:val="24"/>
        </w:rPr>
      </w:pPr>
    </w:p>
    <w:p w:rsidR="003A26F8" w:rsidRPr="00FD3C20" w:rsidRDefault="003A26F8" w:rsidP="003A26F8">
      <w:pPr>
        <w:pStyle w:val="210"/>
        <w:tabs>
          <w:tab w:val="left" w:pos="8222"/>
        </w:tabs>
        <w:ind w:right="30"/>
        <w:jc w:val="both"/>
        <w:rPr>
          <w:rFonts w:ascii="Georgia" w:hAnsi="Georgia"/>
          <w:b w:val="0"/>
          <w:szCs w:val="24"/>
        </w:rPr>
      </w:pPr>
    </w:p>
    <w:p w:rsidR="003A26F8" w:rsidRPr="00FD3C20" w:rsidRDefault="003A26F8" w:rsidP="003A26F8">
      <w:pPr>
        <w:pStyle w:val="210"/>
        <w:tabs>
          <w:tab w:val="left" w:pos="8222"/>
        </w:tabs>
        <w:ind w:right="30"/>
        <w:jc w:val="both"/>
        <w:rPr>
          <w:rFonts w:ascii="Georgia" w:hAnsi="Georgia"/>
          <w:b w:val="0"/>
          <w:szCs w:val="24"/>
        </w:rPr>
      </w:pPr>
    </w:p>
    <w:p w:rsidR="00FE22A5" w:rsidRPr="00FD3C20" w:rsidRDefault="00FE22A5" w:rsidP="003A26F8">
      <w:pPr>
        <w:pStyle w:val="210"/>
        <w:tabs>
          <w:tab w:val="left" w:pos="8222"/>
        </w:tabs>
        <w:ind w:right="30"/>
        <w:jc w:val="both"/>
        <w:rPr>
          <w:rFonts w:ascii="Georgia" w:hAnsi="Georgia"/>
          <w:b w:val="0"/>
          <w:szCs w:val="24"/>
        </w:rPr>
      </w:pPr>
    </w:p>
    <w:p w:rsidR="003A26F8" w:rsidRPr="00FD3C20" w:rsidRDefault="003A26F8" w:rsidP="003A26F8">
      <w:pPr>
        <w:pStyle w:val="4"/>
        <w:tabs>
          <w:tab w:val="left" w:pos="0"/>
        </w:tabs>
        <w:spacing w:before="0" w:after="0"/>
        <w:ind w:right="30"/>
        <w:rPr>
          <w:rFonts w:ascii="Georgia" w:hAnsi="Georgia"/>
        </w:rPr>
      </w:pPr>
    </w:p>
    <w:p w:rsidR="003A26F8" w:rsidRPr="00FD3C20" w:rsidRDefault="003A26F8" w:rsidP="003A26F8">
      <w:pPr>
        <w:rPr>
          <w:rFonts w:ascii="Georgia" w:hAnsi="Georgia"/>
        </w:rPr>
      </w:pPr>
    </w:p>
    <w:p w:rsidR="003A26F8" w:rsidRPr="00FD3C20" w:rsidRDefault="003A26F8" w:rsidP="003A26F8">
      <w:pPr>
        <w:rPr>
          <w:rFonts w:ascii="Georgia" w:hAnsi="Georgia"/>
        </w:rPr>
      </w:pPr>
    </w:p>
    <w:p w:rsidR="003A26F8" w:rsidRPr="00FD3C20" w:rsidRDefault="003A26F8" w:rsidP="003A26F8">
      <w:pPr>
        <w:rPr>
          <w:rFonts w:ascii="Georgia" w:hAnsi="Georgia"/>
        </w:rPr>
      </w:pPr>
    </w:p>
    <w:p w:rsidR="003A26F8" w:rsidRPr="00FD3C20" w:rsidRDefault="003A26F8" w:rsidP="003A26F8">
      <w:pPr>
        <w:rPr>
          <w:rFonts w:ascii="Georgia" w:hAnsi="Georgia"/>
        </w:rPr>
      </w:pPr>
    </w:p>
    <w:p w:rsidR="003A26F8" w:rsidRPr="00FD3C20" w:rsidRDefault="003A26F8" w:rsidP="003A26F8">
      <w:pPr>
        <w:rPr>
          <w:rFonts w:ascii="Georgia" w:hAnsi="Georgia"/>
        </w:rPr>
      </w:pPr>
    </w:p>
    <w:p w:rsidR="003A26F8" w:rsidRPr="00FD3C20" w:rsidRDefault="003A26F8" w:rsidP="003A26F8">
      <w:pPr>
        <w:ind w:right="30"/>
        <w:jc w:val="center"/>
        <w:rPr>
          <w:rFonts w:ascii="Georgia" w:hAnsi="Georgia"/>
        </w:rPr>
      </w:pPr>
    </w:p>
    <w:p w:rsidR="003A26F8" w:rsidRPr="00FD3C20" w:rsidRDefault="003A26F8" w:rsidP="003A26F8">
      <w:pPr>
        <w:ind w:right="30"/>
        <w:jc w:val="center"/>
        <w:rPr>
          <w:rFonts w:ascii="Georgia" w:hAnsi="Georgia"/>
        </w:rPr>
      </w:pPr>
    </w:p>
    <w:p w:rsidR="003A26F8" w:rsidRPr="00FD3C20" w:rsidRDefault="003A26F8" w:rsidP="003A26F8">
      <w:pPr>
        <w:ind w:right="30"/>
        <w:jc w:val="center"/>
        <w:rPr>
          <w:rFonts w:ascii="Georgia" w:hAnsi="Georgia"/>
        </w:rPr>
      </w:pPr>
    </w:p>
    <w:p w:rsidR="003A26F8" w:rsidRPr="00FD3C20" w:rsidRDefault="003A26F8" w:rsidP="003A26F8">
      <w:pPr>
        <w:ind w:right="30"/>
        <w:jc w:val="center"/>
        <w:rPr>
          <w:rFonts w:ascii="Georgia" w:hAnsi="Georgia"/>
        </w:rPr>
      </w:pPr>
    </w:p>
    <w:p w:rsidR="003A26F8" w:rsidRPr="00FD3C20" w:rsidRDefault="003A26F8" w:rsidP="003A26F8">
      <w:pPr>
        <w:ind w:right="30"/>
        <w:jc w:val="center"/>
        <w:rPr>
          <w:rFonts w:ascii="Georgia" w:hAnsi="Georgia"/>
        </w:rPr>
      </w:pPr>
    </w:p>
    <w:p w:rsidR="003A26F8" w:rsidRPr="00FD3C20" w:rsidRDefault="003A26F8" w:rsidP="003A26F8">
      <w:pPr>
        <w:ind w:right="30"/>
        <w:jc w:val="center"/>
        <w:rPr>
          <w:rFonts w:ascii="Georgia" w:hAnsi="Georgia"/>
        </w:rPr>
      </w:pPr>
    </w:p>
    <w:p w:rsidR="003A26F8" w:rsidRPr="00FD3C20" w:rsidRDefault="003A26F8" w:rsidP="003A26F8">
      <w:pPr>
        <w:ind w:right="30"/>
        <w:jc w:val="center"/>
        <w:rPr>
          <w:rFonts w:ascii="Georgia" w:hAnsi="Georgia"/>
        </w:rPr>
      </w:pPr>
    </w:p>
    <w:p w:rsidR="007B1D17" w:rsidRPr="00FD3C20" w:rsidRDefault="007B1D17" w:rsidP="00860331">
      <w:pPr>
        <w:ind w:right="30"/>
        <w:rPr>
          <w:rFonts w:ascii="Georgia" w:hAnsi="Georgia"/>
        </w:rPr>
      </w:pPr>
    </w:p>
    <w:p w:rsidR="007B1D17" w:rsidRPr="00FD3C20" w:rsidRDefault="007B1D17" w:rsidP="00827E29">
      <w:pPr>
        <w:ind w:right="30"/>
        <w:jc w:val="center"/>
        <w:rPr>
          <w:rFonts w:ascii="Georgia" w:hAnsi="Georgia"/>
        </w:rPr>
      </w:pPr>
    </w:p>
    <w:p w:rsidR="007B1D17" w:rsidRPr="00FD3C20" w:rsidRDefault="007B1D17" w:rsidP="00827E29">
      <w:pPr>
        <w:ind w:right="30"/>
        <w:jc w:val="center"/>
        <w:rPr>
          <w:rFonts w:ascii="Georgia" w:hAnsi="Georgia"/>
        </w:rPr>
      </w:pPr>
    </w:p>
    <w:p w:rsidR="00827E29" w:rsidRPr="00FD3C20" w:rsidRDefault="00827E29" w:rsidP="00827E29">
      <w:pPr>
        <w:ind w:right="30"/>
        <w:jc w:val="center"/>
        <w:rPr>
          <w:rFonts w:ascii="Georgia" w:hAnsi="Georgia"/>
        </w:rPr>
      </w:pPr>
    </w:p>
    <w:p w:rsidR="0093057F" w:rsidRPr="00FD3C20" w:rsidRDefault="003A26F8" w:rsidP="00151B1D">
      <w:pPr>
        <w:ind w:right="30"/>
        <w:jc w:val="center"/>
        <w:rPr>
          <w:rFonts w:cs="Times New Roman"/>
        </w:rPr>
        <w:sectPr w:rsidR="0093057F" w:rsidRPr="00FD3C20" w:rsidSect="009F0911">
          <w:footerReference w:type="default" r:id="rId9"/>
          <w:footnotePr>
            <w:pos w:val="beneathText"/>
          </w:footnotePr>
          <w:pgSz w:w="11905" w:h="16837"/>
          <w:pgMar w:top="284" w:right="850" w:bottom="1134" w:left="1701" w:header="720" w:footer="720" w:gutter="0"/>
          <w:cols w:space="720"/>
          <w:docGrid w:linePitch="360"/>
        </w:sectPr>
      </w:pPr>
      <w:r w:rsidRPr="00FD3C20">
        <w:rPr>
          <w:rFonts w:cs="Times New Roman"/>
        </w:rPr>
        <w:t>ВОРОНЕЖ</w:t>
      </w:r>
      <w:r w:rsidR="00C219E3" w:rsidRPr="00FD3C20">
        <w:rPr>
          <w:rFonts w:cs="Times New Roman"/>
        </w:rPr>
        <w:t xml:space="preserve"> </w:t>
      </w:r>
      <w:r w:rsidR="00860331">
        <w:rPr>
          <w:rFonts w:cs="Times New Roman"/>
        </w:rPr>
        <w:t>2011</w:t>
      </w:r>
    </w:p>
    <w:p w:rsidR="00492188" w:rsidRPr="008D648C" w:rsidRDefault="00492188" w:rsidP="00860331">
      <w:pPr>
        <w:pStyle w:val="afff1"/>
        <w:numPr>
          <w:ilvl w:val="0"/>
          <w:numId w:val="0"/>
        </w:numPr>
        <w:rPr>
          <w:rFonts w:ascii="Times New Roman" w:hAnsi="Times New Roman"/>
          <w:b/>
          <w:color w:val="auto"/>
          <w:sz w:val="24"/>
          <w:szCs w:val="24"/>
        </w:rPr>
      </w:pPr>
      <w:r w:rsidRPr="008D648C">
        <w:rPr>
          <w:rFonts w:ascii="Times New Roman" w:hAnsi="Times New Roman"/>
          <w:b/>
          <w:color w:val="auto"/>
          <w:sz w:val="24"/>
          <w:szCs w:val="24"/>
        </w:rPr>
        <w:lastRenderedPageBreak/>
        <w:t>Оглавление</w:t>
      </w:r>
    </w:p>
    <w:p w:rsidR="00CB5742" w:rsidRDefault="00D461D1">
      <w:pPr>
        <w:pStyle w:val="1f5"/>
        <w:tabs>
          <w:tab w:val="right" w:leader="dot" w:pos="9344"/>
        </w:tabs>
        <w:rPr>
          <w:rFonts w:asciiTheme="minorHAnsi" w:eastAsiaTheme="minorEastAsia" w:hAnsiTheme="minorHAnsi" w:cstheme="minorBidi"/>
          <w:noProof/>
          <w:kern w:val="0"/>
          <w:sz w:val="22"/>
          <w:szCs w:val="22"/>
          <w:lang w:eastAsia="ru-RU"/>
        </w:rPr>
      </w:pPr>
      <w:r>
        <w:rPr>
          <w:color w:val="FF0000"/>
        </w:rPr>
        <w:fldChar w:fldCharType="begin"/>
      </w:r>
      <w:r w:rsidR="00CB5742">
        <w:rPr>
          <w:color w:val="FF0000"/>
        </w:rPr>
        <w:instrText xml:space="preserve"> TOC \o "1-3" \h \z \u </w:instrText>
      </w:r>
      <w:r>
        <w:rPr>
          <w:color w:val="FF0000"/>
        </w:rPr>
        <w:fldChar w:fldCharType="separate"/>
      </w:r>
      <w:hyperlink w:anchor="_Toc316394105" w:history="1">
        <w:r w:rsidR="00CB5742" w:rsidRPr="00590EC9">
          <w:rPr>
            <w:rStyle w:val="ac"/>
            <w:b/>
            <w:noProof/>
          </w:rPr>
          <w:t>Введение</w:t>
        </w:r>
        <w:r w:rsidR="00CB5742">
          <w:rPr>
            <w:noProof/>
            <w:webHidden/>
          </w:rPr>
          <w:tab/>
        </w:r>
        <w:r>
          <w:rPr>
            <w:noProof/>
            <w:webHidden/>
          </w:rPr>
          <w:fldChar w:fldCharType="begin"/>
        </w:r>
        <w:r w:rsidR="00CB5742">
          <w:rPr>
            <w:noProof/>
            <w:webHidden/>
          </w:rPr>
          <w:instrText xml:space="preserve"> PAGEREF _Toc316394105 \h </w:instrText>
        </w:r>
        <w:r>
          <w:rPr>
            <w:noProof/>
            <w:webHidden/>
          </w:rPr>
        </w:r>
        <w:r>
          <w:rPr>
            <w:noProof/>
            <w:webHidden/>
          </w:rPr>
          <w:fldChar w:fldCharType="separate"/>
        </w:r>
        <w:r w:rsidR="00660174">
          <w:rPr>
            <w:noProof/>
            <w:webHidden/>
          </w:rPr>
          <w:t>4</w:t>
        </w:r>
        <w:r>
          <w:rPr>
            <w:noProof/>
            <w:webHidden/>
          </w:rPr>
          <w:fldChar w:fldCharType="end"/>
        </w:r>
      </w:hyperlink>
    </w:p>
    <w:p w:rsidR="00CB5742" w:rsidRDefault="00D461D1">
      <w:pPr>
        <w:pStyle w:val="1f5"/>
        <w:tabs>
          <w:tab w:val="right" w:leader="dot" w:pos="9344"/>
        </w:tabs>
        <w:rPr>
          <w:rFonts w:asciiTheme="minorHAnsi" w:eastAsiaTheme="minorEastAsia" w:hAnsiTheme="minorHAnsi" w:cstheme="minorBidi"/>
          <w:noProof/>
          <w:kern w:val="0"/>
          <w:sz w:val="22"/>
          <w:szCs w:val="22"/>
          <w:lang w:eastAsia="ru-RU"/>
        </w:rPr>
      </w:pPr>
      <w:hyperlink w:anchor="_Toc316394106" w:history="1">
        <w:r w:rsidR="00CB5742" w:rsidRPr="00590EC9">
          <w:rPr>
            <w:rStyle w:val="ac"/>
            <w:noProof/>
          </w:rPr>
          <w:t>РАЗДЕЛ I. ПОРЯДОК ПРИМЕНЕНИЯ ПРАВИЛ ЗЕМЛЕПОЛЬЗОВАНИЯ И ЗАСТРОЙКИ ПАНЬКОВСКОГО СЕЛЬСКОГО ПОСЕЛЕНИЯ И ВНЕСЕНИЯ</w:t>
        </w:r>
        <w:r w:rsidR="00CB5742">
          <w:rPr>
            <w:noProof/>
            <w:webHidden/>
          </w:rPr>
          <w:tab/>
        </w:r>
        <w:r>
          <w:rPr>
            <w:noProof/>
            <w:webHidden/>
          </w:rPr>
          <w:fldChar w:fldCharType="begin"/>
        </w:r>
        <w:r w:rsidR="00CB5742">
          <w:rPr>
            <w:noProof/>
            <w:webHidden/>
          </w:rPr>
          <w:instrText xml:space="preserve"> PAGEREF _Toc316394106 \h </w:instrText>
        </w:r>
        <w:r>
          <w:rPr>
            <w:noProof/>
            <w:webHidden/>
          </w:rPr>
        </w:r>
        <w:r>
          <w:rPr>
            <w:noProof/>
            <w:webHidden/>
          </w:rPr>
          <w:fldChar w:fldCharType="separate"/>
        </w:r>
        <w:r w:rsidR="00660174">
          <w:rPr>
            <w:noProof/>
            <w:webHidden/>
          </w:rPr>
          <w:t>5</w:t>
        </w:r>
        <w:r>
          <w:rPr>
            <w:noProof/>
            <w:webHidden/>
          </w:rPr>
          <w:fldChar w:fldCharType="end"/>
        </w:r>
      </w:hyperlink>
    </w:p>
    <w:p w:rsidR="00CB5742" w:rsidRDefault="00D461D1">
      <w:pPr>
        <w:pStyle w:val="1f5"/>
        <w:tabs>
          <w:tab w:val="right" w:leader="dot" w:pos="9344"/>
        </w:tabs>
        <w:rPr>
          <w:rFonts w:asciiTheme="minorHAnsi" w:eastAsiaTheme="minorEastAsia" w:hAnsiTheme="minorHAnsi" w:cstheme="minorBidi"/>
          <w:noProof/>
          <w:kern w:val="0"/>
          <w:sz w:val="22"/>
          <w:szCs w:val="22"/>
          <w:lang w:eastAsia="ru-RU"/>
        </w:rPr>
      </w:pPr>
      <w:hyperlink w:anchor="_Toc316394107" w:history="1">
        <w:r w:rsidR="00CB5742" w:rsidRPr="00590EC9">
          <w:rPr>
            <w:rStyle w:val="ac"/>
            <w:noProof/>
          </w:rPr>
          <w:t>В НИХ ИЗМЕНЕНИЙ</w:t>
        </w:r>
        <w:r w:rsidR="00CB5742">
          <w:rPr>
            <w:noProof/>
            <w:webHidden/>
          </w:rPr>
          <w:tab/>
        </w:r>
        <w:r>
          <w:rPr>
            <w:noProof/>
            <w:webHidden/>
          </w:rPr>
          <w:fldChar w:fldCharType="begin"/>
        </w:r>
        <w:r w:rsidR="00CB5742">
          <w:rPr>
            <w:noProof/>
            <w:webHidden/>
          </w:rPr>
          <w:instrText xml:space="preserve"> PAGEREF _Toc316394107 \h </w:instrText>
        </w:r>
        <w:r>
          <w:rPr>
            <w:noProof/>
            <w:webHidden/>
          </w:rPr>
        </w:r>
        <w:r>
          <w:rPr>
            <w:noProof/>
            <w:webHidden/>
          </w:rPr>
          <w:fldChar w:fldCharType="separate"/>
        </w:r>
        <w:r w:rsidR="00660174">
          <w:rPr>
            <w:noProof/>
            <w:webHidden/>
          </w:rPr>
          <w:t>5</w:t>
        </w:r>
        <w:r>
          <w:rPr>
            <w:noProof/>
            <w:webHidden/>
          </w:rPr>
          <w:fldChar w:fldCharType="end"/>
        </w:r>
      </w:hyperlink>
    </w:p>
    <w:p w:rsidR="00CB5742" w:rsidRDefault="00D461D1">
      <w:pPr>
        <w:pStyle w:val="2a"/>
        <w:rPr>
          <w:rFonts w:asciiTheme="minorHAnsi" w:eastAsiaTheme="minorEastAsia" w:hAnsiTheme="minorHAnsi" w:cstheme="minorBidi"/>
          <w:noProof/>
          <w:kern w:val="0"/>
          <w:sz w:val="22"/>
          <w:szCs w:val="22"/>
          <w:lang w:eastAsia="ru-RU"/>
        </w:rPr>
      </w:pPr>
      <w:hyperlink w:anchor="_Toc316394108" w:history="1">
        <w:r w:rsidR="00CB5742" w:rsidRPr="00590EC9">
          <w:rPr>
            <w:rStyle w:val="ac"/>
            <w:i/>
            <w:iCs/>
            <w:noProof/>
          </w:rPr>
          <w:t xml:space="preserve">1. ПОЛОЖЕНИЕ О РЕГУЛИРОВАНИИ ЗЕМЛЕПОЛЬЗОВАНИЯ И ЗАСТРОЙКИ ОРГАНАМИ МЕСТНОГО САМОУПРАВЛЕНИЯ </w:t>
        </w:r>
        <w:r w:rsidR="00CB5742" w:rsidRPr="00590EC9">
          <w:rPr>
            <w:rStyle w:val="ac"/>
            <w:i/>
            <w:noProof/>
          </w:rPr>
          <w:t xml:space="preserve">ПАНЬКОВСКОГО </w:t>
        </w:r>
        <w:r w:rsidR="00CB5742" w:rsidRPr="00590EC9">
          <w:rPr>
            <w:rStyle w:val="ac"/>
            <w:i/>
            <w:iCs/>
            <w:noProof/>
          </w:rPr>
          <w:t>СЕЛЬСКОГО ПОСЕЛЕНИЯ</w:t>
        </w:r>
        <w:r w:rsidR="00CB5742">
          <w:rPr>
            <w:noProof/>
            <w:webHidden/>
          </w:rPr>
          <w:tab/>
        </w:r>
        <w:r>
          <w:rPr>
            <w:noProof/>
            <w:webHidden/>
          </w:rPr>
          <w:fldChar w:fldCharType="begin"/>
        </w:r>
        <w:r w:rsidR="00CB5742">
          <w:rPr>
            <w:noProof/>
            <w:webHidden/>
          </w:rPr>
          <w:instrText xml:space="preserve"> PAGEREF _Toc316394108 \h </w:instrText>
        </w:r>
        <w:r>
          <w:rPr>
            <w:noProof/>
            <w:webHidden/>
          </w:rPr>
        </w:r>
        <w:r>
          <w:rPr>
            <w:noProof/>
            <w:webHidden/>
          </w:rPr>
          <w:fldChar w:fldCharType="separate"/>
        </w:r>
        <w:r w:rsidR="00660174">
          <w:rPr>
            <w:noProof/>
            <w:webHidden/>
          </w:rPr>
          <w:t>5</w:t>
        </w:r>
        <w:r>
          <w:rPr>
            <w:noProof/>
            <w:webHidden/>
          </w:rPr>
          <w:fldChar w:fldCharType="end"/>
        </w:r>
      </w:hyperlink>
    </w:p>
    <w:p w:rsidR="00CB5742" w:rsidRDefault="00D461D1">
      <w:pPr>
        <w:pStyle w:val="38"/>
        <w:tabs>
          <w:tab w:val="right" w:leader="dot" w:pos="9344"/>
        </w:tabs>
        <w:rPr>
          <w:rFonts w:asciiTheme="minorHAnsi" w:eastAsiaTheme="minorEastAsia" w:hAnsiTheme="minorHAnsi" w:cstheme="minorBidi"/>
          <w:noProof/>
          <w:kern w:val="0"/>
          <w:sz w:val="22"/>
          <w:szCs w:val="22"/>
          <w:lang w:eastAsia="ru-RU"/>
        </w:rPr>
      </w:pPr>
      <w:hyperlink w:anchor="_Toc316394109" w:history="1">
        <w:r w:rsidR="00CB5742" w:rsidRPr="00590EC9">
          <w:rPr>
            <w:rStyle w:val="ac"/>
            <w:rFonts w:cs="Times New Roman"/>
            <w:noProof/>
          </w:rPr>
          <w:t xml:space="preserve">Статья 1. Сфера применения правил землепользования и застройки </w:t>
        </w:r>
        <w:r w:rsidR="00CB5742" w:rsidRPr="00590EC9">
          <w:rPr>
            <w:rStyle w:val="ac"/>
            <w:noProof/>
          </w:rPr>
          <w:t>Паньковского</w:t>
        </w:r>
        <w:r w:rsidR="00CB5742" w:rsidRPr="00590EC9">
          <w:rPr>
            <w:rStyle w:val="ac"/>
            <w:rFonts w:cs="Times New Roman"/>
            <w:noProof/>
          </w:rPr>
          <w:t xml:space="preserve"> сельского поселения</w:t>
        </w:r>
        <w:r w:rsidR="00CB5742">
          <w:rPr>
            <w:noProof/>
            <w:webHidden/>
          </w:rPr>
          <w:tab/>
        </w:r>
        <w:r>
          <w:rPr>
            <w:noProof/>
            <w:webHidden/>
          </w:rPr>
          <w:fldChar w:fldCharType="begin"/>
        </w:r>
        <w:r w:rsidR="00CB5742">
          <w:rPr>
            <w:noProof/>
            <w:webHidden/>
          </w:rPr>
          <w:instrText xml:space="preserve"> PAGEREF _Toc316394109 \h </w:instrText>
        </w:r>
        <w:r>
          <w:rPr>
            <w:noProof/>
            <w:webHidden/>
          </w:rPr>
        </w:r>
        <w:r>
          <w:rPr>
            <w:noProof/>
            <w:webHidden/>
          </w:rPr>
          <w:fldChar w:fldCharType="separate"/>
        </w:r>
        <w:r w:rsidR="00660174">
          <w:rPr>
            <w:noProof/>
            <w:webHidden/>
          </w:rPr>
          <w:t>5</w:t>
        </w:r>
        <w:r>
          <w:rPr>
            <w:noProof/>
            <w:webHidden/>
          </w:rPr>
          <w:fldChar w:fldCharType="end"/>
        </w:r>
      </w:hyperlink>
    </w:p>
    <w:p w:rsidR="00CB5742" w:rsidRDefault="00D461D1">
      <w:pPr>
        <w:pStyle w:val="38"/>
        <w:tabs>
          <w:tab w:val="right" w:leader="dot" w:pos="9344"/>
        </w:tabs>
        <w:rPr>
          <w:rFonts w:asciiTheme="minorHAnsi" w:eastAsiaTheme="minorEastAsia" w:hAnsiTheme="minorHAnsi" w:cstheme="minorBidi"/>
          <w:noProof/>
          <w:kern w:val="0"/>
          <w:sz w:val="22"/>
          <w:szCs w:val="22"/>
          <w:lang w:eastAsia="ru-RU"/>
        </w:rPr>
      </w:pPr>
      <w:hyperlink w:anchor="_Toc316394110" w:history="1">
        <w:r w:rsidR="00CB5742" w:rsidRPr="00590EC9">
          <w:rPr>
            <w:rStyle w:val="ac"/>
            <w:rFonts w:cs="Times New Roman"/>
            <w:noProof/>
          </w:rPr>
          <w:t>Статья 2. Основные понятия, используемые в правилах землепользования и застройки Паньковского сельского поселения  и их определения</w:t>
        </w:r>
        <w:r w:rsidR="00CB5742">
          <w:rPr>
            <w:noProof/>
            <w:webHidden/>
          </w:rPr>
          <w:tab/>
        </w:r>
        <w:r>
          <w:rPr>
            <w:noProof/>
            <w:webHidden/>
          </w:rPr>
          <w:fldChar w:fldCharType="begin"/>
        </w:r>
        <w:r w:rsidR="00CB5742">
          <w:rPr>
            <w:noProof/>
            <w:webHidden/>
          </w:rPr>
          <w:instrText xml:space="preserve"> PAGEREF _Toc316394110 \h </w:instrText>
        </w:r>
        <w:r>
          <w:rPr>
            <w:noProof/>
            <w:webHidden/>
          </w:rPr>
        </w:r>
        <w:r>
          <w:rPr>
            <w:noProof/>
            <w:webHidden/>
          </w:rPr>
          <w:fldChar w:fldCharType="separate"/>
        </w:r>
        <w:r w:rsidR="00660174">
          <w:rPr>
            <w:noProof/>
            <w:webHidden/>
          </w:rPr>
          <w:t>5</w:t>
        </w:r>
        <w:r>
          <w:rPr>
            <w:noProof/>
            <w:webHidden/>
          </w:rPr>
          <w:fldChar w:fldCharType="end"/>
        </w:r>
      </w:hyperlink>
    </w:p>
    <w:p w:rsidR="00CB5742" w:rsidRDefault="00D461D1">
      <w:pPr>
        <w:pStyle w:val="38"/>
        <w:tabs>
          <w:tab w:val="right" w:leader="dot" w:pos="9344"/>
        </w:tabs>
        <w:rPr>
          <w:rFonts w:asciiTheme="minorHAnsi" w:eastAsiaTheme="minorEastAsia" w:hAnsiTheme="minorHAnsi" w:cstheme="minorBidi"/>
          <w:noProof/>
          <w:kern w:val="0"/>
          <w:sz w:val="22"/>
          <w:szCs w:val="22"/>
          <w:lang w:eastAsia="ru-RU"/>
        </w:rPr>
      </w:pPr>
      <w:hyperlink w:anchor="_Toc316394111" w:history="1">
        <w:r w:rsidR="00CB5742" w:rsidRPr="00590EC9">
          <w:rPr>
            <w:rStyle w:val="ac"/>
            <w:rFonts w:cs="Times New Roman"/>
            <w:noProof/>
          </w:rPr>
          <w:t>Статья 3. Полномочия органов местного самоуправления поселения в области регулирования отношений по вопросам землепользования и застройки</w:t>
        </w:r>
        <w:r w:rsidR="00CB5742">
          <w:rPr>
            <w:noProof/>
            <w:webHidden/>
          </w:rPr>
          <w:tab/>
        </w:r>
        <w:r>
          <w:rPr>
            <w:noProof/>
            <w:webHidden/>
          </w:rPr>
          <w:fldChar w:fldCharType="begin"/>
        </w:r>
        <w:r w:rsidR="00CB5742">
          <w:rPr>
            <w:noProof/>
            <w:webHidden/>
          </w:rPr>
          <w:instrText xml:space="preserve"> PAGEREF _Toc316394111 \h </w:instrText>
        </w:r>
        <w:r>
          <w:rPr>
            <w:noProof/>
            <w:webHidden/>
          </w:rPr>
        </w:r>
        <w:r>
          <w:rPr>
            <w:noProof/>
            <w:webHidden/>
          </w:rPr>
          <w:fldChar w:fldCharType="separate"/>
        </w:r>
        <w:r w:rsidR="00660174">
          <w:rPr>
            <w:noProof/>
            <w:webHidden/>
          </w:rPr>
          <w:t>9</w:t>
        </w:r>
        <w:r>
          <w:rPr>
            <w:noProof/>
            <w:webHidden/>
          </w:rPr>
          <w:fldChar w:fldCharType="end"/>
        </w:r>
      </w:hyperlink>
    </w:p>
    <w:p w:rsidR="00CB5742" w:rsidRDefault="00D461D1">
      <w:pPr>
        <w:pStyle w:val="38"/>
        <w:tabs>
          <w:tab w:val="right" w:leader="dot" w:pos="9344"/>
        </w:tabs>
        <w:rPr>
          <w:rFonts w:asciiTheme="minorHAnsi" w:eastAsiaTheme="minorEastAsia" w:hAnsiTheme="minorHAnsi" w:cstheme="minorBidi"/>
          <w:noProof/>
          <w:kern w:val="0"/>
          <w:sz w:val="22"/>
          <w:szCs w:val="22"/>
          <w:lang w:eastAsia="ru-RU"/>
        </w:rPr>
      </w:pPr>
      <w:hyperlink w:anchor="_Toc316394112" w:history="1">
        <w:r w:rsidR="00CB5742" w:rsidRPr="00590EC9">
          <w:rPr>
            <w:rStyle w:val="ac"/>
            <w:rFonts w:cs="Times New Roman"/>
            <w:noProof/>
          </w:rPr>
          <w:t>Статья 4. Комиссия по подготовке проекта правил землепользования и застройки</w:t>
        </w:r>
        <w:r w:rsidR="00CB5742">
          <w:rPr>
            <w:noProof/>
            <w:webHidden/>
          </w:rPr>
          <w:tab/>
        </w:r>
        <w:r>
          <w:rPr>
            <w:noProof/>
            <w:webHidden/>
          </w:rPr>
          <w:fldChar w:fldCharType="begin"/>
        </w:r>
        <w:r w:rsidR="00CB5742">
          <w:rPr>
            <w:noProof/>
            <w:webHidden/>
          </w:rPr>
          <w:instrText xml:space="preserve"> PAGEREF _Toc316394112 \h </w:instrText>
        </w:r>
        <w:r>
          <w:rPr>
            <w:noProof/>
            <w:webHidden/>
          </w:rPr>
        </w:r>
        <w:r>
          <w:rPr>
            <w:noProof/>
            <w:webHidden/>
          </w:rPr>
          <w:fldChar w:fldCharType="separate"/>
        </w:r>
        <w:r w:rsidR="00660174">
          <w:rPr>
            <w:noProof/>
            <w:webHidden/>
          </w:rPr>
          <w:t>10</w:t>
        </w:r>
        <w:r>
          <w:rPr>
            <w:noProof/>
            <w:webHidden/>
          </w:rPr>
          <w:fldChar w:fldCharType="end"/>
        </w:r>
      </w:hyperlink>
    </w:p>
    <w:p w:rsidR="00CB5742" w:rsidRDefault="00D461D1">
      <w:pPr>
        <w:pStyle w:val="38"/>
        <w:tabs>
          <w:tab w:val="right" w:leader="dot" w:pos="9344"/>
        </w:tabs>
        <w:rPr>
          <w:rFonts w:asciiTheme="minorHAnsi" w:eastAsiaTheme="minorEastAsia" w:hAnsiTheme="minorHAnsi" w:cstheme="minorBidi"/>
          <w:noProof/>
          <w:kern w:val="0"/>
          <w:sz w:val="22"/>
          <w:szCs w:val="22"/>
          <w:lang w:eastAsia="ru-RU"/>
        </w:rPr>
      </w:pPr>
      <w:hyperlink w:anchor="_Toc316394113" w:history="1">
        <w:r w:rsidR="00CB5742" w:rsidRPr="00590EC9">
          <w:rPr>
            <w:rStyle w:val="ac"/>
            <w:rFonts w:cs="Times New Roman"/>
            <w:noProof/>
          </w:rPr>
          <w:t>Статья 5. Общие положения о градостроительном зонировании территории поселения</w:t>
        </w:r>
        <w:r w:rsidR="00CB5742">
          <w:rPr>
            <w:noProof/>
            <w:webHidden/>
          </w:rPr>
          <w:tab/>
        </w:r>
        <w:r>
          <w:rPr>
            <w:noProof/>
            <w:webHidden/>
          </w:rPr>
          <w:fldChar w:fldCharType="begin"/>
        </w:r>
        <w:r w:rsidR="00CB5742">
          <w:rPr>
            <w:noProof/>
            <w:webHidden/>
          </w:rPr>
          <w:instrText xml:space="preserve"> PAGEREF _Toc316394113 \h </w:instrText>
        </w:r>
        <w:r>
          <w:rPr>
            <w:noProof/>
            <w:webHidden/>
          </w:rPr>
        </w:r>
        <w:r>
          <w:rPr>
            <w:noProof/>
            <w:webHidden/>
          </w:rPr>
          <w:fldChar w:fldCharType="separate"/>
        </w:r>
        <w:r w:rsidR="00660174">
          <w:rPr>
            <w:noProof/>
            <w:webHidden/>
          </w:rPr>
          <w:t>11</w:t>
        </w:r>
        <w:r>
          <w:rPr>
            <w:noProof/>
            <w:webHidden/>
          </w:rPr>
          <w:fldChar w:fldCharType="end"/>
        </w:r>
      </w:hyperlink>
    </w:p>
    <w:p w:rsidR="00CB5742" w:rsidRDefault="00D461D1">
      <w:pPr>
        <w:pStyle w:val="38"/>
        <w:tabs>
          <w:tab w:val="right" w:leader="dot" w:pos="9344"/>
        </w:tabs>
        <w:rPr>
          <w:rFonts w:asciiTheme="minorHAnsi" w:eastAsiaTheme="minorEastAsia" w:hAnsiTheme="minorHAnsi" w:cstheme="minorBidi"/>
          <w:noProof/>
          <w:kern w:val="0"/>
          <w:sz w:val="22"/>
          <w:szCs w:val="22"/>
          <w:lang w:eastAsia="ru-RU"/>
        </w:rPr>
      </w:pPr>
      <w:hyperlink w:anchor="_Toc316394114" w:history="1">
        <w:r w:rsidR="00CB5742" w:rsidRPr="00590EC9">
          <w:rPr>
            <w:rStyle w:val="ac"/>
            <w:rFonts w:cs="Times New Roman"/>
            <w:noProof/>
          </w:rPr>
          <w:t>Статья 6. Использование земельных участков, на которые распространяется действие градостроительных регламентов</w:t>
        </w:r>
        <w:r w:rsidR="00CB5742">
          <w:rPr>
            <w:noProof/>
            <w:webHidden/>
          </w:rPr>
          <w:tab/>
        </w:r>
        <w:r>
          <w:rPr>
            <w:noProof/>
            <w:webHidden/>
          </w:rPr>
          <w:fldChar w:fldCharType="begin"/>
        </w:r>
        <w:r w:rsidR="00CB5742">
          <w:rPr>
            <w:noProof/>
            <w:webHidden/>
          </w:rPr>
          <w:instrText xml:space="preserve"> PAGEREF _Toc316394114 \h </w:instrText>
        </w:r>
        <w:r>
          <w:rPr>
            <w:noProof/>
            <w:webHidden/>
          </w:rPr>
        </w:r>
        <w:r>
          <w:rPr>
            <w:noProof/>
            <w:webHidden/>
          </w:rPr>
          <w:fldChar w:fldCharType="separate"/>
        </w:r>
        <w:r w:rsidR="00660174">
          <w:rPr>
            <w:noProof/>
            <w:webHidden/>
          </w:rPr>
          <w:t>13</w:t>
        </w:r>
        <w:r>
          <w:rPr>
            <w:noProof/>
            <w:webHidden/>
          </w:rPr>
          <w:fldChar w:fldCharType="end"/>
        </w:r>
      </w:hyperlink>
    </w:p>
    <w:p w:rsidR="00CB5742" w:rsidRDefault="00D461D1">
      <w:pPr>
        <w:pStyle w:val="38"/>
        <w:tabs>
          <w:tab w:val="right" w:leader="dot" w:pos="9344"/>
        </w:tabs>
        <w:rPr>
          <w:rFonts w:asciiTheme="minorHAnsi" w:eastAsiaTheme="minorEastAsia" w:hAnsiTheme="minorHAnsi" w:cstheme="minorBidi"/>
          <w:noProof/>
          <w:kern w:val="0"/>
          <w:sz w:val="22"/>
          <w:szCs w:val="22"/>
          <w:lang w:eastAsia="ru-RU"/>
        </w:rPr>
      </w:pPr>
      <w:hyperlink w:anchor="_Toc316394115" w:history="1">
        <w:r w:rsidR="00CB5742" w:rsidRPr="00590EC9">
          <w:rPr>
            <w:rStyle w:val="ac"/>
            <w:rFonts w:cs="Times New Roman"/>
            <w:noProof/>
          </w:rPr>
          <w:t>Статья 7. Особенности использования и застройки земельных участков, расположенных на территориях, отнесенных Правилами к различным территориальным зонам</w:t>
        </w:r>
        <w:r w:rsidR="00CB5742">
          <w:rPr>
            <w:noProof/>
            <w:webHidden/>
          </w:rPr>
          <w:tab/>
        </w:r>
        <w:r>
          <w:rPr>
            <w:noProof/>
            <w:webHidden/>
          </w:rPr>
          <w:fldChar w:fldCharType="begin"/>
        </w:r>
        <w:r w:rsidR="00CB5742">
          <w:rPr>
            <w:noProof/>
            <w:webHidden/>
          </w:rPr>
          <w:instrText xml:space="preserve"> PAGEREF _Toc316394115 \h </w:instrText>
        </w:r>
        <w:r>
          <w:rPr>
            <w:noProof/>
            <w:webHidden/>
          </w:rPr>
        </w:r>
        <w:r>
          <w:rPr>
            <w:noProof/>
            <w:webHidden/>
          </w:rPr>
          <w:fldChar w:fldCharType="separate"/>
        </w:r>
        <w:r w:rsidR="00660174">
          <w:rPr>
            <w:noProof/>
            <w:webHidden/>
          </w:rPr>
          <w:t>14</w:t>
        </w:r>
        <w:r>
          <w:rPr>
            <w:noProof/>
            <w:webHidden/>
          </w:rPr>
          <w:fldChar w:fldCharType="end"/>
        </w:r>
      </w:hyperlink>
    </w:p>
    <w:p w:rsidR="00CB5742" w:rsidRDefault="00D461D1">
      <w:pPr>
        <w:pStyle w:val="38"/>
        <w:tabs>
          <w:tab w:val="right" w:leader="dot" w:pos="9344"/>
        </w:tabs>
        <w:rPr>
          <w:rFonts w:asciiTheme="minorHAnsi" w:eastAsiaTheme="minorEastAsia" w:hAnsiTheme="minorHAnsi" w:cstheme="minorBidi"/>
          <w:noProof/>
          <w:kern w:val="0"/>
          <w:sz w:val="22"/>
          <w:szCs w:val="22"/>
          <w:lang w:eastAsia="ru-RU"/>
        </w:rPr>
      </w:pPr>
      <w:hyperlink w:anchor="_Toc316394116" w:history="1">
        <w:r w:rsidR="00CB5742" w:rsidRPr="00590EC9">
          <w:rPr>
            <w:rStyle w:val="ac"/>
            <w:rFonts w:cs="Times New Roman"/>
            <w:noProof/>
          </w:rPr>
          <w:t>Статья 8. Особенности использования земельных участков и объектов капитального строительства, не соответствующих градостроительным регламентам</w:t>
        </w:r>
        <w:r w:rsidR="00CB5742">
          <w:rPr>
            <w:noProof/>
            <w:webHidden/>
          </w:rPr>
          <w:tab/>
        </w:r>
        <w:r>
          <w:rPr>
            <w:noProof/>
            <w:webHidden/>
          </w:rPr>
          <w:fldChar w:fldCharType="begin"/>
        </w:r>
        <w:r w:rsidR="00CB5742">
          <w:rPr>
            <w:noProof/>
            <w:webHidden/>
          </w:rPr>
          <w:instrText xml:space="preserve"> PAGEREF _Toc316394116 \h </w:instrText>
        </w:r>
        <w:r>
          <w:rPr>
            <w:noProof/>
            <w:webHidden/>
          </w:rPr>
        </w:r>
        <w:r>
          <w:rPr>
            <w:noProof/>
            <w:webHidden/>
          </w:rPr>
          <w:fldChar w:fldCharType="separate"/>
        </w:r>
        <w:r w:rsidR="00660174">
          <w:rPr>
            <w:noProof/>
            <w:webHidden/>
          </w:rPr>
          <w:t>14</w:t>
        </w:r>
        <w:r>
          <w:rPr>
            <w:noProof/>
            <w:webHidden/>
          </w:rPr>
          <w:fldChar w:fldCharType="end"/>
        </w:r>
      </w:hyperlink>
    </w:p>
    <w:p w:rsidR="00CB5742" w:rsidRDefault="00D461D1">
      <w:pPr>
        <w:pStyle w:val="38"/>
        <w:tabs>
          <w:tab w:val="right" w:leader="dot" w:pos="9344"/>
        </w:tabs>
        <w:rPr>
          <w:rFonts w:asciiTheme="minorHAnsi" w:eastAsiaTheme="minorEastAsia" w:hAnsiTheme="minorHAnsi" w:cstheme="minorBidi"/>
          <w:noProof/>
          <w:kern w:val="0"/>
          <w:sz w:val="22"/>
          <w:szCs w:val="22"/>
          <w:lang w:eastAsia="ru-RU"/>
        </w:rPr>
      </w:pPr>
      <w:hyperlink w:anchor="_Toc316394117" w:history="1">
        <w:r w:rsidR="00CB5742" w:rsidRPr="00590EC9">
          <w:rPr>
            <w:rStyle w:val="ac"/>
            <w:rFonts w:cs="Times New Roman"/>
            <w:noProof/>
          </w:rPr>
          <w:t>Статья 9. Осуществление строительства, реконструкции объектов капитального строительства</w:t>
        </w:r>
        <w:r w:rsidR="00CB5742">
          <w:rPr>
            <w:noProof/>
            <w:webHidden/>
          </w:rPr>
          <w:tab/>
        </w:r>
        <w:r>
          <w:rPr>
            <w:noProof/>
            <w:webHidden/>
          </w:rPr>
          <w:fldChar w:fldCharType="begin"/>
        </w:r>
        <w:r w:rsidR="00CB5742">
          <w:rPr>
            <w:noProof/>
            <w:webHidden/>
          </w:rPr>
          <w:instrText xml:space="preserve"> PAGEREF _Toc316394117 \h </w:instrText>
        </w:r>
        <w:r>
          <w:rPr>
            <w:noProof/>
            <w:webHidden/>
          </w:rPr>
        </w:r>
        <w:r>
          <w:rPr>
            <w:noProof/>
            <w:webHidden/>
          </w:rPr>
          <w:fldChar w:fldCharType="separate"/>
        </w:r>
        <w:r w:rsidR="00660174">
          <w:rPr>
            <w:noProof/>
            <w:webHidden/>
          </w:rPr>
          <w:t>15</w:t>
        </w:r>
        <w:r>
          <w:rPr>
            <w:noProof/>
            <w:webHidden/>
          </w:rPr>
          <w:fldChar w:fldCharType="end"/>
        </w:r>
      </w:hyperlink>
    </w:p>
    <w:p w:rsidR="00CB5742" w:rsidRDefault="00D461D1">
      <w:pPr>
        <w:pStyle w:val="2a"/>
        <w:rPr>
          <w:rFonts w:asciiTheme="minorHAnsi" w:eastAsiaTheme="minorEastAsia" w:hAnsiTheme="minorHAnsi" w:cstheme="minorBidi"/>
          <w:noProof/>
          <w:kern w:val="0"/>
          <w:sz w:val="22"/>
          <w:szCs w:val="22"/>
          <w:lang w:eastAsia="ru-RU"/>
        </w:rPr>
      </w:pPr>
      <w:hyperlink w:anchor="_Toc316394118" w:history="1">
        <w:r w:rsidR="00CB5742" w:rsidRPr="00590EC9">
          <w:rPr>
            <w:rStyle w:val="ac"/>
            <w:i/>
            <w:iCs/>
            <w:noProof/>
          </w:rPr>
          <w:t>2.  ПОЛОЖЕНИЕ ОБ ИЗМЕНЕНИИ ВИДОВ РАЗРЕШЕННОГО ИСПОЛЬЗОВАНИЯ ЗЕМЕЛЬНЫХ УЧАСТКОВ И ОБЪЕКТОВ КАПИТАЛЬНОГО СТРОИТЕЛЬСТВА ФИЗИЧЕСКИМИ И ЮРИДИЧЕСКИМИ ЛИЦАМИ</w:t>
        </w:r>
        <w:r w:rsidR="00CB5742">
          <w:rPr>
            <w:noProof/>
            <w:webHidden/>
          </w:rPr>
          <w:tab/>
        </w:r>
        <w:r>
          <w:rPr>
            <w:noProof/>
            <w:webHidden/>
          </w:rPr>
          <w:fldChar w:fldCharType="begin"/>
        </w:r>
        <w:r w:rsidR="00CB5742">
          <w:rPr>
            <w:noProof/>
            <w:webHidden/>
          </w:rPr>
          <w:instrText xml:space="preserve"> PAGEREF _Toc316394118 \h </w:instrText>
        </w:r>
        <w:r>
          <w:rPr>
            <w:noProof/>
            <w:webHidden/>
          </w:rPr>
        </w:r>
        <w:r>
          <w:rPr>
            <w:noProof/>
            <w:webHidden/>
          </w:rPr>
          <w:fldChar w:fldCharType="separate"/>
        </w:r>
        <w:r w:rsidR="00660174">
          <w:rPr>
            <w:noProof/>
            <w:webHidden/>
          </w:rPr>
          <w:t>15</w:t>
        </w:r>
        <w:r>
          <w:rPr>
            <w:noProof/>
            <w:webHidden/>
          </w:rPr>
          <w:fldChar w:fldCharType="end"/>
        </w:r>
      </w:hyperlink>
    </w:p>
    <w:p w:rsidR="00CB5742" w:rsidRDefault="00D461D1">
      <w:pPr>
        <w:pStyle w:val="38"/>
        <w:tabs>
          <w:tab w:val="right" w:leader="dot" w:pos="9344"/>
        </w:tabs>
        <w:rPr>
          <w:rFonts w:asciiTheme="minorHAnsi" w:eastAsiaTheme="minorEastAsia" w:hAnsiTheme="minorHAnsi" w:cstheme="minorBidi"/>
          <w:noProof/>
          <w:kern w:val="0"/>
          <w:sz w:val="22"/>
          <w:szCs w:val="22"/>
          <w:lang w:eastAsia="ru-RU"/>
        </w:rPr>
      </w:pPr>
      <w:hyperlink w:anchor="_Toc316394119" w:history="1">
        <w:r w:rsidR="00CB5742" w:rsidRPr="00590EC9">
          <w:rPr>
            <w:rStyle w:val="ac"/>
            <w:rFonts w:cs="Times New Roman"/>
            <w:noProof/>
          </w:rPr>
          <w:t>Статья 10. Порядок изменения видов разрешенного использования земельных участков и объектов капитального строительства</w:t>
        </w:r>
        <w:r w:rsidR="00CB5742">
          <w:rPr>
            <w:noProof/>
            <w:webHidden/>
          </w:rPr>
          <w:tab/>
        </w:r>
        <w:r>
          <w:rPr>
            <w:noProof/>
            <w:webHidden/>
          </w:rPr>
          <w:fldChar w:fldCharType="begin"/>
        </w:r>
        <w:r w:rsidR="00CB5742">
          <w:rPr>
            <w:noProof/>
            <w:webHidden/>
          </w:rPr>
          <w:instrText xml:space="preserve"> PAGEREF _Toc316394119 \h </w:instrText>
        </w:r>
        <w:r>
          <w:rPr>
            <w:noProof/>
            <w:webHidden/>
          </w:rPr>
        </w:r>
        <w:r>
          <w:rPr>
            <w:noProof/>
            <w:webHidden/>
          </w:rPr>
          <w:fldChar w:fldCharType="separate"/>
        </w:r>
        <w:r w:rsidR="00660174">
          <w:rPr>
            <w:noProof/>
            <w:webHidden/>
          </w:rPr>
          <w:t>15</w:t>
        </w:r>
        <w:r>
          <w:rPr>
            <w:noProof/>
            <w:webHidden/>
          </w:rPr>
          <w:fldChar w:fldCharType="end"/>
        </w:r>
      </w:hyperlink>
    </w:p>
    <w:p w:rsidR="00CB5742" w:rsidRDefault="00D461D1">
      <w:pPr>
        <w:pStyle w:val="38"/>
        <w:tabs>
          <w:tab w:val="right" w:leader="dot" w:pos="9344"/>
        </w:tabs>
        <w:rPr>
          <w:rFonts w:asciiTheme="minorHAnsi" w:eastAsiaTheme="minorEastAsia" w:hAnsiTheme="minorHAnsi" w:cstheme="minorBidi"/>
          <w:noProof/>
          <w:kern w:val="0"/>
          <w:sz w:val="22"/>
          <w:szCs w:val="22"/>
          <w:lang w:eastAsia="ru-RU"/>
        </w:rPr>
      </w:pPr>
      <w:hyperlink w:anchor="_Toc316394120" w:history="1">
        <w:r w:rsidR="00CB5742" w:rsidRPr="00590EC9">
          <w:rPr>
            <w:rStyle w:val="ac"/>
            <w:rFonts w:cs="Times New Roman"/>
            <w:noProof/>
          </w:rPr>
          <w:t>Статья 11. Порядок предоставления разрешения на условно разрешенный вид использования земельного участка или объекта капитального строительства</w:t>
        </w:r>
        <w:r w:rsidR="00CB5742">
          <w:rPr>
            <w:noProof/>
            <w:webHidden/>
          </w:rPr>
          <w:tab/>
        </w:r>
        <w:r>
          <w:rPr>
            <w:noProof/>
            <w:webHidden/>
          </w:rPr>
          <w:fldChar w:fldCharType="begin"/>
        </w:r>
        <w:r w:rsidR="00CB5742">
          <w:rPr>
            <w:noProof/>
            <w:webHidden/>
          </w:rPr>
          <w:instrText xml:space="preserve"> PAGEREF _Toc316394120 \h </w:instrText>
        </w:r>
        <w:r>
          <w:rPr>
            <w:noProof/>
            <w:webHidden/>
          </w:rPr>
        </w:r>
        <w:r>
          <w:rPr>
            <w:noProof/>
            <w:webHidden/>
          </w:rPr>
          <w:fldChar w:fldCharType="separate"/>
        </w:r>
        <w:r w:rsidR="00660174">
          <w:rPr>
            <w:noProof/>
            <w:webHidden/>
          </w:rPr>
          <w:t>16</w:t>
        </w:r>
        <w:r>
          <w:rPr>
            <w:noProof/>
            <w:webHidden/>
          </w:rPr>
          <w:fldChar w:fldCharType="end"/>
        </w:r>
      </w:hyperlink>
    </w:p>
    <w:p w:rsidR="00CB5742" w:rsidRDefault="00D461D1">
      <w:pPr>
        <w:pStyle w:val="38"/>
        <w:tabs>
          <w:tab w:val="right" w:leader="dot" w:pos="9344"/>
        </w:tabs>
        <w:rPr>
          <w:rFonts w:asciiTheme="minorHAnsi" w:eastAsiaTheme="minorEastAsia" w:hAnsiTheme="minorHAnsi" w:cstheme="minorBidi"/>
          <w:noProof/>
          <w:kern w:val="0"/>
          <w:sz w:val="22"/>
          <w:szCs w:val="22"/>
          <w:lang w:eastAsia="ru-RU"/>
        </w:rPr>
      </w:pPr>
      <w:hyperlink w:anchor="_Toc316394121" w:history="1">
        <w:r w:rsidR="00CB5742" w:rsidRPr="00590EC9">
          <w:rPr>
            <w:rStyle w:val="ac"/>
            <w:rFonts w:cs="Times New Roman"/>
            <w:noProof/>
          </w:rPr>
          <w:t>Статья 12. Порядок предоставления разрешения на отклонение от предельных параметров разрешенного строительства, реконструкции объекта капитального строительства</w:t>
        </w:r>
        <w:r w:rsidR="00CB5742">
          <w:rPr>
            <w:noProof/>
            <w:webHidden/>
          </w:rPr>
          <w:tab/>
        </w:r>
        <w:r>
          <w:rPr>
            <w:noProof/>
            <w:webHidden/>
          </w:rPr>
          <w:fldChar w:fldCharType="begin"/>
        </w:r>
        <w:r w:rsidR="00CB5742">
          <w:rPr>
            <w:noProof/>
            <w:webHidden/>
          </w:rPr>
          <w:instrText xml:space="preserve"> PAGEREF _Toc316394121 \h </w:instrText>
        </w:r>
        <w:r>
          <w:rPr>
            <w:noProof/>
            <w:webHidden/>
          </w:rPr>
        </w:r>
        <w:r>
          <w:rPr>
            <w:noProof/>
            <w:webHidden/>
          </w:rPr>
          <w:fldChar w:fldCharType="separate"/>
        </w:r>
        <w:r w:rsidR="00660174">
          <w:rPr>
            <w:noProof/>
            <w:webHidden/>
          </w:rPr>
          <w:t>17</w:t>
        </w:r>
        <w:r>
          <w:rPr>
            <w:noProof/>
            <w:webHidden/>
          </w:rPr>
          <w:fldChar w:fldCharType="end"/>
        </w:r>
      </w:hyperlink>
    </w:p>
    <w:p w:rsidR="00CB5742" w:rsidRDefault="00D461D1">
      <w:pPr>
        <w:pStyle w:val="2a"/>
        <w:rPr>
          <w:rFonts w:asciiTheme="minorHAnsi" w:eastAsiaTheme="minorEastAsia" w:hAnsiTheme="minorHAnsi" w:cstheme="minorBidi"/>
          <w:noProof/>
          <w:kern w:val="0"/>
          <w:sz w:val="22"/>
          <w:szCs w:val="22"/>
          <w:lang w:eastAsia="ru-RU"/>
        </w:rPr>
      </w:pPr>
      <w:hyperlink w:anchor="_Toc316394122" w:history="1">
        <w:r w:rsidR="00CB5742" w:rsidRPr="00590EC9">
          <w:rPr>
            <w:rStyle w:val="ac"/>
            <w:i/>
            <w:iCs/>
            <w:noProof/>
          </w:rPr>
          <w:t>3. ПОЛОЖЕНИЕ О ПОДГОТОВКЕ ДОКУМЕНТАЦИИ</w:t>
        </w:r>
        <w:r w:rsidR="00CB5742">
          <w:rPr>
            <w:noProof/>
            <w:webHidden/>
          </w:rPr>
          <w:tab/>
        </w:r>
        <w:r>
          <w:rPr>
            <w:noProof/>
            <w:webHidden/>
          </w:rPr>
          <w:fldChar w:fldCharType="begin"/>
        </w:r>
        <w:r w:rsidR="00CB5742">
          <w:rPr>
            <w:noProof/>
            <w:webHidden/>
          </w:rPr>
          <w:instrText xml:space="preserve"> PAGEREF _Toc316394122 \h </w:instrText>
        </w:r>
        <w:r>
          <w:rPr>
            <w:noProof/>
            <w:webHidden/>
          </w:rPr>
        </w:r>
        <w:r>
          <w:rPr>
            <w:noProof/>
            <w:webHidden/>
          </w:rPr>
          <w:fldChar w:fldCharType="separate"/>
        </w:r>
        <w:r w:rsidR="00660174">
          <w:rPr>
            <w:noProof/>
            <w:webHidden/>
          </w:rPr>
          <w:t>18</w:t>
        </w:r>
        <w:r>
          <w:rPr>
            <w:noProof/>
            <w:webHidden/>
          </w:rPr>
          <w:fldChar w:fldCharType="end"/>
        </w:r>
      </w:hyperlink>
    </w:p>
    <w:p w:rsidR="00CB5742" w:rsidRDefault="00D461D1">
      <w:pPr>
        <w:pStyle w:val="2a"/>
        <w:rPr>
          <w:rFonts w:asciiTheme="minorHAnsi" w:eastAsiaTheme="minorEastAsia" w:hAnsiTheme="minorHAnsi" w:cstheme="minorBidi"/>
          <w:noProof/>
          <w:kern w:val="0"/>
          <w:sz w:val="22"/>
          <w:szCs w:val="22"/>
          <w:lang w:eastAsia="ru-RU"/>
        </w:rPr>
      </w:pPr>
      <w:hyperlink w:anchor="_Toc316394123" w:history="1">
        <w:r w:rsidR="00CB5742" w:rsidRPr="00590EC9">
          <w:rPr>
            <w:rStyle w:val="ac"/>
            <w:i/>
            <w:iCs/>
            <w:noProof/>
          </w:rPr>
          <w:t>ПО ПЛАНИРОВКЕ ТЕРРИТОРИИ</w:t>
        </w:r>
        <w:r w:rsidR="00CB5742">
          <w:rPr>
            <w:noProof/>
            <w:webHidden/>
          </w:rPr>
          <w:tab/>
        </w:r>
        <w:r>
          <w:rPr>
            <w:noProof/>
            <w:webHidden/>
          </w:rPr>
          <w:fldChar w:fldCharType="begin"/>
        </w:r>
        <w:r w:rsidR="00CB5742">
          <w:rPr>
            <w:noProof/>
            <w:webHidden/>
          </w:rPr>
          <w:instrText xml:space="preserve"> PAGEREF _Toc316394123 \h </w:instrText>
        </w:r>
        <w:r>
          <w:rPr>
            <w:noProof/>
            <w:webHidden/>
          </w:rPr>
        </w:r>
        <w:r>
          <w:rPr>
            <w:noProof/>
            <w:webHidden/>
          </w:rPr>
          <w:fldChar w:fldCharType="separate"/>
        </w:r>
        <w:r w:rsidR="00660174">
          <w:rPr>
            <w:noProof/>
            <w:webHidden/>
          </w:rPr>
          <w:t>18</w:t>
        </w:r>
        <w:r>
          <w:rPr>
            <w:noProof/>
            <w:webHidden/>
          </w:rPr>
          <w:fldChar w:fldCharType="end"/>
        </w:r>
      </w:hyperlink>
    </w:p>
    <w:p w:rsidR="00CB5742" w:rsidRDefault="00D461D1">
      <w:pPr>
        <w:pStyle w:val="38"/>
        <w:tabs>
          <w:tab w:val="right" w:leader="dot" w:pos="9344"/>
        </w:tabs>
        <w:rPr>
          <w:rFonts w:asciiTheme="minorHAnsi" w:eastAsiaTheme="minorEastAsia" w:hAnsiTheme="minorHAnsi" w:cstheme="minorBidi"/>
          <w:noProof/>
          <w:kern w:val="0"/>
          <w:sz w:val="22"/>
          <w:szCs w:val="22"/>
          <w:lang w:eastAsia="ru-RU"/>
        </w:rPr>
      </w:pPr>
      <w:hyperlink w:anchor="_Toc316394124" w:history="1">
        <w:r w:rsidR="00CB5742" w:rsidRPr="00590EC9">
          <w:rPr>
            <w:rStyle w:val="ac"/>
            <w:rFonts w:cs="Times New Roman"/>
            <w:noProof/>
          </w:rPr>
          <w:t>Статья 13. Общие положения о подготовке документации по планировке территории</w:t>
        </w:r>
        <w:r w:rsidR="00CB5742">
          <w:rPr>
            <w:noProof/>
            <w:webHidden/>
          </w:rPr>
          <w:tab/>
        </w:r>
        <w:r>
          <w:rPr>
            <w:noProof/>
            <w:webHidden/>
          </w:rPr>
          <w:fldChar w:fldCharType="begin"/>
        </w:r>
        <w:r w:rsidR="00CB5742">
          <w:rPr>
            <w:noProof/>
            <w:webHidden/>
          </w:rPr>
          <w:instrText xml:space="preserve"> PAGEREF _Toc316394124 \h </w:instrText>
        </w:r>
        <w:r>
          <w:rPr>
            <w:noProof/>
            <w:webHidden/>
          </w:rPr>
        </w:r>
        <w:r>
          <w:rPr>
            <w:noProof/>
            <w:webHidden/>
          </w:rPr>
          <w:fldChar w:fldCharType="separate"/>
        </w:r>
        <w:r w:rsidR="00660174">
          <w:rPr>
            <w:noProof/>
            <w:webHidden/>
          </w:rPr>
          <w:t>18</w:t>
        </w:r>
        <w:r>
          <w:rPr>
            <w:noProof/>
            <w:webHidden/>
          </w:rPr>
          <w:fldChar w:fldCharType="end"/>
        </w:r>
      </w:hyperlink>
    </w:p>
    <w:p w:rsidR="00CB5742" w:rsidRDefault="00D461D1">
      <w:pPr>
        <w:pStyle w:val="2a"/>
        <w:rPr>
          <w:rFonts w:asciiTheme="minorHAnsi" w:eastAsiaTheme="minorEastAsia" w:hAnsiTheme="minorHAnsi" w:cstheme="minorBidi"/>
          <w:noProof/>
          <w:kern w:val="0"/>
          <w:sz w:val="22"/>
          <w:szCs w:val="22"/>
          <w:lang w:eastAsia="ru-RU"/>
        </w:rPr>
      </w:pPr>
      <w:hyperlink w:anchor="_Toc316394125" w:history="1">
        <w:r w:rsidR="00CB5742" w:rsidRPr="00590EC9">
          <w:rPr>
            <w:rStyle w:val="ac"/>
            <w:i/>
            <w:iCs/>
            <w:noProof/>
          </w:rPr>
          <w:t>4. ПОЛОЖЕНИЕ О ПРОВЕДЕНИИ ПУБЛИЧНЫХ СЛУШАНИЙ ПО ВОПРОСАМ ЗЕМЛЕПОЛЬЗОВАНИЯ И ЗАСТРОЙКИ</w:t>
        </w:r>
        <w:r w:rsidR="00CB5742">
          <w:rPr>
            <w:noProof/>
            <w:webHidden/>
          </w:rPr>
          <w:tab/>
        </w:r>
        <w:r>
          <w:rPr>
            <w:noProof/>
            <w:webHidden/>
          </w:rPr>
          <w:fldChar w:fldCharType="begin"/>
        </w:r>
        <w:r w:rsidR="00CB5742">
          <w:rPr>
            <w:noProof/>
            <w:webHidden/>
          </w:rPr>
          <w:instrText xml:space="preserve"> PAGEREF _Toc316394125 \h </w:instrText>
        </w:r>
        <w:r>
          <w:rPr>
            <w:noProof/>
            <w:webHidden/>
          </w:rPr>
        </w:r>
        <w:r>
          <w:rPr>
            <w:noProof/>
            <w:webHidden/>
          </w:rPr>
          <w:fldChar w:fldCharType="separate"/>
        </w:r>
        <w:r w:rsidR="00660174">
          <w:rPr>
            <w:noProof/>
            <w:webHidden/>
          </w:rPr>
          <w:t>19</w:t>
        </w:r>
        <w:r>
          <w:rPr>
            <w:noProof/>
            <w:webHidden/>
          </w:rPr>
          <w:fldChar w:fldCharType="end"/>
        </w:r>
      </w:hyperlink>
    </w:p>
    <w:p w:rsidR="00CB5742" w:rsidRDefault="00D461D1">
      <w:pPr>
        <w:pStyle w:val="38"/>
        <w:tabs>
          <w:tab w:val="right" w:leader="dot" w:pos="9344"/>
        </w:tabs>
        <w:rPr>
          <w:rFonts w:asciiTheme="minorHAnsi" w:eastAsiaTheme="minorEastAsia" w:hAnsiTheme="minorHAnsi" w:cstheme="minorBidi"/>
          <w:noProof/>
          <w:kern w:val="0"/>
          <w:sz w:val="22"/>
          <w:szCs w:val="22"/>
          <w:lang w:eastAsia="ru-RU"/>
        </w:rPr>
      </w:pPr>
      <w:hyperlink w:anchor="_Toc316394126" w:history="1">
        <w:r w:rsidR="00CB5742" w:rsidRPr="00590EC9">
          <w:rPr>
            <w:rStyle w:val="ac"/>
            <w:rFonts w:cs="Times New Roman"/>
            <w:noProof/>
          </w:rPr>
          <w:t>Статья 14. Общие положения о порядке проведения публичных слушаний по вопросам землепользования и застройки</w:t>
        </w:r>
        <w:r w:rsidR="00CB5742">
          <w:rPr>
            <w:noProof/>
            <w:webHidden/>
          </w:rPr>
          <w:tab/>
        </w:r>
        <w:r>
          <w:rPr>
            <w:noProof/>
            <w:webHidden/>
          </w:rPr>
          <w:fldChar w:fldCharType="begin"/>
        </w:r>
        <w:r w:rsidR="00CB5742">
          <w:rPr>
            <w:noProof/>
            <w:webHidden/>
          </w:rPr>
          <w:instrText xml:space="preserve"> PAGEREF _Toc316394126 \h </w:instrText>
        </w:r>
        <w:r>
          <w:rPr>
            <w:noProof/>
            <w:webHidden/>
          </w:rPr>
        </w:r>
        <w:r>
          <w:rPr>
            <w:noProof/>
            <w:webHidden/>
          </w:rPr>
          <w:fldChar w:fldCharType="separate"/>
        </w:r>
        <w:r w:rsidR="00660174">
          <w:rPr>
            <w:noProof/>
            <w:webHidden/>
          </w:rPr>
          <w:t>19</w:t>
        </w:r>
        <w:r>
          <w:rPr>
            <w:noProof/>
            <w:webHidden/>
          </w:rPr>
          <w:fldChar w:fldCharType="end"/>
        </w:r>
      </w:hyperlink>
    </w:p>
    <w:p w:rsidR="00CB5742" w:rsidRDefault="00D461D1">
      <w:pPr>
        <w:pStyle w:val="2a"/>
        <w:rPr>
          <w:rFonts w:asciiTheme="minorHAnsi" w:eastAsiaTheme="minorEastAsia" w:hAnsiTheme="minorHAnsi" w:cstheme="minorBidi"/>
          <w:noProof/>
          <w:kern w:val="0"/>
          <w:sz w:val="22"/>
          <w:szCs w:val="22"/>
          <w:lang w:eastAsia="ru-RU"/>
        </w:rPr>
      </w:pPr>
      <w:hyperlink w:anchor="_Toc316394127" w:history="1">
        <w:r w:rsidR="00CB5742" w:rsidRPr="00590EC9">
          <w:rPr>
            <w:rStyle w:val="ac"/>
            <w:i/>
            <w:iCs/>
            <w:noProof/>
          </w:rPr>
          <w:t>5. ПОЛОЖЕНИЕ О ВНЕСЕНИИ ИЗМЕНЕНИЙ</w:t>
        </w:r>
        <w:r w:rsidR="00CB5742">
          <w:rPr>
            <w:noProof/>
            <w:webHidden/>
          </w:rPr>
          <w:tab/>
        </w:r>
        <w:r>
          <w:rPr>
            <w:noProof/>
            <w:webHidden/>
          </w:rPr>
          <w:fldChar w:fldCharType="begin"/>
        </w:r>
        <w:r w:rsidR="00CB5742">
          <w:rPr>
            <w:noProof/>
            <w:webHidden/>
          </w:rPr>
          <w:instrText xml:space="preserve"> PAGEREF _Toc316394127 \h </w:instrText>
        </w:r>
        <w:r>
          <w:rPr>
            <w:noProof/>
            <w:webHidden/>
          </w:rPr>
        </w:r>
        <w:r>
          <w:rPr>
            <w:noProof/>
            <w:webHidden/>
          </w:rPr>
          <w:fldChar w:fldCharType="separate"/>
        </w:r>
        <w:r w:rsidR="00660174">
          <w:rPr>
            <w:noProof/>
            <w:webHidden/>
          </w:rPr>
          <w:t>21</w:t>
        </w:r>
        <w:r>
          <w:rPr>
            <w:noProof/>
            <w:webHidden/>
          </w:rPr>
          <w:fldChar w:fldCharType="end"/>
        </w:r>
      </w:hyperlink>
    </w:p>
    <w:p w:rsidR="00CB5742" w:rsidRDefault="00D461D1">
      <w:pPr>
        <w:pStyle w:val="2a"/>
        <w:rPr>
          <w:rFonts w:asciiTheme="minorHAnsi" w:eastAsiaTheme="minorEastAsia" w:hAnsiTheme="minorHAnsi" w:cstheme="minorBidi"/>
          <w:noProof/>
          <w:kern w:val="0"/>
          <w:sz w:val="22"/>
          <w:szCs w:val="22"/>
          <w:lang w:eastAsia="ru-RU"/>
        </w:rPr>
      </w:pPr>
      <w:hyperlink w:anchor="_Toc316394128" w:history="1">
        <w:r w:rsidR="00CB5742" w:rsidRPr="00590EC9">
          <w:rPr>
            <w:rStyle w:val="ac"/>
            <w:i/>
            <w:iCs/>
            <w:noProof/>
          </w:rPr>
          <w:t>В ПРАВИЛА ЗЕМЛЕПОЛЬЗОВАНИЯ И ЗАСТРОЙКИ</w:t>
        </w:r>
        <w:r w:rsidR="00CB5742">
          <w:rPr>
            <w:noProof/>
            <w:webHidden/>
          </w:rPr>
          <w:tab/>
        </w:r>
        <w:r>
          <w:rPr>
            <w:noProof/>
            <w:webHidden/>
          </w:rPr>
          <w:fldChar w:fldCharType="begin"/>
        </w:r>
        <w:r w:rsidR="00CB5742">
          <w:rPr>
            <w:noProof/>
            <w:webHidden/>
          </w:rPr>
          <w:instrText xml:space="preserve"> PAGEREF _Toc316394128 \h </w:instrText>
        </w:r>
        <w:r>
          <w:rPr>
            <w:noProof/>
            <w:webHidden/>
          </w:rPr>
        </w:r>
        <w:r>
          <w:rPr>
            <w:noProof/>
            <w:webHidden/>
          </w:rPr>
          <w:fldChar w:fldCharType="separate"/>
        </w:r>
        <w:r w:rsidR="00660174">
          <w:rPr>
            <w:noProof/>
            <w:webHidden/>
          </w:rPr>
          <w:t>21</w:t>
        </w:r>
        <w:r>
          <w:rPr>
            <w:noProof/>
            <w:webHidden/>
          </w:rPr>
          <w:fldChar w:fldCharType="end"/>
        </w:r>
      </w:hyperlink>
    </w:p>
    <w:p w:rsidR="00CB5742" w:rsidRDefault="00D461D1">
      <w:pPr>
        <w:pStyle w:val="38"/>
        <w:tabs>
          <w:tab w:val="right" w:leader="dot" w:pos="9344"/>
        </w:tabs>
        <w:rPr>
          <w:rFonts w:asciiTheme="minorHAnsi" w:eastAsiaTheme="minorEastAsia" w:hAnsiTheme="minorHAnsi" w:cstheme="minorBidi"/>
          <w:noProof/>
          <w:kern w:val="0"/>
          <w:sz w:val="22"/>
          <w:szCs w:val="22"/>
          <w:lang w:eastAsia="ru-RU"/>
        </w:rPr>
      </w:pPr>
      <w:hyperlink w:anchor="_Toc316394129" w:history="1">
        <w:r w:rsidR="00CB5742" w:rsidRPr="00590EC9">
          <w:rPr>
            <w:rStyle w:val="ac"/>
            <w:rFonts w:cs="Times New Roman"/>
            <w:noProof/>
          </w:rPr>
          <w:t>Статья 15. Порядок внесения изменений в правила землепользования и застройки Паньковского сельского поселения</w:t>
        </w:r>
        <w:r w:rsidR="00CB5742">
          <w:rPr>
            <w:noProof/>
            <w:webHidden/>
          </w:rPr>
          <w:tab/>
        </w:r>
        <w:r>
          <w:rPr>
            <w:noProof/>
            <w:webHidden/>
          </w:rPr>
          <w:fldChar w:fldCharType="begin"/>
        </w:r>
        <w:r w:rsidR="00CB5742">
          <w:rPr>
            <w:noProof/>
            <w:webHidden/>
          </w:rPr>
          <w:instrText xml:space="preserve"> PAGEREF _Toc316394129 \h </w:instrText>
        </w:r>
        <w:r>
          <w:rPr>
            <w:noProof/>
            <w:webHidden/>
          </w:rPr>
        </w:r>
        <w:r>
          <w:rPr>
            <w:noProof/>
            <w:webHidden/>
          </w:rPr>
          <w:fldChar w:fldCharType="separate"/>
        </w:r>
        <w:r w:rsidR="00660174">
          <w:rPr>
            <w:noProof/>
            <w:webHidden/>
          </w:rPr>
          <w:t>21</w:t>
        </w:r>
        <w:r>
          <w:rPr>
            <w:noProof/>
            <w:webHidden/>
          </w:rPr>
          <w:fldChar w:fldCharType="end"/>
        </w:r>
      </w:hyperlink>
    </w:p>
    <w:p w:rsidR="00CB5742" w:rsidRDefault="00D461D1">
      <w:pPr>
        <w:pStyle w:val="2a"/>
        <w:rPr>
          <w:rFonts w:asciiTheme="minorHAnsi" w:eastAsiaTheme="minorEastAsia" w:hAnsiTheme="minorHAnsi" w:cstheme="minorBidi"/>
          <w:noProof/>
          <w:kern w:val="0"/>
          <w:sz w:val="22"/>
          <w:szCs w:val="22"/>
          <w:lang w:eastAsia="ru-RU"/>
        </w:rPr>
      </w:pPr>
      <w:hyperlink w:anchor="_Toc316394130" w:history="1">
        <w:r w:rsidR="00CB5742" w:rsidRPr="00590EC9">
          <w:rPr>
            <w:rStyle w:val="ac"/>
            <w:i/>
            <w:iCs/>
            <w:noProof/>
          </w:rPr>
          <w:t>6. ПОЛОЖЕНИЕ О РЕГУЛИРОВАНИИ ИНЫХ ВОПРОСОВ ЗЕМЛЕПОЛЬЗОВАНИЯ И ЗАСТРОЙКИ</w:t>
        </w:r>
        <w:r w:rsidR="00CB5742">
          <w:rPr>
            <w:noProof/>
            <w:webHidden/>
          </w:rPr>
          <w:tab/>
        </w:r>
        <w:r>
          <w:rPr>
            <w:noProof/>
            <w:webHidden/>
          </w:rPr>
          <w:fldChar w:fldCharType="begin"/>
        </w:r>
        <w:r w:rsidR="00CB5742">
          <w:rPr>
            <w:noProof/>
            <w:webHidden/>
          </w:rPr>
          <w:instrText xml:space="preserve"> PAGEREF _Toc316394130 \h </w:instrText>
        </w:r>
        <w:r>
          <w:rPr>
            <w:noProof/>
            <w:webHidden/>
          </w:rPr>
        </w:r>
        <w:r>
          <w:rPr>
            <w:noProof/>
            <w:webHidden/>
          </w:rPr>
          <w:fldChar w:fldCharType="separate"/>
        </w:r>
        <w:r w:rsidR="00660174">
          <w:rPr>
            <w:noProof/>
            <w:webHidden/>
          </w:rPr>
          <w:t>23</w:t>
        </w:r>
        <w:r>
          <w:rPr>
            <w:noProof/>
            <w:webHidden/>
          </w:rPr>
          <w:fldChar w:fldCharType="end"/>
        </w:r>
      </w:hyperlink>
    </w:p>
    <w:p w:rsidR="00CB5742" w:rsidRDefault="00D461D1">
      <w:pPr>
        <w:pStyle w:val="38"/>
        <w:tabs>
          <w:tab w:val="right" w:leader="dot" w:pos="9344"/>
        </w:tabs>
        <w:rPr>
          <w:rFonts w:asciiTheme="minorHAnsi" w:eastAsiaTheme="minorEastAsia" w:hAnsiTheme="minorHAnsi" w:cstheme="minorBidi"/>
          <w:noProof/>
          <w:kern w:val="0"/>
          <w:sz w:val="22"/>
          <w:szCs w:val="22"/>
          <w:lang w:eastAsia="ru-RU"/>
        </w:rPr>
      </w:pPr>
      <w:hyperlink w:anchor="_Toc316394131" w:history="1">
        <w:r w:rsidR="00CB5742" w:rsidRPr="00590EC9">
          <w:rPr>
            <w:rStyle w:val="ac"/>
            <w:rFonts w:cs="Times New Roman"/>
            <w:noProof/>
          </w:rPr>
          <w:t xml:space="preserve">Статья 16. Общие принципы регулирования иных вопросов землепользования и </w:t>
        </w:r>
        <w:r w:rsidR="00CB5742" w:rsidRPr="00590EC9">
          <w:rPr>
            <w:rStyle w:val="ac"/>
            <w:rFonts w:cs="Times New Roman"/>
            <w:noProof/>
          </w:rPr>
          <w:lastRenderedPageBreak/>
          <w:t>застройки на территории Паньковского сельского поселения</w:t>
        </w:r>
        <w:r w:rsidR="00CB5742">
          <w:rPr>
            <w:noProof/>
            <w:webHidden/>
          </w:rPr>
          <w:tab/>
        </w:r>
        <w:r>
          <w:rPr>
            <w:noProof/>
            <w:webHidden/>
          </w:rPr>
          <w:fldChar w:fldCharType="begin"/>
        </w:r>
        <w:r w:rsidR="00CB5742">
          <w:rPr>
            <w:noProof/>
            <w:webHidden/>
          </w:rPr>
          <w:instrText xml:space="preserve"> PAGEREF _Toc316394131 \h </w:instrText>
        </w:r>
        <w:r>
          <w:rPr>
            <w:noProof/>
            <w:webHidden/>
          </w:rPr>
        </w:r>
        <w:r>
          <w:rPr>
            <w:noProof/>
            <w:webHidden/>
          </w:rPr>
          <w:fldChar w:fldCharType="separate"/>
        </w:r>
        <w:r w:rsidR="00660174">
          <w:rPr>
            <w:noProof/>
            <w:webHidden/>
          </w:rPr>
          <w:t>23</w:t>
        </w:r>
        <w:r>
          <w:rPr>
            <w:noProof/>
            <w:webHidden/>
          </w:rPr>
          <w:fldChar w:fldCharType="end"/>
        </w:r>
      </w:hyperlink>
    </w:p>
    <w:p w:rsidR="00CB5742" w:rsidRDefault="00D461D1">
      <w:pPr>
        <w:pStyle w:val="1f5"/>
        <w:tabs>
          <w:tab w:val="right" w:leader="dot" w:pos="9344"/>
        </w:tabs>
        <w:rPr>
          <w:rFonts w:asciiTheme="minorHAnsi" w:eastAsiaTheme="minorEastAsia" w:hAnsiTheme="minorHAnsi" w:cstheme="minorBidi"/>
          <w:noProof/>
          <w:kern w:val="0"/>
          <w:sz w:val="22"/>
          <w:szCs w:val="22"/>
          <w:lang w:eastAsia="ru-RU"/>
        </w:rPr>
      </w:pPr>
      <w:hyperlink w:anchor="_Toc316394132" w:history="1">
        <w:r w:rsidR="00CB5742" w:rsidRPr="00590EC9">
          <w:rPr>
            <w:rStyle w:val="ac"/>
            <w:noProof/>
            <w:spacing w:val="-4"/>
          </w:rPr>
          <w:t>РАЗДЕЛ 2. КАРТЫ ГРАДОСТРОИТЕЛЬНОГО ЗОНИРОВАНИЯ</w:t>
        </w:r>
        <w:r w:rsidR="00CB5742">
          <w:rPr>
            <w:noProof/>
            <w:webHidden/>
          </w:rPr>
          <w:tab/>
        </w:r>
        <w:r>
          <w:rPr>
            <w:noProof/>
            <w:webHidden/>
          </w:rPr>
          <w:fldChar w:fldCharType="begin"/>
        </w:r>
        <w:r w:rsidR="00CB5742">
          <w:rPr>
            <w:noProof/>
            <w:webHidden/>
          </w:rPr>
          <w:instrText xml:space="preserve"> PAGEREF _Toc316394132 \h </w:instrText>
        </w:r>
        <w:r>
          <w:rPr>
            <w:noProof/>
            <w:webHidden/>
          </w:rPr>
        </w:r>
        <w:r>
          <w:rPr>
            <w:noProof/>
            <w:webHidden/>
          </w:rPr>
          <w:fldChar w:fldCharType="separate"/>
        </w:r>
        <w:r w:rsidR="00660174">
          <w:rPr>
            <w:noProof/>
            <w:webHidden/>
          </w:rPr>
          <w:t>24</w:t>
        </w:r>
        <w:r>
          <w:rPr>
            <w:noProof/>
            <w:webHidden/>
          </w:rPr>
          <w:fldChar w:fldCharType="end"/>
        </w:r>
      </w:hyperlink>
    </w:p>
    <w:p w:rsidR="00CB5742" w:rsidRDefault="00D461D1">
      <w:pPr>
        <w:pStyle w:val="38"/>
        <w:tabs>
          <w:tab w:val="right" w:leader="dot" w:pos="9344"/>
        </w:tabs>
        <w:rPr>
          <w:rFonts w:asciiTheme="minorHAnsi" w:eastAsiaTheme="minorEastAsia" w:hAnsiTheme="minorHAnsi" w:cstheme="minorBidi"/>
          <w:noProof/>
          <w:kern w:val="0"/>
          <w:sz w:val="22"/>
          <w:szCs w:val="22"/>
          <w:lang w:eastAsia="ru-RU"/>
        </w:rPr>
      </w:pPr>
      <w:hyperlink w:anchor="_Toc316394133" w:history="1">
        <w:r w:rsidR="00CB5742" w:rsidRPr="00590EC9">
          <w:rPr>
            <w:rStyle w:val="ac"/>
            <w:rFonts w:cs="Times New Roman"/>
            <w:noProof/>
            <w:spacing w:val="-4"/>
          </w:rPr>
          <w:t>Статья 17. Состав и содержание карт градостроительного зонирования</w:t>
        </w:r>
        <w:r w:rsidR="00CB5742">
          <w:rPr>
            <w:noProof/>
            <w:webHidden/>
          </w:rPr>
          <w:tab/>
        </w:r>
        <w:r>
          <w:rPr>
            <w:noProof/>
            <w:webHidden/>
          </w:rPr>
          <w:fldChar w:fldCharType="begin"/>
        </w:r>
        <w:r w:rsidR="00CB5742">
          <w:rPr>
            <w:noProof/>
            <w:webHidden/>
          </w:rPr>
          <w:instrText xml:space="preserve"> PAGEREF _Toc316394133 \h </w:instrText>
        </w:r>
        <w:r>
          <w:rPr>
            <w:noProof/>
            <w:webHidden/>
          </w:rPr>
        </w:r>
        <w:r>
          <w:rPr>
            <w:noProof/>
            <w:webHidden/>
          </w:rPr>
          <w:fldChar w:fldCharType="separate"/>
        </w:r>
        <w:r w:rsidR="00660174">
          <w:rPr>
            <w:noProof/>
            <w:webHidden/>
          </w:rPr>
          <w:t>24</w:t>
        </w:r>
        <w:r>
          <w:rPr>
            <w:noProof/>
            <w:webHidden/>
          </w:rPr>
          <w:fldChar w:fldCharType="end"/>
        </w:r>
      </w:hyperlink>
    </w:p>
    <w:p w:rsidR="00CB5742" w:rsidRDefault="00D461D1">
      <w:pPr>
        <w:pStyle w:val="1f5"/>
        <w:tabs>
          <w:tab w:val="right" w:leader="dot" w:pos="9344"/>
        </w:tabs>
        <w:rPr>
          <w:rFonts w:asciiTheme="minorHAnsi" w:eastAsiaTheme="minorEastAsia" w:hAnsiTheme="minorHAnsi" w:cstheme="minorBidi"/>
          <w:noProof/>
          <w:kern w:val="0"/>
          <w:sz w:val="22"/>
          <w:szCs w:val="22"/>
          <w:lang w:eastAsia="ru-RU"/>
        </w:rPr>
      </w:pPr>
      <w:hyperlink w:anchor="_Toc316394134" w:history="1">
        <w:r w:rsidR="00CB5742" w:rsidRPr="00590EC9">
          <w:rPr>
            <w:rStyle w:val="ac"/>
            <w:noProof/>
          </w:rPr>
          <w:t>РАЗДЕЛ 3. ГРАДОСТРОИТЕЛЬНЫЕ РЕГЛАМЕНТЫ</w:t>
        </w:r>
        <w:r w:rsidR="00CB5742">
          <w:rPr>
            <w:noProof/>
            <w:webHidden/>
          </w:rPr>
          <w:tab/>
        </w:r>
        <w:r>
          <w:rPr>
            <w:noProof/>
            <w:webHidden/>
          </w:rPr>
          <w:fldChar w:fldCharType="begin"/>
        </w:r>
        <w:r w:rsidR="00CB5742">
          <w:rPr>
            <w:noProof/>
            <w:webHidden/>
          </w:rPr>
          <w:instrText xml:space="preserve"> PAGEREF _Toc316394134 \h </w:instrText>
        </w:r>
        <w:r>
          <w:rPr>
            <w:noProof/>
            <w:webHidden/>
          </w:rPr>
        </w:r>
        <w:r>
          <w:rPr>
            <w:noProof/>
            <w:webHidden/>
          </w:rPr>
          <w:fldChar w:fldCharType="separate"/>
        </w:r>
        <w:r w:rsidR="00660174">
          <w:rPr>
            <w:noProof/>
            <w:webHidden/>
          </w:rPr>
          <w:t>25</w:t>
        </w:r>
        <w:r>
          <w:rPr>
            <w:noProof/>
            <w:webHidden/>
          </w:rPr>
          <w:fldChar w:fldCharType="end"/>
        </w:r>
      </w:hyperlink>
    </w:p>
    <w:p w:rsidR="00CB5742" w:rsidRDefault="00D461D1">
      <w:pPr>
        <w:pStyle w:val="38"/>
        <w:tabs>
          <w:tab w:val="right" w:leader="dot" w:pos="9344"/>
        </w:tabs>
        <w:rPr>
          <w:rFonts w:asciiTheme="minorHAnsi" w:eastAsiaTheme="minorEastAsia" w:hAnsiTheme="minorHAnsi" w:cstheme="minorBidi"/>
          <w:noProof/>
          <w:kern w:val="0"/>
          <w:sz w:val="22"/>
          <w:szCs w:val="22"/>
          <w:lang w:eastAsia="ru-RU"/>
        </w:rPr>
      </w:pPr>
      <w:hyperlink w:anchor="_Toc316394135" w:history="1">
        <w:r w:rsidR="00CB5742" w:rsidRPr="00590EC9">
          <w:rPr>
            <w:rStyle w:val="ac"/>
            <w:rFonts w:cs="Times New Roman"/>
            <w:noProof/>
          </w:rPr>
          <w:t>Статья 18. Общие положения о градостроительных регламентах территориальных зон</w:t>
        </w:r>
        <w:r w:rsidR="00CB5742">
          <w:rPr>
            <w:noProof/>
            <w:webHidden/>
          </w:rPr>
          <w:tab/>
        </w:r>
        <w:r>
          <w:rPr>
            <w:noProof/>
            <w:webHidden/>
          </w:rPr>
          <w:fldChar w:fldCharType="begin"/>
        </w:r>
        <w:r w:rsidR="00CB5742">
          <w:rPr>
            <w:noProof/>
            <w:webHidden/>
          </w:rPr>
          <w:instrText xml:space="preserve"> PAGEREF _Toc316394135 \h </w:instrText>
        </w:r>
        <w:r>
          <w:rPr>
            <w:noProof/>
            <w:webHidden/>
          </w:rPr>
        </w:r>
        <w:r>
          <w:rPr>
            <w:noProof/>
            <w:webHidden/>
          </w:rPr>
          <w:fldChar w:fldCharType="separate"/>
        </w:r>
        <w:r w:rsidR="00660174">
          <w:rPr>
            <w:noProof/>
            <w:webHidden/>
          </w:rPr>
          <w:t>25</w:t>
        </w:r>
        <w:r>
          <w:rPr>
            <w:noProof/>
            <w:webHidden/>
          </w:rPr>
          <w:fldChar w:fldCharType="end"/>
        </w:r>
      </w:hyperlink>
    </w:p>
    <w:p w:rsidR="00CB5742" w:rsidRDefault="00D461D1">
      <w:pPr>
        <w:pStyle w:val="38"/>
        <w:tabs>
          <w:tab w:val="right" w:leader="dot" w:pos="9344"/>
        </w:tabs>
        <w:rPr>
          <w:rFonts w:asciiTheme="minorHAnsi" w:eastAsiaTheme="minorEastAsia" w:hAnsiTheme="minorHAnsi" w:cstheme="minorBidi"/>
          <w:noProof/>
          <w:kern w:val="0"/>
          <w:sz w:val="22"/>
          <w:szCs w:val="22"/>
          <w:lang w:eastAsia="ru-RU"/>
        </w:rPr>
      </w:pPr>
      <w:hyperlink w:anchor="_Toc316394136" w:history="1">
        <w:r w:rsidR="00CB5742" w:rsidRPr="00590EC9">
          <w:rPr>
            <w:rStyle w:val="ac"/>
            <w:rFonts w:cs="Times New Roman"/>
            <w:noProof/>
          </w:rPr>
          <w:t>Статья 19. Жилые зоны</w:t>
        </w:r>
        <w:r w:rsidR="00CB5742">
          <w:rPr>
            <w:noProof/>
            <w:webHidden/>
          </w:rPr>
          <w:tab/>
        </w:r>
        <w:r>
          <w:rPr>
            <w:noProof/>
            <w:webHidden/>
          </w:rPr>
          <w:fldChar w:fldCharType="begin"/>
        </w:r>
        <w:r w:rsidR="00CB5742">
          <w:rPr>
            <w:noProof/>
            <w:webHidden/>
          </w:rPr>
          <w:instrText xml:space="preserve"> PAGEREF _Toc316394136 \h </w:instrText>
        </w:r>
        <w:r>
          <w:rPr>
            <w:noProof/>
            <w:webHidden/>
          </w:rPr>
        </w:r>
        <w:r>
          <w:rPr>
            <w:noProof/>
            <w:webHidden/>
          </w:rPr>
          <w:fldChar w:fldCharType="separate"/>
        </w:r>
        <w:r w:rsidR="00660174">
          <w:rPr>
            <w:noProof/>
            <w:webHidden/>
          </w:rPr>
          <w:t>26</w:t>
        </w:r>
        <w:r>
          <w:rPr>
            <w:noProof/>
            <w:webHidden/>
          </w:rPr>
          <w:fldChar w:fldCharType="end"/>
        </w:r>
      </w:hyperlink>
    </w:p>
    <w:p w:rsidR="00CB5742" w:rsidRDefault="00D461D1">
      <w:pPr>
        <w:pStyle w:val="38"/>
        <w:tabs>
          <w:tab w:val="right" w:leader="dot" w:pos="9344"/>
        </w:tabs>
        <w:rPr>
          <w:rFonts w:asciiTheme="minorHAnsi" w:eastAsiaTheme="minorEastAsia" w:hAnsiTheme="minorHAnsi" w:cstheme="minorBidi"/>
          <w:noProof/>
          <w:kern w:val="0"/>
          <w:sz w:val="22"/>
          <w:szCs w:val="22"/>
          <w:lang w:eastAsia="ru-RU"/>
        </w:rPr>
      </w:pPr>
      <w:hyperlink w:anchor="_Toc316394138" w:history="1">
        <w:r w:rsidR="00CB5742" w:rsidRPr="00590EC9">
          <w:rPr>
            <w:rStyle w:val="ac"/>
            <w:rFonts w:cs="Times New Roman"/>
            <w:noProof/>
          </w:rPr>
          <w:t>Статья  20. Общественно-деловые зоны</w:t>
        </w:r>
        <w:r w:rsidR="00CB5742">
          <w:rPr>
            <w:noProof/>
            <w:webHidden/>
          </w:rPr>
          <w:tab/>
        </w:r>
        <w:r>
          <w:rPr>
            <w:noProof/>
            <w:webHidden/>
          </w:rPr>
          <w:fldChar w:fldCharType="begin"/>
        </w:r>
        <w:r w:rsidR="00CB5742">
          <w:rPr>
            <w:noProof/>
            <w:webHidden/>
          </w:rPr>
          <w:instrText xml:space="preserve"> PAGEREF _Toc316394138 \h </w:instrText>
        </w:r>
        <w:r>
          <w:rPr>
            <w:noProof/>
            <w:webHidden/>
          </w:rPr>
        </w:r>
        <w:r>
          <w:rPr>
            <w:noProof/>
            <w:webHidden/>
          </w:rPr>
          <w:fldChar w:fldCharType="separate"/>
        </w:r>
        <w:r w:rsidR="00660174">
          <w:rPr>
            <w:noProof/>
            <w:webHidden/>
          </w:rPr>
          <w:t>30</w:t>
        </w:r>
        <w:r>
          <w:rPr>
            <w:noProof/>
            <w:webHidden/>
          </w:rPr>
          <w:fldChar w:fldCharType="end"/>
        </w:r>
      </w:hyperlink>
    </w:p>
    <w:p w:rsidR="00CB5742" w:rsidRDefault="00D461D1">
      <w:pPr>
        <w:pStyle w:val="38"/>
        <w:tabs>
          <w:tab w:val="right" w:leader="dot" w:pos="9344"/>
        </w:tabs>
        <w:rPr>
          <w:rFonts w:asciiTheme="minorHAnsi" w:eastAsiaTheme="minorEastAsia" w:hAnsiTheme="minorHAnsi" w:cstheme="minorBidi"/>
          <w:noProof/>
          <w:kern w:val="0"/>
          <w:sz w:val="22"/>
          <w:szCs w:val="22"/>
          <w:lang w:eastAsia="ru-RU"/>
        </w:rPr>
      </w:pPr>
      <w:hyperlink w:anchor="_Toc316394141" w:history="1">
        <w:r w:rsidR="00CB5742" w:rsidRPr="00590EC9">
          <w:rPr>
            <w:rStyle w:val="ac"/>
            <w:rFonts w:cs="Times New Roman"/>
            <w:noProof/>
          </w:rPr>
          <w:t>Статья 21. Производственные зоны</w:t>
        </w:r>
        <w:r w:rsidR="00CB5742">
          <w:rPr>
            <w:noProof/>
            <w:webHidden/>
          </w:rPr>
          <w:tab/>
        </w:r>
        <w:r>
          <w:rPr>
            <w:noProof/>
            <w:webHidden/>
          </w:rPr>
          <w:fldChar w:fldCharType="begin"/>
        </w:r>
        <w:r w:rsidR="00CB5742">
          <w:rPr>
            <w:noProof/>
            <w:webHidden/>
          </w:rPr>
          <w:instrText xml:space="preserve"> PAGEREF _Toc316394141 \h </w:instrText>
        </w:r>
        <w:r>
          <w:rPr>
            <w:noProof/>
            <w:webHidden/>
          </w:rPr>
        </w:r>
        <w:r>
          <w:rPr>
            <w:noProof/>
            <w:webHidden/>
          </w:rPr>
          <w:fldChar w:fldCharType="separate"/>
        </w:r>
        <w:r w:rsidR="00660174">
          <w:rPr>
            <w:noProof/>
            <w:webHidden/>
          </w:rPr>
          <w:t>34</w:t>
        </w:r>
        <w:r>
          <w:rPr>
            <w:noProof/>
            <w:webHidden/>
          </w:rPr>
          <w:fldChar w:fldCharType="end"/>
        </w:r>
      </w:hyperlink>
    </w:p>
    <w:p w:rsidR="00CB5742" w:rsidRDefault="00D461D1">
      <w:pPr>
        <w:pStyle w:val="2a"/>
        <w:rPr>
          <w:rFonts w:asciiTheme="minorHAnsi" w:eastAsiaTheme="minorEastAsia" w:hAnsiTheme="minorHAnsi" w:cstheme="minorBidi"/>
          <w:noProof/>
          <w:kern w:val="0"/>
          <w:sz w:val="22"/>
          <w:szCs w:val="22"/>
          <w:lang w:eastAsia="ru-RU"/>
        </w:rPr>
      </w:pPr>
      <w:hyperlink w:anchor="_Toc316394142" w:history="1">
        <w:r w:rsidR="00CB5742" w:rsidRPr="00590EC9">
          <w:rPr>
            <w:rStyle w:val="ac"/>
            <w:iCs/>
            <w:noProof/>
          </w:rPr>
          <w:t>Статья 22. Зоны инженерно-транспортной инфраструктуры</w:t>
        </w:r>
        <w:r w:rsidR="00CB5742">
          <w:rPr>
            <w:noProof/>
            <w:webHidden/>
          </w:rPr>
          <w:tab/>
        </w:r>
        <w:r>
          <w:rPr>
            <w:noProof/>
            <w:webHidden/>
          </w:rPr>
          <w:fldChar w:fldCharType="begin"/>
        </w:r>
        <w:r w:rsidR="00CB5742">
          <w:rPr>
            <w:noProof/>
            <w:webHidden/>
          </w:rPr>
          <w:instrText xml:space="preserve"> PAGEREF _Toc316394142 \h </w:instrText>
        </w:r>
        <w:r>
          <w:rPr>
            <w:noProof/>
            <w:webHidden/>
          </w:rPr>
        </w:r>
        <w:r>
          <w:rPr>
            <w:noProof/>
            <w:webHidden/>
          </w:rPr>
          <w:fldChar w:fldCharType="separate"/>
        </w:r>
        <w:r w:rsidR="00660174">
          <w:rPr>
            <w:noProof/>
            <w:webHidden/>
          </w:rPr>
          <w:t>38</w:t>
        </w:r>
        <w:r>
          <w:rPr>
            <w:noProof/>
            <w:webHidden/>
          </w:rPr>
          <w:fldChar w:fldCharType="end"/>
        </w:r>
      </w:hyperlink>
    </w:p>
    <w:p w:rsidR="00CB5742" w:rsidRDefault="00D461D1">
      <w:pPr>
        <w:pStyle w:val="38"/>
        <w:tabs>
          <w:tab w:val="right" w:leader="dot" w:pos="9344"/>
        </w:tabs>
        <w:rPr>
          <w:rFonts w:asciiTheme="minorHAnsi" w:eastAsiaTheme="minorEastAsia" w:hAnsiTheme="minorHAnsi" w:cstheme="minorBidi"/>
          <w:noProof/>
          <w:kern w:val="0"/>
          <w:sz w:val="22"/>
          <w:szCs w:val="22"/>
          <w:lang w:eastAsia="ru-RU"/>
        </w:rPr>
      </w:pPr>
      <w:hyperlink w:anchor="_Toc316394146" w:history="1">
        <w:r w:rsidR="00CB5742" w:rsidRPr="00590EC9">
          <w:rPr>
            <w:rStyle w:val="ac"/>
            <w:rFonts w:cs="Times New Roman"/>
            <w:noProof/>
          </w:rPr>
          <w:t>Статья 23. Зоны рекреационного назначения</w:t>
        </w:r>
        <w:r w:rsidR="00CB5742">
          <w:rPr>
            <w:noProof/>
            <w:webHidden/>
          </w:rPr>
          <w:tab/>
        </w:r>
        <w:r>
          <w:rPr>
            <w:noProof/>
            <w:webHidden/>
          </w:rPr>
          <w:fldChar w:fldCharType="begin"/>
        </w:r>
        <w:r w:rsidR="00CB5742">
          <w:rPr>
            <w:noProof/>
            <w:webHidden/>
          </w:rPr>
          <w:instrText xml:space="preserve"> PAGEREF _Toc316394146 \h </w:instrText>
        </w:r>
        <w:r>
          <w:rPr>
            <w:noProof/>
            <w:webHidden/>
          </w:rPr>
        </w:r>
        <w:r>
          <w:rPr>
            <w:noProof/>
            <w:webHidden/>
          </w:rPr>
          <w:fldChar w:fldCharType="separate"/>
        </w:r>
        <w:r w:rsidR="00660174">
          <w:rPr>
            <w:noProof/>
            <w:webHidden/>
          </w:rPr>
          <w:t>43</w:t>
        </w:r>
        <w:r>
          <w:rPr>
            <w:noProof/>
            <w:webHidden/>
          </w:rPr>
          <w:fldChar w:fldCharType="end"/>
        </w:r>
      </w:hyperlink>
    </w:p>
    <w:p w:rsidR="00CB5742" w:rsidRDefault="00D461D1">
      <w:pPr>
        <w:pStyle w:val="38"/>
        <w:tabs>
          <w:tab w:val="right" w:leader="dot" w:pos="9344"/>
        </w:tabs>
        <w:rPr>
          <w:rFonts w:asciiTheme="minorHAnsi" w:eastAsiaTheme="minorEastAsia" w:hAnsiTheme="minorHAnsi" w:cstheme="minorBidi"/>
          <w:noProof/>
          <w:kern w:val="0"/>
          <w:sz w:val="22"/>
          <w:szCs w:val="22"/>
          <w:lang w:eastAsia="ru-RU"/>
        </w:rPr>
      </w:pPr>
      <w:hyperlink w:anchor="_Toc316394147" w:history="1">
        <w:r w:rsidR="00CB5742" w:rsidRPr="00590EC9">
          <w:rPr>
            <w:rStyle w:val="ac"/>
            <w:rFonts w:cs="Times New Roman"/>
            <w:noProof/>
          </w:rPr>
          <w:t>Статья 24. Зоны сельскохозяйственного использования</w:t>
        </w:r>
        <w:r w:rsidR="00CB5742">
          <w:rPr>
            <w:noProof/>
            <w:webHidden/>
          </w:rPr>
          <w:tab/>
        </w:r>
        <w:r>
          <w:rPr>
            <w:noProof/>
            <w:webHidden/>
          </w:rPr>
          <w:fldChar w:fldCharType="begin"/>
        </w:r>
        <w:r w:rsidR="00CB5742">
          <w:rPr>
            <w:noProof/>
            <w:webHidden/>
          </w:rPr>
          <w:instrText xml:space="preserve"> PAGEREF _Toc316394147 \h </w:instrText>
        </w:r>
        <w:r>
          <w:rPr>
            <w:noProof/>
            <w:webHidden/>
          </w:rPr>
        </w:r>
        <w:r>
          <w:rPr>
            <w:noProof/>
            <w:webHidden/>
          </w:rPr>
          <w:fldChar w:fldCharType="separate"/>
        </w:r>
        <w:r w:rsidR="00660174">
          <w:rPr>
            <w:noProof/>
            <w:webHidden/>
          </w:rPr>
          <w:t>44</w:t>
        </w:r>
        <w:r>
          <w:rPr>
            <w:noProof/>
            <w:webHidden/>
          </w:rPr>
          <w:fldChar w:fldCharType="end"/>
        </w:r>
      </w:hyperlink>
    </w:p>
    <w:p w:rsidR="00CB5742" w:rsidRDefault="00D461D1">
      <w:pPr>
        <w:pStyle w:val="38"/>
        <w:tabs>
          <w:tab w:val="right" w:leader="dot" w:pos="9344"/>
        </w:tabs>
        <w:rPr>
          <w:rFonts w:asciiTheme="minorHAnsi" w:eastAsiaTheme="minorEastAsia" w:hAnsiTheme="minorHAnsi" w:cstheme="minorBidi"/>
          <w:noProof/>
          <w:kern w:val="0"/>
          <w:sz w:val="22"/>
          <w:szCs w:val="22"/>
          <w:lang w:eastAsia="ru-RU"/>
        </w:rPr>
      </w:pPr>
      <w:hyperlink w:anchor="_Toc316394149" w:history="1">
        <w:r w:rsidR="00CB5742" w:rsidRPr="00590EC9">
          <w:rPr>
            <w:rStyle w:val="ac"/>
            <w:noProof/>
          </w:rPr>
          <w:t>Статья 25. Зоны специального назначения</w:t>
        </w:r>
        <w:r w:rsidR="00CB5742">
          <w:rPr>
            <w:noProof/>
            <w:webHidden/>
          </w:rPr>
          <w:tab/>
        </w:r>
        <w:r>
          <w:rPr>
            <w:noProof/>
            <w:webHidden/>
          </w:rPr>
          <w:fldChar w:fldCharType="begin"/>
        </w:r>
        <w:r w:rsidR="00CB5742">
          <w:rPr>
            <w:noProof/>
            <w:webHidden/>
          </w:rPr>
          <w:instrText xml:space="preserve"> PAGEREF _Toc316394149 \h </w:instrText>
        </w:r>
        <w:r>
          <w:rPr>
            <w:noProof/>
            <w:webHidden/>
          </w:rPr>
        </w:r>
        <w:r>
          <w:rPr>
            <w:noProof/>
            <w:webHidden/>
          </w:rPr>
          <w:fldChar w:fldCharType="separate"/>
        </w:r>
        <w:r w:rsidR="00660174">
          <w:rPr>
            <w:noProof/>
            <w:webHidden/>
          </w:rPr>
          <w:t>45</w:t>
        </w:r>
        <w:r>
          <w:rPr>
            <w:noProof/>
            <w:webHidden/>
          </w:rPr>
          <w:fldChar w:fldCharType="end"/>
        </w:r>
      </w:hyperlink>
    </w:p>
    <w:p w:rsidR="00CB5742" w:rsidRDefault="00D461D1">
      <w:pPr>
        <w:pStyle w:val="2a"/>
        <w:rPr>
          <w:rFonts w:asciiTheme="minorHAnsi" w:eastAsiaTheme="minorEastAsia" w:hAnsiTheme="minorHAnsi" w:cstheme="minorBidi"/>
          <w:noProof/>
          <w:kern w:val="0"/>
          <w:sz w:val="22"/>
          <w:szCs w:val="22"/>
          <w:lang w:eastAsia="ru-RU"/>
        </w:rPr>
      </w:pPr>
      <w:hyperlink w:anchor="_Toc316394154" w:history="1">
        <w:r w:rsidR="00CB5742" w:rsidRPr="00590EC9">
          <w:rPr>
            <w:rStyle w:val="ac"/>
            <w:noProof/>
          </w:rPr>
          <w:t>Статья 26. Зоны лесов</w:t>
        </w:r>
        <w:r w:rsidR="00CB5742">
          <w:rPr>
            <w:noProof/>
            <w:webHidden/>
          </w:rPr>
          <w:tab/>
        </w:r>
        <w:r>
          <w:rPr>
            <w:noProof/>
            <w:webHidden/>
          </w:rPr>
          <w:fldChar w:fldCharType="begin"/>
        </w:r>
        <w:r w:rsidR="00CB5742">
          <w:rPr>
            <w:noProof/>
            <w:webHidden/>
          </w:rPr>
          <w:instrText xml:space="preserve"> PAGEREF _Toc316394154 \h </w:instrText>
        </w:r>
        <w:r>
          <w:rPr>
            <w:noProof/>
            <w:webHidden/>
          </w:rPr>
        </w:r>
        <w:r>
          <w:rPr>
            <w:noProof/>
            <w:webHidden/>
          </w:rPr>
          <w:fldChar w:fldCharType="separate"/>
        </w:r>
        <w:r w:rsidR="00660174">
          <w:rPr>
            <w:noProof/>
            <w:webHidden/>
          </w:rPr>
          <w:t>49</w:t>
        </w:r>
        <w:r>
          <w:rPr>
            <w:noProof/>
            <w:webHidden/>
          </w:rPr>
          <w:fldChar w:fldCharType="end"/>
        </w:r>
      </w:hyperlink>
    </w:p>
    <w:p w:rsidR="00CB5742" w:rsidRDefault="00D461D1">
      <w:pPr>
        <w:pStyle w:val="38"/>
        <w:tabs>
          <w:tab w:val="right" w:leader="dot" w:pos="9344"/>
        </w:tabs>
        <w:rPr>
          <w:rFonts w:asciiTheme="minorHAnsi" w:eastAsiaTheme="minorEastAsia" w:hAnsiTheme="minorHAnsi" w:cstheme="minorBidi"/>
          <w:noProof/>
          <w:kern w:val="0"/>
          <w:sz w:val="22"/>
          <w:szCs w:val="22"/>
          <w:lang w:eastAsia="ru-RU"/>
        </w:rPr>
      </w:pPr>
      <w:hyperlink w:anchor="_Toc316394155" w:history="1">
        <w:r w:rsidR="00CB5742" w:rsidRPr="00590EC9">
          <w:rPr>
            <w:rStyle w:val="ac"/>
            <w:rFonts w:cs="Times New Roman"/>
            <w:noProof/>
          </w:rPr>
          <w:t>Статья 27. Зоны водных объектов</w:t>
        </w:r>
        <w:r w:rsidR="00CB5742">
          <w:rPr>
            <w:noProof/>
            <w:webHidden/>
          </w:rPr>
          <w:tab/>
        </w:r>
        <w:r>
          <w:rPr>
            <w:noProof/>
            <w:webHidden/>
          </w:rPr>
          <w:fldChar w:fldCharType="begin"/>
        </w:r>
        <w:r w:rsidR="00CB5742">
          <w:rPr>
            <w:noProof/>
            <w:webHidden/>
          </w:rPr>
          <w:instrText xml:space="preserve"> PAGEREF _Toc316394155 \h </w:instrText>
        </w:r>
        <w:r>
          <w:rPr>
            <w:noProof/>
            <w:webHidden/>
          </w:rPr>
        </w:r>
        <w:r>
          <w:rPr>
            <w:noProof/>
            <w:webHidden/>
          </w:rPr>
          <w:fldChar w:fldCharType="separate"/>
        </w:r>
        <w:r w:rsidR="00660174">
          <w:rPr>
            <w:noProof/>
            <w:webHidden/>
          </w:rPr>
          <w:t>50</w:t>
        </w:r>
        <w:r>
          <w:rPr>
            <w:noProof/>
            <w:webHidden/>
          </w:rPr>
          <w:fldChar w:fldCharType="end"/>
        </w:r>
      </w:hyperlink>
    </w:p>
    <w:p w:rsidR="00CB5742" w:rsidRDefault="00D461D1">
      <w:pPr>
        <w:pStyle w:val="38"/>
        <w:tabs>
          <w:tab w:val="right" w:leader="dot" w:pos="9344"/>
        </w:tabs>
        <w:rPr>
          <w:rFonts w:asciiTheme="minorHAnsi" w:eastAsiaTheme="minorEastAsia" w:hAnsiTheme="minorHAnsi" w:cstheme="minorBidi"/>
          <w:noProof/>
          <w:kern w:val="0"/>
          <w:sz w:val="22"/>
          <w:szCs w:val="22"/>
          <w:lang w:eastAsia="ru-RU"/>
        </w:rPr>
      </w:pPr>
      <w:hyperlink w:anchor="_Toc316394157" w:history="1">
        <w:r w:rsidR="00CB5742" w:rsidRPr="00590EC9">
          <w:rPr>
            <w:rStyle w:val="ac"/>
            <w:rFonts w:cs="Times New Roman"/>
            <w:noProof/>
          </w:rPr>
          <w:t>Статья 28. Зоны с особыми условиями использования территории и иные зоны с особыми условиями использования земельных участков</w:t>
        </w:r>
        <w:r w:rsidR="00CB5742">
          <w:rPr>
            <w:noProof/>
            <w:webHidden/>
          </w:rPr>
          <w:tab/>
        </w:r>
        <w:r>
          <w:rPr>
            <w:noProof/>
            <w:webHidden/>
          </w:rPr>
          <w:fldChar w:fldCharType="begin"/>
        </w:r>
        <w:r w:rsidR="00CB5742">
          <w:rPr>
            <w:noProof/>
            <w:webHidden/>
          </w:rPr>
          <w:instrText xml:space="preserve"> PAGEREF _Toc316394157 \h </w:instrText>
        </w:r>
        <w:r>
          <w:rPr>
            <w:noProof/>
            <w:webHidden/>
          </w:rPr>
        </w:r>
        <w:r>
          <w:rPr>
            <w:noProof/>
            <w:webHidden/>
          </w:rPr>
          <w:fldChar w:fldCharType="separate"/>
        </w:r>
        <w:r w:rsidR="00660174">
          <w:rPr>
            <w:noProof/>
            <w:webHidden/>
          </w:rPr>
          <w:t>51</w:t>
        </w:r>
        <w:r>
          <w:rPr>
            <w:noProof/>
            <w:webHidden/>
          </w:rPr>
          <w:fldChar w:fldCharType="end"/>
        </w:r>
      </w:hyperlink>
    </w:p>
    <w:p w:rsidR="00492188" w:rsidRPr="00FD3C20" w:rsidRDefault="00D461D1">
      <w:pPr>
        <w:rPr>
          <w:color w:val="FF0000"/>
        </w:rPr>
      </w:pPr>
      <w:r>
        <w:rPr>
          <w:color w:val="FF0000"/>
        </w:rPr>
        <w:fldChar w:fldCharType="end"/>
      </w:r>
    </w:p>
    <w:p w:rsidR="00711079" w:rsidRPr="00FD3C20" w:rsidRDefault="00711079">
      <w:pPr>
        <w:rPr>
          <w:color w:val="FF0000"/>
        </w:rPr>
      </w:pPr>
    </w:p>
    <w:p w:rsidR="00294945" w:rsidRPr="00FD3C20" w:rsidRDefault="00294945" w:rsidP="001C3DCC">
      <w:pPr>
        <w:rPr>
          <w:color w:val="FF0000"/>
        </w:rPr>
        <w:sectPr w:rsidR="00294945" w:rsidRPr="00FD3C20" w:rsidSect="009F0911">
          <w:footnotePr>
            <w:pos w:val="beneathText"/>
          </w:footnotePr>
          <w:pgSz w:w="11905" w:h="16837"/>
          <w:pgMar w:top="284" w:right="850" w:bottom="1134" w:left="1701" w:header="720" w:footer="720" w:gutter="0"/>
          <w:cols w:space="720"/>
          <w:docGrid w:linePitch="360"/>
        </w:sectPr>
      </w:pPr>
    </w:p>
    <w:p w:rsidR="00294945" w:rsidRPr="007D1E91" w:rsidRDefault="00294945" w:rsidP="00624A0E">
      <w:pPr>
        <w:pStyle w:val="1"/>
        <w:numPr>
          <w:ilvl w:val="0"/>
          <w:numId w:val="0"/>
        </w:numPr>
        <w:rPr>
          <w:b/>
          <w:sz w:val="24"/>
        </w:rPr>
      </w:pPr>
      <w:bookmarkStart w:id="0" w:name="_Toc262721721"/>
      <w:bookmarkStart w:id="1" w:name="_Toc263147821"/>
      <w:bookmarkStart w:id="2" w:name="_Toc263147909"/>
      <w:bookmarkStart w:id="3" w:name="_Toc263156147"/>
      <w:bookmarkStart w:id="4" w:name="_Toc264552864"/>
      <w:bookmarkStart w:id="5" w:name="_Toc264552941"/>
      <w:bookmarkStart w:id="6" w:name="_Toc264553018"/>
      <w:bookmarkStart w:id="7" w:name="_Toc264553095"/>
      <w:bookmarkStart w:id="8" w:name="_Toc269200739"/>
      <w:bookmarkStart w:id="9" w:name="_Toc316394105"/>
      <w:r w:rsidRPr="007D1E91">
        <w:rPr>
          <w:b/>
          <w:sz w:val="24"/>
        </w:rPr>
        <w:lastRenderedPageBreak/>
        <w:t>Введение</w:t>
      </w:r>
      <w:bookmarkEnd w:id="0"/>
      <w:bookmarkEnd w:id="1"/>
      <w:bookmarkEnd w:id="2"/>
      <w:bookmarkEnd w:id="3"/>
      <w:bookmarkEnd w:id="4"/>
      <w:bookmarkEnd w:id="5"/>
      <w:bookmarkEnd w:id="6"/>
      <w:bookmarkEnd w:id="7"/>
      <w:bookmarkEnd w:id="8"/>
      <w:bookmarkEnd w:id="9"/>
    </w:p>
    <w:p w:rsidR="0011673A" w:rsidRPr="007D1E91" w:rsidRDefault="00294945" w:rsidP="00835314">
      <w:pPr>
        <w:pStyle w:val="afff8"/>
      </w:pPr>
      <w:r w:rsidRPr="007D1E91">
        <w:t xml:space="preserve">Правила землепользования и застройки </w:t>
      </w:r>
      <w:r w:rsidR="00116468">
        <w:t>Паньковского</w:t>
      </w:r>
      <w:r w:rsidR="002C5BC4" w:rsidRPr="007D1E91">
        <w:t xml:space="preserve"> сельского поселения</w:t>
      </w:r>
      <w:r w:rsidRPr="007D1E91">
        <w:t xml:space="preserve"> с картой (схемой) градостроительного зонирования территории </w:t>
      </w:r>
      <w:r w:rsidR="00116468">
        <w:t>Паньковского</w:t>
      </w:r>
      <w:r w:rsidR="002C5BC4" w:rsidRPr="007D1E91">
        <w:t xml:space="preserve"> сельского поселения</w:t>
      </w:r>
      <w:r w:rsidR="00151B1D" w:rsidRPr="007D1E91">
        <w:t xml:space="preserve"> разработаны в 2011</w:t>
      </w:r>
      <w:r w:rsidRPr="007D1E91">
        <w:t xml:space="preserve"> </w:t>
      </w:r>
      <w:r w:rsidR="00151B1D" w:rsidRPr="007D1E91">
        <w:t xml:space="preserve">г. в соответствии с </w:t>
      </w:r>
      <w:r w:rsidR="00287F93">
        <w:t xml:space="preserve">муниципальным контрактом </w:t>
      </w:r>
      <w:r w:rsidR="00151B1D" w:rsidRPr="004646A3">
        <w:t>№</w:t>
      </w:r>
      <w:r w:rsidR="00835314" w:rsidRPr="004646A3">
        <w:t xml:space="preserve"> </w:t>
      </w:r>
      <w:r w:rsidR="004646A3" w:rsidRPr="004646A3">
        <w:t>28</w:t>
      </w:r>
      <w:r w:rsidR="00257BE6" w:rsidRPr="004646A3">
        <w:t xml:space="preserve"> </w:t>
      </w:r>
      <w:r w:rsidR="001C7BD3" w:rsidRPr="004646A3">
        <w:t>от</w:t>
      </w:r>
      <w:r w:rsidR="00151B1D" w:rsidRPr="004646A3">
        <w:t xml:space="preserve"> </w:t>
      </w:r>
      <w:r w:rsidR="00C908F3" w:rsidRPr="004646A3">
        <w:t>06</w:t>
      </w:r>
      <w:r w:rsidR="007C0D09" w:rsidRPr="004646A3">
        <w:t>.12</w:t>
      </w:r>
      <w:r w:rsidR="00257BE6" w:rsidRPr="004646A3">
        <w:t>.201</w:t>
      </w:r>
      <w:r w:rsidR="007C0D09" w:rsidRPr="004646A3">
        <w:t>0</w:t>
      </w:r>
      <w:r w:rsidR="001C7BD3" w:rsidRPr="004646A3">
        <w:t>г.</w:t>
      </w:r>
      <w:r w:rsidRPr="004646A3">
        <w:t>,</w:t>
      </w:r>
      <w:r w:rsidRPr="007D1E91">
        <w:t xml:space="preserve"> а также с учётом Градостроительного Кодекса Российской Федерации,</w:t>
      </w:r>
      <w:r w:rsidR="00B5797D" w:rsidRPr="007D1E91">
        <w:t xml:space="preserve"> нормативными правовыми актами а</w:t>
      </w:r>
      <w:r w:rsidR="00555BFD" w:rsidRPr="007D1E91">
        <w:t xml:space="preserve">дминистрации </w:t>
      </w:r>
      <w:r w:rsidR="002E73AD">
        <w:t>Новодеревеньковского</w:t>
      </w:r>
      <w:r w:rsidR="0065125D" w:rsidRPr="007D1E91">
        <w:t xml:space="preserve"> </w:t>
      </w:r>
      <w:r w:rsidR="00555BFD" w:rsidRPr="007D1E91">
        <w:t>района, в части не противоречащей ГКРФ.</w:t>
      </w:r>
      <w:r w:rsidR="00C33025" w:rsidRPr="007D1E91">
        <w:t xml:space="preserve">                                                                                                                                                                                                                                                                                                                                                                                                                                                                                                                                                                                                                                                                                                                                                                                                                                                                                                                                                                                                                                                                                                                                                                                                                                                                                                                                                                                                                                                                                                                                                                                                                                                                                                                                                                                                                                                                                                                                                                                                                                                                                                                                                                                                                                                                                                                                                                                                                                                                                                                                                                                                                                                                                                                                                                                                                                                                                                                                                                                                                                                                                                                                                                                                                                                                                                                                                                                                                                                                                                                                                                                                                                                                                                                                                                                                                                                                                                                                                                                                                                                                                                                                                                                                                                                                                                                                                                                                                             </w:t>
      </w:r>
      <w:r w:rsidR="00555BFD" w:rsidRPr="007D1E91">
        <w:t xml:space="preserve">                   </w:t>
      </w:r>
    </w:p>
    <w:p w:rsidR="00294945" w:rsidRPr="007D1E91" w:rsidRDefault="00294945" w:rsidP="007913DC">
      <w:pPr>
        <w:pStyle w:val="afff8"/>
      </w:pPr>
      <w:r w:rsidRPr="007D1E91">
        <w:t xml:space="preserve">Правила землепользования и застройки устанавливают порядок осуществления градостроительной деятельности в </w:t>
      </w:r>
      <w:r w:rsidR="00116468">
        <w:t>Паньковском</w:t>
      </w:r>
      <w:r w:rsidR="002C5BC4" w:rsidRPr="007D1E91">
        <w:t xml:space="preserve"> сельском поселении</w:t>
      </w:r>
      <w:r w:rsidRPr="007D1E91">
        <w:t xml:space="preserve"> в целях:</w:t>
      </w:r>
    </w:p>
    <w:p w:rsidR="00294945" w:rsidRPr="007D1E91" w:rsidRDefault="00624A0E" w:rsidP="00624A0E">
      <w:pPr>
        <w:pStyle w:val="a1"/>
      </w:pPr>
      <w:r w:rsidRPr="007D1E91">
        <w:t>-</w:t>
      </w:r>
      <w:r w:rsidR="00294945" w:rsidRPr="007D1E91">
        <w:t>обеспечения устойчивого развития сельских муниципальных территорий, сохранения и восстановления окружающей среды и объектов культурного наследия;</w:t>
      </w:r>
    </w:p>
    <w:p w:rsidR="00294945" w:rsidRPr="007D1E91" w:rsidRDefault="00624A0E" w:rsidP="00624A0E">
      <w:pPr>
        <w:pStyle w:val="a1"/>
      </w:pPr>
      <w:r w:rsidRPr="007D1E91">
        <w:t>-</w:t>
      </w:r>
      <w:r w:rsidR="00294945" w:rsidRPr="007D1E91">
        <w:t>создания условий для планировочного развития поселения в соответствии с утверждённым генеральным планом;</w:t>
      </w:r>
    </w:p>
    <w:p w:rsidR="00294945" w:rsidRPr="007D1E91" w:rsidRDefault="00624A0E" w:rsidP="00624A0E">
      <w:pPr>
        <w:pStyle w:val="a1"/>
      </w:pPr>
      <w:r w:rsidRPr="007D1E91">
        <w:t>-</w:t>
      </w:r>
      <w:r w:rsidR="00294945" w:rsidRPr="007D1E91">
        <w:t>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294945" w:rsidRPr="007D1E91" w:rsidRDefault="00624A0E" w:rsidP="00624A0E">
      <w:pPr>
        <w:pStyle w:val="a1"/>
      </w:pPr>
      <w:r w:rsidRPr="007D1E91">
        <w:t>-</w:t>
      </w:r>
      <w:r w:rsidR="00294945" w:rsidRPr="007D1E91">
        <w:t>создания условий для привлечения инвестиций, в том числе путём предоставления возможности выбора наиболее эффективных видов использования земельных участков и объектов капитального строительства.</w:t>
      </w:r>
    </w:p>
    <w:p w:rsidR="00294945" w:rsidRPr="007D1E91" w:rsidRDefault="00294945" w:rsidP="00294945">
      <w:pPr>
        <w:pStyle w:val="afff8"/>
      </w:pPr>
      <w:r w:rsidRPr="007D1E91">
        <w:t>1. Правила землепользования и застройки включают:</w:t>
      </w:r>
    </w:p>
    <w:p w:rsidR="00294945" w:rsidRPr="007D1E91" w:rsidRDefault="00294945" w:rsidP="00294945">
      <w:pPr>
        <w:pStyle w:val="afff8"/>
      </w:pPr>
      <w:r w:rsidRPr="007D1E91">
        <w:t>1) Порядок применения Правил и внесения в них изменений, в том числе:</w:t>
      </w:r>
    </w:p>
    <w:p w:rsidR="00294945" w:rsidRPr="007D1E91" w:rsidRDefault="00624A0E" w:rsidP="00624A0E">
      <w:pPr>
        <w:pStyle w:val="a1"/>
      </w:pPr>
      <w:r w:rsidRPr="007D1E91">
        <w:t>-</w:t>
      </w:r>
      <w:r w:rsidR="00294945" w:rsidRPr="007D1E91">
        <w:t>порядок деятельности органов местного самоуправления по регулированию землепользования и застройки;</w:t>
      </w:r>
    </w:p>
    <w:p w:rsidR="00294945" w:rsidRPr="007D1E91" w:rsidRDefault="00624A0E" w:rsidP="00624A0E">
      <w:pPr>
        <w:pStyle w:val="a1"/>
      </w:pPr>
      <w:r w:rsidRPr="007D1E91">
        <w:t>-</w:t>
      </w:r>
      <w:r w:rsidR="00294945" w:rsidRPr="007D1E91">
        <w:t>порядок деятельности физических и юридических лиц по изменению видов разрешенного использования земельных участков и объектов капитального строительства;</w:t>
      </w:r>
    </w:p>
    <w:p w:rsidR="00294945" w:rsidRPr="007D1E91" w:rsidRDefault="00624A0E" w:rsidP="00624A0E">
      <w:pPr>
        <w:pStyle w:val="a1"/>
      </w:pPr>
      <w:r w:rsidRPr="007D1E91">
        <w:t>-</w:t>
      </w:r>
      <w:r w:rsidR="00294945" w:rsidRPr="007D1E91">
        <w:t>порядок деятельности органов местного самоуправления по подготовке документации по планировке территории;</w:t>
      </w:r>
    </w:p>
    <w:p w:rsidR="00294945" w:rsidRPr="007D1E91" w:rsidRDefault="00624A0E" w:rsidP="00624A0E">
      <w:pPr>
        <w:pStyle w:val="a1"/>
      </w:pPr>
      <w:r w:rsidRPr="007D1E91">
        <w:t>-</w:t>
      </w:r>
      <w:r w:rsidR="00294945" w:rsidRPr="007D1E91">
        <w:t>порядок проведения публичных слушаний по вопросам землепользования и застройки;</w:t>
      </w:r>
    </w:p>
    <w:p w:rsidR="00294945" w:rsidRPr="007D1E91" w:rsidRDefault="00624A0E" w:rsidP="00624A0E">
      <w:pPr>
        <w:pStyle w:val="a1"/>
      </w:pPr>
      <w:r w:rsidRPr="007D1E91">
        <w:t>-</w:t>
      </w:r>
      <w:r w:rsidR="00294945" w:rsidRPr="007D1E91">
        <w:t>порядок внесения изменений в правила землепользования и застройки</w:t>
      </w:r>
    </w:p>
    <w:p w:rsidR="00294945" w:rsidRPr="007D1E91" w:rsidRDefault="00624A0E" w:rsidP="00624A0E">
      <w:pPr>
        <w:pStyle w:val="a1"/>
      </w:pPr>
      <w:r w:rsidRPr="007D1E91">
        <w:t>-</w:t>
      </w:r>
      <w:r w:rsidR="00294945" w:rsidRPr="007D1E91">
        <w:t>порядок регулирования иных вопросов землепользования и застройки.</w:t>
      </w:r>
    </w:p>
    <w:p w:rsidR="00294945" w:rsidRPr="007D1E91" w:rsidRDefault="00294945" w:rsidP="00294945">
      <w:pPr>
        <w:pStyle w:val="afff8"/>
      </w:pPr>
      <w:r w:rsidRPr="007D1E91">
        <w:t>2) Карту градостроительного зонирования.</w:t>
      </w:r>
    </w:p>
    <w:p w:rsidR="00294945" w:rsidRPr="007D1E91" w:rsidRDefault="00294945" w:rsidP="00294945">
      <w:pPr>
        <w:pStyle w:val="afff8"/>
      </w:pPr>
      <w:r w:rsidRPr="007D1E91">
        <w:t>На карте градостроительного зонирования устанавливаются границы территориальных зон. При этом соблюдается требование принадлежности каждого земельного участка только одной территориальной зоне.</w:t>
      </w:r>
    </w:p>
    <w:p w:rsidR="00294945" w:rsidRPr="007D1E91" w:rsidRDefault="00294945" w:rsidP="00294945">
      <w:pPr>
        <w:pStyle w:val="afff8"/>
      </w:pPr>
      <w:r w:rsidRPr="007D1E91">
        <w:t>Границы территориальных зон проведены по линиям магистралей, улиц, проездов, а также по естественным линиям природных объектов и по границам различных земельных участков.</w:t>
      </w:r>
    </w:p>
    <w:p w:rsidR="00294945" w:rsidRPr="007D1E91" w:rsidRDefault="00294945" w:rsidP="00294945">
      <w:pPr>
        <w:pStyle w:val="afff8"/>
      </w:pPr>
      <w:r w:rsidRPr="007D1E91">
        <w:t>Карта градостроительного зонирования территории поселения основывается на аналогичной схеме функционального зонирования, разработанной в составе Генерального плана поселения, с детализацией по видам территориальных зон, отличающихся друг от друга градостроительным регламентом</w:t>
      </w:r>
      <w:r w:rsidR="0011673A" w:rsidRPr="007D1E91">
        <w:t>.</w:t>
      </w:r>
    </w:p>
    <w:p w:rsidR="00294945" w:rsidRPr="00FD3C20" w:rsidRDefault="00294945" w:rsidP="00294945">
      <w:pPr>
        <w:pStyle w:val="afff8"/>
        <w:rPr>
          <w:b/>
          <w:caps/>
          <w:color w:val="FF0000"/>
        </w:rPr>
        <w:sectPr w:rsidR="00294945" w:rsidRPr="00FD3C20" w:rsidSect="009F0911">
          <w:footnotePr>
            <w:pos w:val="beneathText"/>
          </w:footnotePr>
          <w:pgSz w:w="11905" w:h="16837"/>
          <w:pgMar w:top="284" w:right="850" w:bottom="1134" w:left="1701" w:header="720" w:footer="720" w:gutter="0"/>
          <w:cols w:space="720"/>
          <w:docGrid w:linePitch="360"/>
        </w:sectPr>
      </w:pPr>
    </w:p>
    <w:p w:rsidR="00DA1323" w:rsidRPr="00061CE6" w:rsidRDefault="0070348E" w:rsidP="0070348E">
      <w:pPr>
        <w:pStyle w:val="1"/>
        <w:spacing w:line="240" w:lineRule="atLeast"/>
        <w:rPr>
          <w:sz w:val="24"/>
        </w:rPr>
      </w:pPr>
      <w:bookmarkStart w:id="10" w:name="_Toc268484940"/>
      <w:bookmarkStart w:id="11" w:name="_Toc268487880"/>
      <w:bookmarkStart w:id="12" w:name="_Toc269200740"/>
      <w:bookmarkStart w:id="13" w:name="_Toc316394106"/>
      <w:bookmarkStart w:id="14" w:name="_Toc263156183"/>
      <w:bookmarkStart w:id="15" w:name="_Toc264552907"/>
      <w:bookmarkStart w:id="16" w:name="_Toc264552984"/>
      <w:bookmarkStart w:id="17" w:name="_Toc264553061"/>
      <w:bookmarkStart w:id="18" w:name="_Toc264553138"/>
      <w:r w:rsidRPr="00061CE6">
        <w:rPr>
          <w:sz w:val="24"/>
        </w:rPr>
        <w:lastRenderedPageBreak/>
        <w:t>РАЗДЕЛ</w:t>
      </w:r>
      <w:r w:rsidR="00773E37" w:rsidRPr="00061CE6">
        <w:rPr>
          <w:sz w:val="24"/>
        </w:rPr>
        <w:t xml:space="preserve"> </w:t>
      </w:r>
      <w:r w:rsidR="00DA1323" w:rsidRPr="00061CE6">
        <w:rPr>
          <w:sz w:val="24"/>
        </w:rPr>
        <w:t>I. ПОРЯДОК ПРИМЕНЕНИЯ ПРАВИЛ ЗЕМЛЕПОЛЬЗОВАНИЯ И ЗАСТРОЙКИ</w:t>
      </w:r>
      <w:r w:rsidR="00891919" w:rsidRPr="00061CE6">
        <w:rPr>
          <w:sz w:val="24"/>
        </w:rPr>
        <w:t xml:space="preserve"> </w:t>
      </w:r>
      <w:r w:rsidR="00116468">
        <w:rPr>
          <w:sz w:val="24"/>
        </w:rPr>
        <w:t>ПАНЬКОВСКОГО</w:t>
      </w:r>
      <w:r w:rsidR="00C908F3">
        <w:rPr>
          <w:sz w:val="24"/>
        </w:rPr>
        <w:t xml:space="preserve"> </w:t>
      </w:r>
      <w:r w:rsidR="00DA1323" w:rsidRPr="00061CE6">
        <w:rPr>
          <w:sz w:val="24"/>
        </w:rPr>
        <w:t>СЕЛЬСКОГО ПОСЕЛЕНИЯ И ВНЕСЕНИЯ</w:t>
      </w:r>
      <w:bookmarkEnd w:id="10"/>
      <w:bookmarkEnd w:id="11"/>
      <w:bookmarkEnd w:id="12"/>
      <w:bookmarkEnd w:id="13"/>
    </w:p>
    <w:p w:rsidR="00DA1323" w:rsidRPr="00061CE6" w:rsidRDefault="00DA1323" w:rsidP="0070348E">
      <w:pPr>
        <w:pStyle w:val="1"/>
        <w:spacing w:line="240" w:lineRule="atLeast"/>
        <w:rPr>
          <w:sz w:val="24"/>
        </w:rPr>
      </w:pPr>
      <w:bookmarkStart w:id="19" w:name="_Toc268484941"/>
      <w:bookmarkStart w:id="20" w:name="_Toc268487881"/>
      <w:bookmarkStart w:id="21" w:name="_Toc269200741"/>
      <w:bookmarkStart w:id="22" w:name="_Toc316394107"/>
      <w:r w:rsidRPr="00061CE6">
        <w:rPr>
          <w:sz w:val="24"/>
        </w:rPr>
        <w:t>В НИХ ИЗМЕНЕНИЙ</w:t>
      </w:r>
      <w:bookmarkEnd w:id="19"/>
      <w:bookmarkEnd w:id="20"/>
      <w:bookmarkEnd w:id="21"/>
      <w:bookmarkEnd w:id="22"/>
    </w:p>
    <w:p w:rsidR="0070348E" w:rsidRPr="00061CE6" w:rsidRDefault="0070348E" w:rsidP="00ED6A5D">
      <w:pPr>
        <w:pStyle w:val="2"/>
        <w:tabs>
          <w:tab w:val="clear" w:pos="0"/>
        </w:tabs>
        <w:spacing w:after="240"/>
        <w:jc w:val="center"/>
        <w:rPr>
          <w:rFonts w:ascii="Times New Roman" w:hAnsi="Times New Roman"/>
          <w:i/>
          <w:iCs/>
          <w:color w:val="auto"/>
          <w:sz w:val="24"/>
          <w:szCs w:val="24"/>
        </w:rPr>
      </w:pPr>
      <w:bookmarkStart w:id="23" w:name="_Toc268484942"/>
      <w:bookmarkStart w:id="24" w:name="_Toc268487882"/>
      <w:bookmarkStart w:id="25" w:name="_Toc269200742"/>
      <w:bookmarkStart w:id="26" w:name="_Toc316394108"/>
      <w:r w:rsidRPr="00061CE6">
        <w:rPr>
          <w:rFonts w:ascii="Times New Roman" w:hAnsi="Times New Roman"/>
          <w:b w:val="0"/>
          <w:bCs w:val="0"/>
          <w:i/>
          <w:iCs/>
          <w:color w:val="auto"/>
          <w:sz w:val="24"/>
          <w:szCs w:val="24"/>
        </w:rPr>
        <w:t>1.</w:t>
      </w:r>
      <w:r w:rsidRPr="00061CE6">
        <w:rPr>
          <w:rFonts w:ascii="Times New Roman" w:hAnsi="Times New Roman"/>
          <w:i/>
          <w:iCs/>
          <w:color w:val="auto"/>
          <w:sz w:val="24"/>
          <w:szCs w:val="24"/>
        </w:rPr>
        <w:t xml:space="preserve"> </w:t>
      </w:r>
      <w:r w:rsidR="00257BE6" w:rsidRPr="00061CE6">
        <w:rPr>
          <w:rFonts w:ascii="Times New Roman" w:hAnsi="Times New Roman"/>
          <w:i/>
          <w:iCs/>
          <w:color w:val="auto"/>
          <w:sz w:val="24"/>
          <w:szCs w:val="24"/>
        </w:rPr>
        <w:t xml:space="preserve">ПОЛОЖЕНИЕ О РЕГУЛИРОВАНИИ ЗЕМЛЕПОЛЬЗОВАНИЯ И ЗАСТРОЙКИ ОРГАНАМИ МЕСТНОГО САМОУПРАВЛЕНИЯ </w:t>
      </w:r>
      <w:r w:rsidR="00116468">
        <w:rPr>
          <w:rFonts w:ascii="Times New Roman" w:hAnsi="Times New Roman"/>
          <w:i/>
          <w:color w:val="auto"/>
          <w:sz w:val="24"/>
          <w:szCs w:val="24"/>
        </w:rPr>
        <w:t>ПАНЬКОВСКОГО</w:t>
      </w:r>
      <w:r w:rsidR="002E73AD">
        <w:rPr>
          <w:rFonts w:ascii="Times New Roman" w:hAnsi="Times New Roman"/>
          <w:i/>
          <w:color w:val="auto"/>
          <w:sz w:val="24"/>
          <w:szCs w:val="24"/>
        </w:rPr>
        <w:t xml:space="preserve"> </w:t>
      </w:r>
      <w:r w:rsidR="00257BE6" w:rsidRPr="00061CE6">
        <w:rPr>
          <w:rFonts w:ascii="Times New Roman" w:hAnsi="Times New Roman"/>
          <w:i/>
          <w:iCs/>
          <w:color w:val="auto"/>
          <w:sz w:val="24"/>
          <w:szCs w:val="24"/>
        </w:rPr>
        <w:t>СЕЛЬСКОГО ПОСЕЛЕНИЯ</w:t>
      </w:r>
      <w:bookmarkEnd w:id="23"/>
      <w:bookmarkEnd w:id="24"/>
      <w:bookmarkEnd w:id="25"/>
      <w:bookmarkEnd w:id="26"/>
    </w:p>
    <w:p w:rsidR="0070348E" w:rsidRPr="00061CE6" w:rsidRDefault="00DA1323" w:rsidP="00ED6A5D">
      <w:pPr>
        <w:pStyle w:val="3"/>
        <w:spacing w:after="240"/>
        <w:rPr>
          <w:rFonts w:cs="Times New Roman"/>
        </w:rPr>
      </w:pPr>
      <w:bookmarkStart w:id="27" w:name="_Toc268484943"/>
      <w:bookmarkStart w:id="28" w:name="_Toc268487883"/>
      <w:bookmarkStart w:id="29" w:name="_Toc269200743"/>
      <w:bookmarkStart w:id="30" w:name="_Toc316394109"/>
      <w:r w:rsidRPr="00061CE6">
        <w:rPr>
          <w:rFonts w:cs="Times New Roman"/>
        </w:rPr>
        <w:t xml:space="preserve">Статья 1. Сфера применения правил землепользования и застройки </w:t>
      </w:r>
      <w:r w:rsidR="00116468">
        <w:t>Паньковского</w:t>
      </w:r>
      <w:r w:rsidR="002C5BC4" w:rsidRPr="00061CE6">
        <w:rPr>
          <w:rFonts w:cs="Times New Roman"/>
        </w:rPr>
        <w:t xml:space="preserve"> сельского поселения</w:t>
      </w:r>
      <w:bookmarkEnd w:id="27"/>
      <w:bookmarkEnd w:id="28"/>
      <w:bookmarkEnd w:id="29"/>
      <w:bookmarkEnd w:id="30"/>
    </w:p>
    <w:p w:rsidR="00DA1323" w:rsidRPr="00061CE6" w:rsidRDefault="00DA1323" w:rsidP="00DA1323">
      <w:pPr>
        <w:pStyle w:val="ConsPlusNormal"/>
        <w:widowControl/>
        <w:ind w:firstLine="709"/>
        <w:jc w:val="both"/>
        <w:rPr>
          <w:rFonts w:ascii="Times New Roman" w:hAnsi="Times New Roman" w:cs="Times New Roman"/>
          <w:sz w:val="24"/>
          <w:szCs w:val="24"/>
        </w:rPr>
      </w:pPr>
      <w:r w:rsidRPr="00061CE6">
        <w:rPr>
          <w:rFonts w:ascii="Times New Roman" w:hAnsi="Times New Roman" w:cs="Times New Roman"/>
          <w:sz w:val="24"/>
          <w:szCs w:val="24"/>
        </w:rPr>
        <w:t xml:space="preserve">1. Правила землепользования и застройки </w:t>
      </w:r>
      <w:r w:rsidR="00116468">
        <w:rPr>
          <w:rFonts w:ascii="Times New Roman" w:hAnsi="Times New Roman" w:cs="Times New Roman"/>
          <w:sz w:val="24"/>
          <w:szCs w:val="24"/>
        </w:rPr>
        <w:t>Паньковского</w:t>
      </w:r>
      <w:r w:rsidR="002C5BC4" w:rsidRPr="00061CE6">
        <w:rPr>
          <w:rFonts w:ascii="Times New Roman" w:hAnsi="Times New Roman" w:cs="Times New Roman"/>
          <w:sz w:val="24"/>
          <w:szCs w:val="24"/>
        </w:rPr>
        <w:t xml:space="preserve"> сельского поселения</w:t>
      </w:r>
      <w:r w:rsidR="003B7DE0" w:rsidRPr="00061CE6">
        <w:rPr>
          <w:rFonts w:ascii="Times New Roman" w:hAnsi="Times New Roman" w:cs="Times New Roman"/>
          <w:sz w:val="24"/>
          <w:szCs w:val="24"/>
        </w:rPr>
        <w:t xml:space="preserve"> (далее – Правила) – </w:t>
      </w:r>
      <w:r w:rsidRPr="00061CE6">
        <w:rPr>
          <w:rFonts w:ascii="Times New Roman" w:hAnsi="Times New Roman" w:cs="Times New Roman"/>
          <w:sz w:val="24"/>
          <w:szCs w:val="24"/>
        </w:rPr>
        <w:t xml:space="preserve">документ градостроительного зонирования, принятый в соответствии с Градостроительным кодексом Российской Федерации, Земельным кодексом Российской Федерации, Федеральным законом «Об общих принципах организации местного самоуправления в Российской Федерации», иными законами и нормативными правовыми актами Российской Федерации, законами и нормативными правовыми актами </w:t>
      </w:r>
      <w:r w:rsidR="00E12C73" w:rsidRPr="00061CE6">
        <w:rPr>
          <w:rFonts w:ascii="Times New Roman" w:hAnsi="Times New Roman" w:cs="Times New Roman"/>
          <w:sz w:val="24"/>
          <w:szCs w:val="24"/>
        </w:rPr>
        <w:t xml:space="preserve">Орловской </w:t>
      </w:r>
      <w:r w:rsidRPr="00061CE6">
        <w:rPr>
          <w:rFonts w:ascii="Times New Roman" w:hAnsi="Times New Roman" w:cs="Times New Roman"/>
          <w:sz w:val="24"/>
          <w:szCs w:val="24"/>
        </w:rPr>
        <w:t xml:space="preserve"> области, </w:t>
      </w:r>
      <w:r w:rsidR="002E73AD">
        <w:rPr>
          <w:rFonts w:ascii="Times New Roman" w:hAnsi="Times New Roman" w:cs="Times New Roman"/>
          <w:sz w:val="24"/>
          <w:szCs w:val="24"/>
        </w:rPr>
        <w:t>Новодеревеньковского</w:t>
      </w:r>
      <w:r w:rsidR="00E12C73" w:rsidRPr="00061CE6">
        <w:rPr>
          <w:rFonts w:ascii="Times New Roman" w:hAnsi="Times New Roman" w:cs="Times New Roman"/>
          <w:sz w:val="24"/>
          <w:szCs w:val="24"/>
        </w:rPr>
        <w:t xml:space="preserve"> </w:t>
      </w:r>
      <w:r w:rsidR="003947EA" w:rsidRPr="00061CE6">
        <w:rPr>
          <w:rFonts w:ascii="Times New Roman" w:hAnsi="Times New Roman" w:cs="Times New Roman"/>
          <w:sz w:val="24"/>
          <w:szCs w:val="24"/>
        </w:rPr>
        <w:t>муниципального района</w:t>
      </w:r>
      <w:r w:rsidRPr="00061CE6">
        <w:rPr>
          <w:rFonts w:ascii="Times New Roman" w:hAnsi="Times New Roman" w:cs="Times New Roman"/>
          <w:sz w:val="24"/>
          <w:szCs w:val="24"/>
        </w:rPr>
        <w:t xml:space="preserve">, </w:t>
      </w:r>
      <w:r w:rsidR="00116468">
        <w:rPr>
          <w:rFonts w:ascii="Times New Roman" w:hAnsi="Times New Roman" w:cs="Times New Roman"/>
          <w:sz w:val="24"/>
          <w:szCs w:val="24"/>
        </w:rPr>
        <w:t>Паньковского</w:t>
      </w:r>
      <w:r w:rsidR="002C5BC4" w:rsidRPr="00061CE6">
        <w:rPr>
          <w:rFonts w:ascii="Times New Roman" w:hAnsi="Times New Roman" w:cs="Times New Roman"/>
          <w:sz w:val="24"/>
          <w:szCs w:val="24"/>
        </w:rPr>
        <w:t xml:space="preserve"> сельского поселения</w:t>
      </w:r>
      <w:r w:rsidRPr="00061CE6">
        <w:rPr>
          <w:rFonts w:ascii="Times New Roman" w:hAnsi="Times New Roman" w:cs="Times New Roman"/>
          <w:sz w:val="24"/>
          <w:szCs w:val="24"/>
        </w:rPr>
        <w:t xml:space="preserve">, генеральным планом </w:t>
      </w:r>
      <w:r w:rsidR="00116468">
        <w:rPr>
          <w:rFonts w:ascii="Times New Roman" w:hAnsi="Times New Roman" w:cs="Times New Roman"/>
          <w:sz w:val="24"/>
          <w:szCs w:val="24"/>
        </w:rPr>
        <w:t>Паньковского</w:t>
      </w:r>
      <w:r w:rsidR="002C5BC4" w:rsidRPr="00061CE6">
        <w:rPr>
          <w:rFonts w:ascii="Times New Roman" w:hAnsi="Times New Roman" w:cs="Times New Roman"/>
          <w:sz w:val="24"/>
          <w:szCs w:val="24"/>
        </w:rPr>
        <w:t xml:space="preserve"> сельского поселения</w:t>
      </w:r>
      <w:r w:rsidRPr="00061CE6">
        <w:rPr>
          <w:rFonts w:ascii="Times New Roman" w:hAnsi="Times New Roman" w:cs="Times New Roman"/>
          <w:sz w:val="24"/>
          <w:szCs w:val="24"/>
        </w:rPr>
        <w:t xml:space="preserve"> и устанавливающий порядок применения Правил и порядок внесения изменений в Правила, территориальные зоны, градостроительные регламенты.</w:t>
      </w:r>
    </w:p>
    <w:p w:rsidR="00DA1323" w:rsidRPr="00061CE6" w:rsidRDefault="00DA1323" w:rsidP="00DA1323">
      <w:pPr>
        <w:pStyle w:val="ConsPlusNormal"/>
        <w:widowControl/>
        <w:ind w:firstLine="709"/>
        <w:jc w:val="both"/>
        <w:rPr>
          <w:rFonts w:ascii="Times New Roman" w:hAnsi="Times New Roman" w:cs="Times New Roman"/>
          <w:sz w:val="24"/>
          <w:szCs w:val="24"/>
        </w:rPr>
      </w:pPr>
      <w:r w:rsidRPr="00061CE6">
        <w:rPr>
          <w:rFonts w:ascii="Times New Roman" w:hAnsi="Times New Roman" w:cs="Times New Roman"/>
          <w:sz w:val="24"/>
          <w:szCs w:val="24"/>
        </w:rPr>
        <w:t xml:space="preserve">2. Правила вводят в </w:t>
      </w:r>
      <w:r w:rsidR="00116468">
        <w:rPr>
          <w:rFonts w:ascii="Times New Roman" w:hAnsi="Times New Roman" w:cs="Times New Roman"/>
          <w:sz w:val="24"/>
          <w:szCs w:val="24"/>
        </w:rPr>
        <w:t>Паньковском</w:t>
      </w:r>
      <w:r w:rsidR="002C5BC4" w:rsidRPr="00061CE6">
        <w:rPr>
          <w:rFonts w:ascii="Times New Roman" w:hAnsi="Times New Roman" w:cs="Times New Roman"/>
          <w:sz w:val="24"/>
          <w:szCs w:val="24"/>
        </w:rPr>
        <w:t xml:space="preserve"> сельском поселении</w:t>
      </w:r>
      <w:r w:rsidRPr="00061CE6">
        <w:rPr>
          <w:rFonts w:ascii="Times New Roman" w:hAnsi="Times New Roman" w:cs="Times New Roman"/>
          <w:sz w:val="24"/>
          <w:szCs w:val="24"/>
        </w:rPr>
        <w:t xml:space="preserve"> систему регулирования землепользования и застройки, которая основана на </w:t>
      </w:r>
      <w:r w:rsidR="00DF647D" w:rsidRPr="00061CE6">
        <w:rPr>
          <w:rFonts w:ascii="Times New Roman" w:hAnsi="Times New Roman" w:cs="Times New Roman"/>
          <w:sz w:val="24"/>
          <w:szCs w:val="24"/>
        </w:rPr>
        <w:t xml:space="preserve">градостроительном зонировании – </w:t>
      </w:r>
      <w:r w:rsidRPr="00061CE6">
        <w:rPr>
          <w:rFonts w:ascii="Times New Roman" w:hAnsi="Times New Roman" w:cs="Times New Roman"/>
          <w:sz w:val="24"/>
          <w:szCs w:val="24"/>
        </w:rPr>
        <w:t>делении всей территории в границах поселения на территориальные зоны с установлением для каждой из них единого градостроительного регламента для:</w:t>
      </w:r>
    </w:p>
    <w:p w:rsidR="00DA1323" w:rsidRPr="00061CE6" w:rsidRDefault="00DA1323" w:rsidP="00DA1323">
      <w:pPr>
        <w:pStyle w:val="ConsPlusNormal"/>
        <w:widowControl/>
        <w:ind w:firstLine="540"/>
        <w:jc w:val="both"/>
        <w:rPr>
          <w:rFonts w:ascii="Times New Roman" w:hAnsi="Times New Roman" w:cs="Times New Roman"/>
          <w:sz w:val="24"/>
          <w:szCs w:val="24"/>
        </w:rPr>
      </w:pPr>
      <w:r w:rsidRPr="00061CE6">
        <w:rPr>
          <w:rFonts w:ascii="Times New Roman" w:hAnsi="Times New Roman" w:cs="Times New Roman"/>
          <w:sz w:val="24"/>
          <w:szCs w:val="24"/>
        </w:rPr>
        <w:t xml:space="preserve">- создания условий для устойчивого развития территории </w:t>
      </w:r>
      <w:r w:rsidR="00116468">
        <w:rPr>
          <w:rFonts w:ascii="Times New Roman" w:hAnsi="Times New Roman" w:cs="Times New Roman"/>
          <w:sz w:val="24"/>
          <w:szCs w:val="24"/>
        </w:rPr>
        <w:t>Паньковского</w:t>
      </w:r>
      <w:r w:rsidR="003B7DE0" w:rsidRPr="00061CE6">
        <w:rPr>
          <w:rFonts w:ascii="Times New Roman" w:hAnsi="Times New Roman" w:cs="Times New Roman"/>
          <w:sz w:val="24"/>
          <w:szCs w:val="24"/>
        </w:rPr>
        <w:t xml:space="preserve"> </w:t>
      </w:r>
      <w:r w:rsidR="002C5BC4" w:rsidRPr="00061CE6">
        <w:rPr>
          <w:rFonts w:ascii="Times New Roman" w:hAnsi="Times New Roman" w:cs="Times New Roman"/>
          <w:sz w:val="24"/>
          <w:szCs w:val="24"/>
        </w:rPr>
        <w:t>сельского поселения</w:t>
      </w:r>
      <w:r w:rsidRPr="00061CE6">
        <w:rPr>
          <w:rFonts w:ascii="Times New Roman" w:hAnsi="Times New Roman" w:cs="Times New Roman"/>
          <w:sz w:val="24"/>
          <w:szCs w:val="24"/>
        </w:rPr>
        <w:t>, сохранения окружающей среды и объектов культурного наследия;</w:t>
      </w:r>
    </w:p>
    <w:p w:rsidR="00DA1323" w:rsidRPr="00061CE6" w:rsidRDefault="00DA1323" w:rsidP="00DA1323">
      <w:pPr>
        <w:pStyle w:val="ConsPlusNormal"/>
        <w:widowControl/>
        <w:ind w:firstLine="540"/>
        <w:jc w:val="both"/>
        <w:rPr>
          <w:rFonts w:ascii="Times New Roman" w:hAnsi="Times New Roman" w:cs="Times New Roman"/>
          <w:sz w:val="24"/>
          <w:szCs w:val="24"/>
        </w:rPr>
      </w:pPr>
      <w:r w:rsidRPr="00061CE6">
        <w:rPr>
          <w:rFonts w:ascii="Times New Roman" w:hAnsi="Times New Roman" w:cs="Times New Roman"/>
          <w:sz w:val="24"/>
          <w:szCs w:val="24"/>
        </w:rPr>
        <w:t>-создания условий для планировки территорий муниципальных образований;</w:t>
      </w:r>
    </w:p>
    <w:p w:rsidR="00DA1323" w:rsidRPr="00061CE6" w:rsidRDefault="00DA1323" w:rsidP="00DA1323">
      <w:pPr>
        <w:pStyle w:val="ConsPlusNormal"/>
        <w:widowControl/>
        <w:ind w:firstLine="540"/>
        <w:jc w:val="both"/>
        <w:rPr>
          <w:rFonts w:ascii="Times New Roman" w:hAnsi="Times New Roman" w:cs="Times New Roman"/>
          <w:sz w:val="24"/>
          <w:szCs w:val="24"/>
        </w:rPr>
      </w:pPr>
      <w:r w:rsidRPr="00061CE6">
        <w:rPr>
          <w:rFonts w:ascii="Times New Roman" w:hAnsi="Times New Roman" w:cs="Times New Roman"/>
          <w:sz w:val="24"/>
          <w:szCs w:val="24"/>
        </w:rPr>
        <w:t>-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DA1323" w:rsidRPr="00061CE6" w:rsidRDefault="00DA1323" w:rsidP="00DA1323">
      <w:pPr>
        <w:pStyle w:val="ConsPlusNormal"/>
        <w:widowControl/>
        <w:ind w:firstLine="709"/>
        <w:jc w:val="both"/>
        <w:rPr>
          <w:rFonts w:ascii="Times New Roman" w:hAnsi="Times New Roman" w:cs="Times New Roman"/>
          <w:sz w:val="24"/>
          <w:szCs w:val="24"/>
        </w:rPr>
      </w:pPr>
      <w:r w:rsidRPr="00061CE6">
        <w:rPr>
          <w:rFonts w:ascii="Times New Roman" w:hAnsi="Times New Roman" w:cs="Times New Roman"/>
          <w:sz w:val="24"/>
          <w:szCs w:val="24"/>
        </w:rPr>
        <w:t>-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DA1323" w:rsidRPr="00061CE6" w:rsidRDefault="00DA1323" w:rsidP="00DA1323">
      <w:pPr>
        <w:pStyle w:val="ConsPlusNormal"/>
        <w:widowControl/>
        <w:ind w:firstLine="709"/>
        <w:jc w:val="both"/>
        <w:rPr>
          <w:rFonts w:ascii="Times New Roman" w:hAnsi="Times New Roman" w:cs="Times New Roman"/>
          <w:sz w:val="24"/>
          <w:szCs w:val="24"/>
        </w:rPr>
      </w:pPr>
      <w:r w:rsidRPr="00061CE6">
        <w:rPr>
          <w:rFonts w:ascii="Times New Roman" w:hAnsi="Times New Roman" w:cs="Times New Roman"/>
          <w:sz w:val="24"/>
          <w:szCs w:val="24"/>
        </w:rPr>
        <w:t>3. Настоящие Правила включают в себя:</w:t>
      </w:r>
    </w:p>
    <w:p w:rsidR="00DA1323" w:rsidRPr="00061CE6" w:rsidRDefault="00DA1323" w:rsidP="00DA1323">
      <w:pPr>
        <w:pStyle w:val="ConsPlusNormal"/>
        <w:widowControl/>
        <w:ind w:firstLine="709"/>
        <w:jc w:val="both"/>
        <w:rPr>
          <w:rFonts w:ascii="Times New Roman" w:hAnsi="Times New Roman" w:cs="Times New Roman"/>
          <w:sz w:val="24"/>
          <w:szCs w:val="24"/>
        </w:rPr>
      </w:pPr>
      <w:r w:rsidRPr="00061CE6">
        <w:rPr>
          <w:rFonts w:ascii="Times New Roman" w:hAnsi="Times New Roman" w:cs="Times New Roman"/>
          <w:sz w:val="24"/>
          <w:szCs w:val="24"/>
        </w:rPr>
        <w:t>1) порядок их применения и внесения изменений в указанные правила;</w:t>
      </w:r>
    </w:p>
    <w:p w:rsidR="00DA1323" w:rsidRPr="00061CE6" w:rsidRDefault="00DA1323" w:rsidP="00DA1323">
      <w:pPr>
        <w:pStyle w:val="ConsPlusNormal"/>
        <w:widowControl/>
        <w:ind w:firstLine="709"/>
        <w:jc w:val="both"/>
        <w:rPr>
          <w:rFonts w:ascii="Times New Roman" w:hAnsi="Times New Roman" w:cs="Times New Roman"/>
          <w:sz w:val="24"/>
          <w:szCs w:val="24"/>
        </w:rPr>
      </w:pPr>
      <w:r w:rsidRPr="00061CE6">
        <w:rPr>
          <w:rFonts w:ascii="Times New Roman" w:hAnsi="Times New Roman" w:cs="Times New Roman"/>
          <w:sz w:val="24"/>
          <w:szCs w:val="24"/>
        </w:rPr>
        <w:t>2) карту градостроительного зонирования;</w:t>
      </w:r>
    </w:p>
    <w:p w:rsidR="00DA1323" w:rsidRPr="00061CE6" w:rsidRDefault="00DA1323" w:rsidP="00DA1323">
      <w:pPr>
        <w:pStyle w:val="ConsPlusNormal"/>
        <w:widowControl/>
        <w:ind w:firstLine="709"/>
        <w:jc w:val="both"/>
        <w:rPr>
          <w:rFonts w:ascii="Times New Roman" w:hAnsi="Times New Roman" w:cs="Times New Roman"/>
          <w:sz w:val="24"/>
          <w:szCs w:val="24"/>
        </w:rPr>
      </w:pPr>
      <w:r w:rsidRPr="00061CE6">
        <w:rPr>
          <w:rFonts w:ascii="Times New Roman" w:hAnsi="Times New Roman" w:cs="Times New Roman"/>
          <w:sz w:val="24"/>
          <w:szCs w:val="24"/>
        </w:rPr>
        <w:t>3) градостроительные регламенты.</w:t>
      </w:r>
    </w:p>
    <w:p w:rsidR="00DA1323" w:rsidRPr="00061CE6" w:rsidRDefault="00DA1323" w:rsidP="00DA1323">
      <w:pPr>
        <w:pStyle w:val="ConsPlusNormal"/>
        <w:widowControl/>
        <w:ind w:firstLine="709"/>
        <w:jc w:val="both"/>
        <w:rPr>
          <w:rFonts w:ascii="Times New Roman" w:hAnsi="Times New Roman" w:cs="Times New Roman"/>
          <w:sz w:val="24"/>
          <w:szCs w:val="24"/>
        </w:rPr>
      </w:pPr>
      <w:r w:rsidRPr="00061CE6">
        <w:rPr>
          <w:rFonts w:ascii="Times New Roman" w:hAnsi="Times New Roman" w:cs="Times New Roman"/>
          <w:sz w:val="24"/>
          <w:szCs w:val="24"/>
        </w:rPr>
        <w:t>4. Настоящие Правила применяются наряду с:</w:t>
      </w:r>
    </w:p>
    <w:p w:rsidR="00DA1323" w:rsidRPr="00061CE6" w:rsidRDefault="00DA1323" w:rsidP="00DA1323">
      <w:pPr>
        <w:pStyle w:val="ConsPlusNormal"/>
        <w:widowControl/>
        <w:ind w:firstLine="709"/>
        <w:jc w:val="both"/>
        <w:rPr>
          <w:rFonts w:ascii="Times New Roman" w:hAnsi="Times New Roman" w:cs="Times New Roman"/>
          <w:sz w:val="24"/>
          <w:szCs w:val="24"/>
        </w:rPr>
      </w:pPr>
      <w:r w:rsidRPr="00061CE6">
        <w:rPr>
          <w:rFonts w:ascii="Times New Roman" w:hAnsi="Times New Roman" w:cs="Times New Roman"/>
          <w:sz w:val="24"/>
          <w:szCs w:val="24"/>
        </w:rPr>
        <w:t>- техническими регламентами и иными обязательными требованиями, установленными в соответствии с законодательством в целях обеспечения безопасности жизни и здоровья людей, надежности и безопасности зданий, строений и сооружений, сохранения окружающей природной среды и объектов культурного наследия;</w:t>
      </w:r>
    </w:p>
    <w:p w:rsidR="00DA1323" w:rsidRPr="004E05EC" w:rsidRDefault="00DA1323" w:rsidP="00DA1323">
      <w:pPr>
        <w:pStyle w:val="ConsPlusNormal"/>
        <w:widowControl/>
        <w:ind w:firstLine="709"/>
        <w:jc w:val="both"/>
        <w:rPr>
          <w:rFonts w:ascii="Times New Roman" w:hAnsi="Times New Roman" w:cs="Times New Roman"/>
          <w:sz w:val="24"/>
          <w:szCs w:val="24"/>
        </w:rPr>
      </w:pPr>
      <w:r w:rsidRPr="004E05EC">
        <w:rPr>
          <w:rFonts w:ascii="Times New Roman" w:hAnsi="Times New Roman" w:cs="Times New Roman"/>
          <w:sz w:val="24"/>
          <w:szCs w:val="24"/>
        </w:rPr>
        <w:t>- региональными и местными нормативами градостроительного проектирования;</w:t>
      </w:r>
    </w:p>
    <w:p w:rsidR="00DA1323" w:rsidRPr="004E05EC" w:rsidRDefault="00DA1323" w:rsidP="00DA1323">
      <w:pPr>
        <w:pStyle w:val="ConsPlusNormal"/>
        <w:widowControl/>
        <w:ind w:firstLine="709"/>
        <w:jc w:val="both"/>
        <w:rPr>
          <w:rFonts w:ascii="Times New Roman" w:hAnsi="Times New Roman" w:cs="Times New Roman"/>
          <w:sz w:val="24"/>
          <w:szCs w:val="24"/>
        </w:rPr>
      </w:pPr>
      <w:r w:rsidRPr="004E05EC">
        <w:rPr>
          <w:rFonts w:ascii="Times New Roman" w:hAnsi="Times New Roman" w:cs="Times New Roman"/>
          <w:sz w:val="24"/>
          <w:szCs w:val="24"/>
        </w:rPr>
        <w:t xml:space="preserve">- иными нормативными правовыми актами </w:t>
      </w:r>
      <w:r w:rsidR="00B349B1" w:rsidRPr="004E05EC">
        <w:rPr>
          <w:rFonts w:ascii="Times New Roman" w:hAnsi="Times New Roman" w:cs="Times New Roman"/>
          <w:sz w:val="24"/>
          <w:szCs w:val="24"/>
        </w:rPr>
        <w:t xml:space="preserve">Орловской </w:t>
      </w:r>
      <w:r w:rsidRPr="004E05EC">
        <w:rPr>
          <w:rFonts w:ascii="Times New Roman" w:hAnsi="Times New Roman" w:cs="Times New Roman"/>
          <w:sz w:val="24"/>
          <w:szCs w:val="24"/>
        </w:rPr>
        <w:t xml:space="preserve"> области, </w:t>
      </w:r>
      <w:r w:rsidR="002E73AD">
        <w:rPr>
          <w:rFonts w:ascii="Times New Roman" w:hAnsi="Times New Roman" w:cs="Times New Roman"/>
          <w:sz w:val="24"/>
          <w:szCs w:val="24"/>
        </w:rPr>
        <w:t>Новодеревеньковского</w:t>
      </w:r>
      <w:r w:rsidR="00B349B1" w:rsidRPr="004E05EC">
        <w:rPr>
          <w:rFonts w:ascii="Times New Roman" w:hAnsi="Times New Roman" w:cs="Times New Roman"/>
          <w:sz w:val="24"/>
          <w:szCs w:val="24"/>
        </w:rPr>
        <w:t xml:space="preserve"> </w:t>
      </w:r>
      <w:r w:rsidR="003947EA" w:rsidRPr="004E05EC">
        <w:rPr>
          <w:rFonts w:ascii="Times New Roman" w:hAnsi="Times New Roman" w:cs="Times New Roman"/>
          <w:sz w:val="24"/>
          <w:szCs w:val="24"/>
        </w:rPr>
        <w:t>муниципального района</w:t>
      </w:r>
      <w:r w:rsidRPr="004E05EC">
        <w:rPr>
          <w:rFonts w:ascii="Times New Roman" w:hAnsi="Times New Roman" w:cs="Times New Roman"/>
          <w:sz w:val="24"/>
          <w:szCs w:val="24"/>
        </w:rPr>
        <w:t xml:space="preserve"> и </w:t>
      </w:r>
      <w:r w:rsidR="00116468">
        <w:rPr>
          <w:rFonts w:ascii="Times New Roman" w:hAnsi="Times New Roman" w:cs="Times New Roman"/>
          <w:sz w:val="24"/>
          <w:szCs w:val="24"/>
        </w:rPr>
        <w:t>Паньковского</w:t>
      </w:r>
      <w:r w:rsidR="002C5BC4" w:rsidRPr="004E05EC">
        <w:rPr>
          <w:rFonts w:ascii="Times New Roman" w:hAnsi="Times New Roman" w:cs="Times New Roman"/>
          <w:sz w:val="24"/>
          <w:szCs w:val="24"/>
        </w:rPr>
        <w:t xml:space="preserve"> сельского поселения</w:t>
      </w:r>
      <w:r w:rsidRPr="004E05EC">
        <w:rPr>
          <w:rFonts w:ascii="Times New Roman" w:hAnsi="Times New Roman" w:cs="Times New Roman"/>
          <w:sz w:val="24"/>
          <w:szCs w:val="24"/>
        </w:rPr>
        <w:t xml:space="preserve"> по вопросам регулирования землепользования и застройки. </w:t>
      </w:r>
    </w:p>
    <w:p w:rsidR="00DA1323" w:rsidRPr="004E05EC" w:rsidRDefault="00DA1323" w:rsidP="00DA1323">
      <w:pPr>
        <w:pStyle w:val="ConsPlusNormal"/>
        <w:widowControl/>
        <w:ind w:firstLine="709"/>
        <w:jc w:val="both"/>
        <w:rPr>
          <w:rFonts w:ascii="Times New Roman" w:hAnsi="Times New Roman" w:cs="Times New Roman"/>
          <w:sz w:val="24"/>
          <w:szCs w:val="24"/>
        </w:rPr>
      </w:pPr>
      <w:r w:rsidRPr="004E05EC">
        <w:rPr>
          <w:rFonts w:ascii="Times New Roman" w:hAnsi="Times New Roman" w:cs="Times New Roman"/>
          <w:sz w:val="24"/>
          <w:szCs w:val="24"/>
        </w:rPr>
        <w:t>5. Настоящие Правила обязательны для соблюдения органами государственной власти, органами местного самоуправления, физическими и юридическими лицами, должностными лицами, осуществляющими, регулирующими и контролирующими градостроительную деятельность на территории</w:t>
      </w:r>
      <w:r w:rsidR="00062889" w:rsidRPr="004E05EC">
        <w:rPr>
          <w:rFonts w:ascii="Times New Roman" w:hAnsi="Times New Roman" w:cs="Times New Roman"/>
          <w:sz w:val="24"/>
          <w:szCs w:val="24"/>
        </w:rPr>
        <w:t xml:space="preserve"> </w:t>
      </w:r>
      <w:r w:rsidR="00116468">
        <w:rPr>
          <w:rFonts w:ascii="Times New Roman" w:hAnsi="Times New Roman" w:cs="Times New Roman"/>
          <w:sz w:val="24"/>
          <w:szCs w:val="24"/>
        </w:rPr>
        <w:t>Паньковского</w:t>
      </w:r>
      <w:r w:rsidR="002C5BC4" w:rsidRPr="004E05EC">
        <w:rPr>
          <w:rFonts w:ascii="Times New Roman" w:hAnsi="Times New Roman" w:cs="Times New Roman"/>
          <w:sz w:val="24"/>
          <w:szCs w:val="24"/>
        </w:rPr>
        <w:t xml:space="preserve"> сельского поселения</w:t>
      </w:r>
      <w:r w:rsidRPr="004E05EC">
        <w:rPr>
          <w:rFonts w:ascii="Times New Roman" w:hAnsi="Times New Roman" w:cs="Times New Roman"/>
          <w:sz w:val="24"/>
          <w:szCs w:val="24"/>
        </w:rPr>
        <w:t>.</w:t>
      </w:r>
    </w:p>
    <w:p w:rsidR="00DA1323" w:rsidRPr="004E05EC" w:rsidRDefault="00DA1323" w:rsidP="007353E1">
      <w:pPr>
        <w:pStyle w:val="3"/>
        <w:spacing w:after="240"/>
        <w:rPr>
          <w:rFonts w:cs="Times New Roman"/>
        </w:rPr>
      </w:pPr>
      <w:bookmarkStart w:id="31" w:name="_Toc268484944"/>
      <w:bookmarkStart w:id="32" w:name="_Toc268487884"/>
      <w:bookmarkStart w:id="33" w:name="_Toc269200744"/>
      <w:bookmarkStart w:id="34" w:name="_Toc316394110"/>
      <w:r w:rsidRPr="004E05EC">
        <w:rPr>
          <w:rFonts w:cs="Times New Roman"/>
        </w:rPr>
        <w:t xml:space="preserve">Статья 2. Основные понятия, используемые в правилах землепользования и застройки </w:t>
      </w:r>
      <w:r w:rsidR="00116468">
        <w:rPr>
          <w:rFonts w:cs="Times New Roman"/>
        </w:rPr>
        <w:t>Паньковского</w:t>
      </w:r>
      <w:r w:rsidR="002C5BC4" w:rsidRPr="004E05EC">
        <w:rPr>
          <w:rFonts w:cs="Times New Roman"/>
        </w:rPr>
        <w:t xml:space="preserve"> сельского поселения</w:t>
      </w:r>
      <w:r w:rsidRPr="004E05EC">
        <w:rPr>
          <w:rFonts w:cs="Times New Roman"/>
        </w:rPr>
        <w:t xml:space="preserve">  и их определения</w:t>
      </w:r>
      <w:bookmarkEnd w:id="31"/>
      <w:bookmarkEnd w:id="32"/>
      <w:bookmarkEnd w:id="33"/>
      <w:bookmarkEnd w:id="34"/>
    </w:p>
    <w:p w:rsidR="00256121" w:rsidRPr="004E05EC" w:rsidRDefault="00256121" w:rsidP="00256121">
      <w:pPr>
        <w:pStyle w:val="ConsPlusNormal"/>
        <w:widowControl/>
        <w:ind w:firstLine="709"/>
        <w:jc w:val="both"/>
        <w:rPr>
          <w:rFonts w:ascii="Times New Roman" w:hAnsi="Times New Roman" w:cs="Times New Roman"/>
          <w:sz w:val="24"/>
          <w:szCs w:val="24"/>
        </w:rPr>
      </w:pPr>
      <w:r w:rsidRPr="004E05EC">
        <w:rPr>
          <w:rFonts w:ascii="Times New Roman" w:hAnsi="Times New Roman" w:cs="Times New Roman"/>
          <w:sz w:val="24"/>
          <w:szCs w:val="24"/>
        </w:rPr>
        <w:t>В настоящих Правилах используются следующие основные понятия:</w:t>
      </w:r>
    </w:p>
    <w:p w:rsidR="00256121" w:rsidRPr="004E05EC" w:rsidRDefault="00256121" w:rsidP="00256121">
      <w:pPr>
        <w:pStyle w:val="ConsPlusNormal"/>
        <w:widowControl/>
        <w:ind w:firstLine="709"/>
        <w:jc w:val="both"/>
        <w:rPr>
          <w:rFonts w:ascii="Times New Roman" w:hAnsi="Times New Roman" w:cs="Times New Roman"/>
          <w:sz w:val="24"/>
          <w:szCs w:val="24"/>
        </w:rPr>
      </w:pPr>
      <w:r w:rsidRPr="004E05EC">
        <w:rPr>
          <w:rFonts w:ascii="Times New Roman" w:hAnsi="Times New Roman" w:cs="Times New Roman"/>
          <w:b/>
          <w:sz w:val="24"/>
          <w:szCs w:val="24"/>
        </w:rPr>
        <w:lastRenderedPageBreak/>
        <w:t>водоохранная зона</w:t>
      </w:r>
      <w:r w:rsidRPr="004E05EC">
        <w:rPr>
          <w:rFonts w:ascii="Times New Roman" w:hAnsi="Times New Roman" w:cs="Times New Roman"/>
          <w:sz w:val="24"/>
          <w:szCs w:val="24"/>
        </w:rPr>
        <w:t xml:space="preserve"> – территория, которая примыкает к береговой линии рек, ручьев, каналов, озер, прудов и на которой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256121" w:rsidRPr="004E05EC" w:rsidRDefault="00256121" w:rsidP="00256121">
      <w:pPr>
        <w:pStyle w:val="ConsPlusNormal"/>
        <w:widowControl/>
        <w:ind w:firstLine="709"/>
        <w:jc w:val="both"/>
        <w:rPr>
          <w:rFonts w:ascii="Times New Roman" w:hAnsi="Times New Roman" w:cs="Times New Roman"/>
          <w:sz w:val="24"/>
          <w:szCs w:val="24"/>
        </w:rPr>
      </w:pPr>
      <w:r w:rsidRPr="004E05EC">
        <w:rPr>
          <w:rFonts w:ascii="Times New Roman" w:hAnsi="Times New Roman" w:cs="Times New Roman"/>
          <w:b/>
          <w:sz w:val="24"/>
          <w:szCs w:val="24"/>
        </w:rPr>
        <w:t>генеральный план поселения</w:t>
      </w:r>
      <w:r w:rsidRPr="004E05EC">
        <w:rPr>
          <w:rFonts w:ascii="Times New Roman" w:hAnsi="Times New Roman" w:cs="Times New Roman"/>
          <w:sz w:val="24"/>
          <w:szCs w:val="24"/>
        </w:rPr>
        <w:t xml:space="preserve"> – вид документа территориального планирования, определяющий цели, задачи и направления территориального планирования поселения и этапы их реализации, разрабатываемый для обеспечения устойчивого развития территории;</w:t>
      </w:r>
    </w:p>
    <w:p w:rsidR="00256121" w:rsidRPr="004E05EC" w:rsidRDefault="00256121" w:rsidP="00256121">
      <w:pPr>
        <w:pStyle w:val="ConsPlusNormal"/>
        <w:widowControl/>
        <w:ind w:firstLine="709"/>
        <w:jc w:val="both"/>
        <w:rPr>
          <w:rFonts w:ascii="Times New Roman" w:hAnsi="Times New Roman" w:cs="Times New Roman"/>
          <w:sz w:val="24"/>
          <w:szCs w:val="24"/>
        </w:rPr>
      </w:pPr>
      <w:r w:rsidRPr="004E05EC">
        <w:rPr>
          <w:rFonts w:ascii="Times New Roman" w:hAnsi="Times New Roman" w:cs="Times New Roman"/>
          <w:b/>
          <w:sz w:val="24"/>
          <w:szCs w:val="24"/>
        </w:rPr>
        <w:t>градостроительная деятельность</w:t>
      </w:r>
      <w:r w:rsidRPr="004E05EC">
        <w:rPr>
          <w:rFonts w:ascii="Times New Roman" w:hAnsi="Times New Roman" w:cs="Times New Roman"/>
          <w:sz w:val="24"/>
          <w:szCs w:val="24"/>
        </w:rPr>
        <w:t xml:space="preserve"> – деятельность по развитию территорий, в том числе населенных пунктов,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объектов капитального строительства;</w:t>
      </w:r>
    </w:p>
    <w:p w:rsidR="00256121" w:rsidRPr="004E05EC" w:rsidRDefault="00256121" w:rsidP="00256121">
      <w:pPr>
        <w:pStyle w:val="ConsPlusNormal"/>
        <w:widowControl/>
        <w:ind w:firstLine="709"/>
        <w:jc w:val="both"/>
        <w:rPr>
          <w:rFonts w:ascii="Times New Roman" w:hAnsi="Times New Roman" w:cs="Times New Roman"/>
          <w:sz w:val="24"/>
          <w:szCs w:val="24"/>
        </w:rPr>
      </w:pPr>
      <w:r w:rsidRPr="004E05EC">
        <w:rPr>
          <w:rFonts w:ascii="Times New Roman" w:hAnsi="Times New Roman" w:cs="Times New Roman"/>
          <w:b/>
          <w:sz w:val="24"/>
          <w:szCs w:val="24"/>
        </w:rPr>
        <w:t>градостроительное зонирование</w:t>
      </w:r>
      <w:r w:rsidRPr="004E05EC">
        <w:rPr>
          <w:rFonts w:ascii="Times New Roman" w:hAnsi="Times New Roman" w:cs="Times New Roman"/>
          <w:sz w:val="24"/>
          <w:szCs w:val="24"/>
        </w:rPr>
        <w:t xml:space="preserve"> – зонирование территории поселения в целях определения территориальных зон и установления градостроительных регламентов;</w:t>
      </w:r>
    </w:p>
    <w:p w:rsidR="00256121" w:rsidRPr="004E05EC" w:rsidRDefault="00256121" w:rsidP="00256121">
      <w:pPr>
        <w:pStyle w:val="ConsPlusNormal"/>
        <w:widowControl/>
        <w:ind w:firstLine="709"/>
        <w:jc w:val="both"/>
        <w:rPr>
          <w:rFonts w:ascii="Times New Roman" w:hAnsi="Times New Roman" w:cs="Times New Roman"/>
          <w:sz w:val="24"/>
          <w:szCs w:val="24"/>
        </w:rPr>
      </w:pPr>
      <w:r w:rsidRPr="004E05EC">
        <w:rPr>
          <w:rFonts w:ascii="Times New Roman" w:hAnsi="Times New Roman" w:cs="Times New Roman"/>
          <w:b/>
          <w:sz w:val="24"/>
          <w:szCs w:val="24"/>
        </w:rPr>
        <w:t>градостроительный регламент</w:t>
      </w:r>
      <w:r w:rsidRPr="004E05EC">
        <w:rPr>
          <w:rFonts w:ascii="Times New Roman" w:hAnsi="Times New Roman" w:cs="Times New Roman"/>
          <w:sz w:val="24"/>
          <w:szCs w:val="24"/>
        </w:rPr>
        <w:t xml:space="preserve">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а также ограничения использования земельных участков и объектов капитального строительства;</w:t>
      </w:r>
    </w:p>
    <w:p w:rsidR="00256121" w:rsidRPr="004E05EC" w:rsidRDefault="00256121" w:rsidP="00256121">
      <w:pPr>
        <w:pStyle w:val="ConsPlusNormal"/>
        <w:widowControl/>
        <w:ind w:firstLine="709"/>
        <w:jc w:val="both"/>
        <w:rPr>
          <w:rFonts w:ascii="Times New Roman" w:hAnsi="Times New Roman" w:cs="Times New Roman"/>
          <w:sz w:val="24"/>
          <w:szCs w:val="24"/>
        </w:rPr>
      </w:pPr>
      <w:r w:rsidRPr="004E05EC">
        <w:rPr>
          <w:rFonts w:ascii="Times New Roman" w:hAnsi="Times New Roman" w:cs="Times New Roman"/>
          <w:b/>
          <w:sz w:val="24"/>
          <w:szCs w:val="24"/>
        </w:rPr>
        <w:t>документация по планировке территории</w:t>
      </w:r>
      <w:r w:rsidRPr="004E05EC">
        <w:rPr>
          <w:rFonts w:ascii="Times New Roman" w:hAnsi="Times New Roman" w:cs="Times New Roman"/>
          <w:sz w:val="24"/>
          <w:szCs w:val="24"/>
        </w:rPr>
        <w:t xml:space="preserve"> – документация, подготовленная в целях обеспечения устойчивого развития территорий, выделения элементов планировочной структуры (кварталов, микрорайонов, иных элементов), установления границ земельных участков, на которых расположены объекты капитального строительства, границ земельных участков, предназначенных для строительства и размещения линейных объектов, проекты планировки территории, проекты межевания территории и градостроительные планы земельных участков;</w:t>
      </w:r>
    </w:p>
    <w:p w:rsidR="00256121" w:rsidRPr="004E05EC" w:rsidRDefault="00256121" w:rsidP="00256121">
      <w:pPr>
        <w:pStyle w:val="ConsPlusNormal"/>
        <w:widowControl/>
        <w:jc w:val="both"/>
        <w:rPr>
          <w:rFonts w:ascii="Times New Roman" w:hAnsi="Times New Roman" w:cs="Times New Roman"/>
          <w:sz w:val="24"/>
          <w:szCs w:val="24"/>
        </w:rPr>
      </w:pPr>
      <w:r w:rsidRPr="004E05EC">
        <w:rPr>
          <w:rFonts w:ascii="Times New Roman" w:hAnsi="Times New Roman" w:cs="Times New Roman"/>
          <w:b/>
          <w:sz w:val="24"/>
          <w:szCs w:val="24"/>
        </w:rPr>
        <w:t>жилой дом блокированной застройки</w:t>
      </w:r>
      <w:r w:rsidRPr="004E05EC">
        <w:rPr>
          <w:rFonts w:ascii="Times New Roman" w:hAnsi="Times New Roman" w:cs="Times New Roman"/>
          <w:sz w:val="24"/>
          <w:szCs w:val="24"/>
        </w:rPr>
        <w:t xml:space="preserve"> – жилой дом с количеством этажей не более чем три, состоящий из нескольких блоков, количество которых не превышает десять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w:t>
      </w:r>
    </w:p>
    <w:p w:rsidR="00256121" w:rsidRPr="004E05EC" w:rsidRDefault="00256121" w:rsidP="00256121">
      <w:pPr>
        <w:pStyle w:val="ConsPlusNormal"/>
        <w:widowControl/>
        <w:jc w:val="both"/>
        <w:rPr>
          <w:rFonts w:ascii="Times New Roman" w:hAnsi="Times New Roman" w:cs="Times New Roman"/>
          <w:b/>
          <w:sz w:val="24"/>
          <w:szCs w:val="24"/>
        </w:rPr>
      </w:pPr>
      <w:bookmarkStart w:id="35" w:name="_Toc252277989"/>
      <w:r w:rsidRPr="004E05EC">
        <w:rPr>
          <w:rFonts w:ascii="Times New Roman" w:hAnsi="Times New Roman" w:cs="Times New Roman"/>
          <w:b/>
          <w:sz w:val="24"/>
          <w:szCs w:val="24"/>
        </w:rPr>
        <w:t>жилой дом:</w:t>
      </w:r>
      <w:bookmarkEnd w:id="35"/>
    </w:p>
    <w:p w:rsidR="00256121" w:rsidRPr="004E05EC" w:rsidRDefault="00256121" w:rsidP="00256121">
      <w:pPr>
        <w:pStyle w:val="ConsPlusNormal"/>
        <w:widowControl/>
        <w:jc w:val="both"/>
        <w:rPr>
          <w:rFonts w:ascii="Times New Roman" w:hAnsi="Times New Roman" w:cs="Times New Roman"/>
          <w:sz w:val="24"/>
          <w:szCs w:val="24"/>
        </w:rPr>
      </w:pPr>
      <w:r w:rsidRPr="004E05EC">
        <w:rPr>
          <w:rFonts w:ascii="Times New Roman" w:hAnsi="Times New Roman" w:cs="Times New Roman"/>
          <w:b/>
          <w:sz w:val="24"/>
          <w:szCs w:val="24"/>
        </w:rPr>
        <w:t>коттеджного типа</w:t>
      </w:r>
      <w:r w:rsidRPr="004E05EC">
        <w:rPr>
          <w:rFonts w:ascii="Times New Roman" w:hAnsi="Times New Roman" w:cs="Times New Roman"/>
          <w:sz w:val="24"/>
          <w:szCs w:val="24"/>
        </w:rPr>
        <w:t xml:space="preserve"> – малоэтажный одноквартирный жилой дом;</w:t>
      </w:r>
    </w:p>
    <w:p w:rsidR="00256121" w:rsidRPr="004E05EC" w:rsidRDefault="00256121" w:rsidP="00256121">
      <w:pPr>
        <w:pStyle w:val="ConsPlusNormal"/>
        <w:widowControl/>
        <w:jc w:val="both"/>
        <w:rPr>
          <w:rFonts w:ascii="Times New Roman" w:hAnsi="Times New Roman" w:cs="Times New Roman"/>
          <w:sz w:val="24"/>
          <w:szCs w:val="24"/>
        </w:rPr>
      </w:pPr>
      <w:r w:rsidRPr="004E05EC">
        <w:rPr>
          <w:rFonts w:ascii="Times New Roman" w:hAnsi="Times New Roman" w:cs="Times New Roman"/>
          <w:b/>
          <w:sz w:val="24"/>
          <w:szCs w:val="24"/>
        </w:rPr>
        <w:t>усадебного типа</w:t>
      </w:r>
      <w:r w:rsidRPr="004E05EC">
        <w:rPr>
          <w:rFonts w:ascii="Times New Roman" w:hAnsi="Times New Roman" w:cs="Times New Roman"/>
          <w:sz w:val="24"/>
          <w:szCs w:val="24"/>
        </w:rPr>
        <w:t xml:space="preserve"> – одноквартирный дом с приквартирным участком, постройками для подсобного хозяйства;</w:t>
      </w:r>
    </w:p>
    <w:p w:rsidR="00256121" w:rsidRPr="004E05EC" w:rsidRDefault="00256121" w:rsidP="00256121">
      <w:pPr>
        <w:pStyle w:val="ConsPlusNormal"/>
        <w:widowControl/>
        <w:jc w:val="both"/>
        <w:rPr>
          <w:rFonts w:ascii="Times New Roman" w:hAnsi="Times New Roman" w:cs="Times New Roman"/>
          <w:sz w:val="24"/>
          <w:szCs w:val="24"/>
        </w:rPr>
      </w:pPr>
      <w:r w:rsidRPr="004E05EC">
        <w:rPr>
          <w:rFonts w:ascii="Times New Roman" w:hAnsi="Times New Roman" w:cs="Times New Roman"/>
          <w:b/>
          <w:sz w:val="24"/>
          <w:szCs w:val="24"/>
        </w:rPr>
        <w:t>блокированный</w:t>
      </w:r>
      <w:r w:rsidRPr="004E05EC">
        <w:rPr>
          <w:rFonts w:ascii="Times New Roman" w:hAnsi="Times New Roman" w:cs="Times New Roman"/>
          <w:sz w:val="24"/>
          <w:szCs w:val="24"/>
        </w:rPr>
        <w:t xml:space="preserve"> – дом, состоящий из двух и более квартир, каждая из которых имеет непосредственный выход на свой приквартирный участок;</w:t>
      </w:r>
    </w:p>
    <w:p w:rsidR="00256121" w:rsidRPr="004E05EC" w:rsidRDefault="00256121" w:rsidP="00256121">
      <w:pPr>
        <w:pStyle w:val="ConsPlusNormal"/>
        <w:widowControl/>
        <w:jc w:val="both"/>
        <w:rPr>
          <w:rFonts w:ascii="Times New Roman" w:hAnsi="Times New Roman" w:cs="Times New Roman"/>
          <w:sz w:val="24"/>
          <w:szCs w:val="24"/>
        </w:rPr>
      </w:pPr>
      <w:r w:rsidRPr="004E05EC">
        <w:rPr>
          <w:rFonts w:ascii="Times New Roman" w:hAnsi="Times New Roman" w:cs="Times New Roman"/>
          <w:b/>
          <w:sz w:val="24"/>
          <w:szCs w:val="24"/>
        </w:rPr>
        <w:t>многоквартирный</w:t>
      </w:r>
      <w:r w:rsidRPr="004E05EC">
        <w:rPr>
          <w:rFonts w:ascii="Times New Roman" w:hAnsi="Times New Roman" w:cs="Times New Roman"/>
          <w:sz w:val="24"/>
          <w:szCs w:val="24"/>
        </w:rPr>
        <w:t xml:space="preserve"> – дом, жилые ячейки (квартиры) которого имеют выход на общие лестничные клетки и на общий для всего дома земельный участок. В многоквартирном доме квартиры объединены вертикальными коммуникационными связями (лестничные клетки, лифты) и горизонтальными коммуникационными связями (коридоры, галереи);</w:t>
      </w:r>
    </w:p>
    <w:p w:rsidR="00256121" w:rsidRPr="004E05EC" w:rsidRDefault="00256121" w:rsidP="00256121">
      <w:pPr>
        <w:pStyle w:val="ConsPlusNormal"/>
        <w:widowControl/>
        <w:jc w:val="both"/>
        <w:rPr>
          <w:rFonts w:ascii="Times New Roman" w:hAnsi="Times New Roman" w:cs="Times New Roman"/>
          <w:sz w:val="24"/>
          <w:szCs w:val="24"/>
        </w:rPr>
      </w:pPr>
      <w:r w:rsidRPr="004E05EC">
        <w:rPr>
          <w:rFonts w:ascii="Times New Roman" w:hAnsi="Times New Roman" w:cs="Times New Roman"/>
          <w:b/>
          <w:bCs/>
          <w:sz w:val="24"/>
          <w:szCs w:val="24"/>
        </w:rPr>
        <w:t>секционный (секционного типа)</w:t>
      </w:r>
      <w:r w:rsidRPr="004E05EC">
        <w:rPr>
          <w:rFonts w:ascii="Times New Roman" w:hAnsi="Times New Roman" w:cs="Times New Roman"/>
          <w:bCs/>
          <w:sz w:val="24"/>
          <w:szCs w:val="24"/>
        </w:rPr>
        <w:t xml:space="preserve"> </w:t>
      </w:r>
      <w:r w:rsidRPr="004E05EC">
        <w:rPr>
          <w:rFonts w:ascii="Times New Roman" w:hAnsi="Times New Roman" w:cs="Times New Roman"/>
          <w:sz w:val="24"/>
          <w:szCs w:val="24"/>
        </w:rPr>
        <w:t>– здание, состоящее из одной или нескольких секций, отделенных друг от друга стенами без проемов, с квартирами одной секции, имеющими выход на одну лестничную клетку непосредственно или через коридор.</w:t>
      </w:r>
    </w:p>
    <w:p w:rsidR="00256121" w:rsidRPr="004E05EC" w:rsidRDefault="00256121" w:rsidP="00256121">
      <w:pPr>
        <w:pStyle w:val="ConsPlusNormal"/>
        <w:widowControl/>
        <w:jc w:val="both"/>
        <w:rPr>
          <w:rFonts w:ascii="Times New Roman" w:hAnsi="Times New Roman" w:cs="Times New Roman"/>
          <w:b/>
          <w:sz w:val="24"/>
          <w:szCs w:val="24"/>
        </w:rPr>
      </w:pPr>
      <w:bookmarkStart w:id="36" w:name="_Toc252277990"/>
      <w:r w:rsidRPr="004E05EC">
        <w:rPr>
          <w:rFonts w:ascii="Times New Roman" w:hAnsi="Times New Roman" w:cs="Times New Roman"/>
          <w:b/>
          <w:sz w:val="24"/>
          <w:szCs w:val="24"/>
        </w:rPr>
        <w:t>жилая застройка:</w:t>
      </w:r>
      <w:bookmarkEnd w:id="36"/>
    </w:p>
    <w:p w:rsidR="00256121" w:rsidRPr="004E05EC" w:rsidRDefault="00256121" w:rsidP="00256121">
      <w:pPr>
        <w:pStyle w:val="ConsPlusNormal"/>
        <w:widowControl/>
        <w:jc w:val="both"/>
        <w:rPr>
          <w:rFonts w:ascii="Times New Roman" w:hAnsi="Times New Roman" w:cs="Times New Roman"/>
          <w:sz w:val="24"/>
          <w:szCs w:val="24"/>
        </w:rPr>
      </w:pPr>
      <w:r w:rsidRPr="004E05EC">
        <w:rPr>
          <w:rFonts w:ascii="Times New Roman" w:hAnsi="Times New Roman" w:cs="Times New Roman"/>
          <w:b/>
          <w:sz w:val="24"/>
          <w:szCs w:val="24"/>
        </w:rPr>
        <w:t xml:space="preserve">малоэтажная </w:t>
      </w:r>
      <w:r w:rsidRPr="004E05EC">
        <w:rPr>
          <w:rFonts w:ascii="Times New Roman" w:hAnsi="Times New Roman" w:cs="Times New Roman"/>
          <w:sz w:val="24"/>
          <w:szCs w:val="24"/>
        </w:rPr>
        <w:t>– жилая застройка этажностью до 4 этажей включительно с обеспечением, как правило, непосредственной связи квартир с земельным участком;</w:t>
      </w:r>
    </w:p>
    <w:p w:rsidR="00256121" w:rsidRPr="004E05EC" w:rsidRDefault="00256121" w:rsidP="00256121">
      <w:pPr>
        <w:pStyle w:val="ConsPlusNormal"/>
        <w:widowControl/>
        <w:jc w:val="both"/>
        <w:rPr>
          <w:rFonts w:ascii="Times New Roman" w:hAnsi="Times New Roman" w:cs="Times New Roman"/>
          <w:sz w:val="24"/>
          <w:szCs w:val="24"/>
        </w:rPr>
      </w:pPr>
      <w:r w:rsidRPr="004E05EC">
        <w:rPr>
          <w:rFonts w:ascii="Times New Roman" w:hAnsi="Times New Roman" w:cs="Times New Roman"/>
          <w:b/>
          <w:sz w:val="24"/>
          <w:szCs w:val="24"/>
        </w:rPr>
        <w:lastRenderedPageBreak/>
        <w:t>среднеэтажная</w:t>
      </w:r>
      <w:r w:rsidRPr="004E05EC">
        <w:rPr>
          <w:rFonts w:ascii="Times New Roman" w:hAnsi="Times New Roman" w:cs="Times New Roman"/>
          <w:sz w:val="24"/>
          <w:szCs w:val="24"/>
        </w:rPr>
        <w:t xml:space="preserve"> – жилая застройка многоквартирными зданиями этажностью 5 этажей;</w:t>
      </w:r>
    </w:p>
    <w:p w:rsidR="00256121" w:rsidRPr="004E05EC" w:rsidRDefault="00256121" w:rsidP="00256121">
      <w:pPr>
        <w:pStyle w:val="ConsPlusNormal"/>
        <w:widowControl/>
        <w:jc w:val="both"/>
        <w:rPr>
          <w:rFonts w:ascii="Times New Roman" w:hAnsi="Times New Roman" w:cs="Times New Roman"/>
          <w:sz w:val="24"/>
          <w:szCs w:val="24"/>
        </w:rPr>
      </w:pPr>
      <w:r w:rsidRPr="004E05EC">
        <w:rPr>
          <w:rFonts w:ascii="Times New Roman" w:hAnsi="Times New Roman" w:cs="Times New Roman"/>
          <w:b/>
          <w:sz w:val="24"/>
          <w:szCs w:val="24"/>
        </w:rPr>
        <w:t>многоэтажная</w:t>
      </w:r>
      <w:r w:rsidRPr="004E05EC">
        <w:rPr>
          <w:rFonts w:ascii="Times New Roman" w:hAnsi="Times New Roman" w:cs="Times New Roman"/>
          <w:sz w:val="24"/>
          <w:szCs w:val="24"/>
        </w:rPr>
        <w:t xml:space="preserve"> – жилая застройка многоквартирными зданиями этажностью более 5 этажей и высотой менее </w:t>
      </w:r>
      <w:smartTag w:uri="urn:schemas-microsoft-com:office:smarttags" w:element="metricconverter">
        <w:smartTagPr>
          <w:attr w:name="ProductID" w:val="75 м"/>
        </w:smartTagPr>
        <w:r w:rsidRPr="004E05EC">
          <w:rPr>
            <w:rFonts w:ascii="Times New Roman" w:hAnsi="Times New Roman" w:cs="Times New Roman"/>
            <w:sz w:val="24"/>
            <w:szCs w:val="24"/>
          </w:rPr>
          <w:t>75 м</w:t>
        </w:r>
      </w:smartTag>
      <w:r w:rsidRPr="004E05EC">
        <w:rPr>
          <w:rFonts w:ascii="Times New Roman" w:hAnsi="Times New Roman" w:cs="Times New Roman"/>
          <w:sz w:val="24"/>
          <w:szCs w:val="24"/>
        </w:rPr>
        <w:t>.</w:t>
      </w:r>
    </w:p>
    <w:p w:rsidR="00256121" w:rsidRPr="004E05EC" w:rsidRDefault="00256121" w:rsidP="00256121">
      <w:pPr>
        <w:pStyle w:val="ConsPlusNormal"/>
        <w:widowControl/>
        <w:jc w:val="both"/>
        <w:rPr>
          <w:rFonts w:ascii="Times New Roman" w:hAnsi="Times New Roman" w:cs="Times New Roman"/>
          <w:sz w:val="24"/>
          <w:szCs w:val="24"/>
        </w:rPr>
      </w:pPr>
      <w:r w:rsidRPr="004E05EC">
        <w:rPr>
          <w:rFonts w:ascii="Times New Roman" w:hAnsi="Times New Roman" w:cs="Times New Roman"/>
          <w:b/>
          <w:sz w:val="24"/>
          <w:szCs w:val="24"/>
        </w:rPr>
        <w:t>жилищное строительство индивидуальное</w:t>
      </w:r>
      <w:r w:rsidRPr="004E05EC">
        <w:rPr>
          <w:rFonts w:ascii="Times New Roman" w:hAnsi="Times New Roman" w:cs="Times New Roman"/>
          <w:sz w:val="24"/>
          <w:szCs w:val="24"/>
        </w:rPr>
        <w:t xml:space="preserve"> – форма обеспечения граждан жилищем путем строительства домов на праве личной собственности, выполняемого при непосредственном участии граждан или за их счет.</w:t>
      </w:r>
    </w:p>
    <w:p w:rsidR="00256121" w:rsidRPr="004E05EC" w:rsidRDefault="00256121" w:rsidP="00256121">
      <w:pPr>
        <w:pStyle w:val="ConsPlusNormal"/>
        <w:widowControl/>
        <w:jc w:val="both"/>
        <w:rPr>
          <w:rFonts w:ascii="Times New Roman" w:hAnsi="Times New Roman" w:cs="Times New Roman"/>
          <w:sz w:val="24"/>
          <w:szCs w:val="24"/>
        </w:rPr>
      </w:pPr>
      <w:r w:rsidRPr="004E05EC">
        <w:rPr>
          <w:rFonts w:ascii="Times New Roman" w:hAnsi="Times New Roman" w:cs="Times New Roman"/>
          <w:b/>
          <w:sz w:val="24"/>
          <w:szCs w:val="24"/>
        </w:rPr>
        <w:t>жилой район</w:t>
      </w:r>
      <w:r w:rsidRPr="004E05EC">
        <w:rPr>
          <w:rFonts w:ascii="Times New Roman" w:hAnsi="Times New Roman" w:cs="Times New Roman"/>
          <w:sz w:val="24"/>
          <w:szCs w:val="24"/>
        </w:rPr>
        <w:t xml:space="preserve"> – структурный элемент селитебной территории, в пределах которого размещаются учреждения и предприятия с радиусом обслуживания не более </w:t>
      </w:r>
      <w:smartTag w:uri="urn:schemas-microsoft-com:office:smarttags" w:element="metricconverter">
        <w:smartTagPr>
          <w:attr w:name="ProductID" w:val="1500 м"/>
        </w:smartTagPr>
        <w:r w:rsidRPr="004E05EC">
          <w:rPr>
            <w:rFonts w:ascii="Times New Roman" w:hAnsi="Times New Roman" w:cs="Times New Roman"/>
            <w:sz w:val="24"/>
            <w:szCs w:val="24"/>
          </w:rPr>
          <w:t>1500 м</w:t>
        </w:r>
      </w:smartTag>
      <w:r w:rsidRPr="004E05EC">
        <w:rPr>
          <w:rFonts w:ascii="Times New Roman" w:hAnsi="Times New Roman" w:cs="Times New Roman"/>
          <w:sz w:val="24"/>
          <w:szCs w:val="24"/>
        </w:rPr>
        <w:t xml:space="preserve">, а также часть объектов </w:t>
      </w:r>
      <w:r w:rsidR="00874F49">
        <w:rPr>
          <w:rFonts w:ascii="Times New Roman" w:hAnsi="Times New Roman" w:cs="Times New Roman"/>
          <w:sz w:val="24"/>
          <w:szCs w:val="24"/>
        </w:rPr>
        <w:t>поселкового</w:t>
      </w:r>
      <w:r w:rsidRPr="004E05EC">
        <w:rPr>
          <w:rFonts w:ascii="Times New Roman" w:hAnsi="Times New Roman" w:cs="Times New Roman"/>
          <w:sz w:val="24"/>
          <w:szCs w:val="24"/>
        </w:rPr>
        <w:t xml:space="preserve"> значения; границами, как правило, являются труднопреодолимые естественные и искусственные рубежи, магистральные улицы и дороги общегородского значения.</w:t>
      </w:r>
    </w:p>
    <w:p w:rsidR="00256121" w:rsidRPr="004E05EC" w:rsidRDefault="00256121" w:rsidP="00256121">
      <w:pPr>
        <w:pStyle w:val="ConsPlusNormal"/>
        <w:widowControl/>
        <w:ind w:firstLine="709"/>
        <w:jc w:val="both"/>
        <w:rPr>
          <w:rFonts w:ascii="Times New Roman" w:hAnsi="Times New Roman" w:cs="Times New Roman"/>
          <w:sz w:val="24"/>
          <w:szCs w:val="24"/>
        </w:rPr>
      </w:pPr>
      <w:r w:rsidRPr="004E05EC">
        <w:rPr>
          <w:rFonts w:ascii="Times New Roman" w:hAnsi="Times New Roman" w:cs="Times New Roman"/>
          <w:b/>
          <w:sz w:val="24"/>
          <w:szCs w:val="24"/>
        </w:rPr>
        <w:t>застройщик</w:t>
      </w:r>
      <w:r w:rsidRPr="004E05EC">
        <w:rPr>
          <w:rFonts w:ascii="Times New Roman" w:hAnsi="Times New Roman" w:cs="Times New Roman"/>
          <w:sz w:val="24"/>
          <w:szCs w:val="24"/>
        </w:rPr>
        <w:t xml:space="preserve"> – физическое или юридическое лицо, обеспечивающее на принадлежащем ему земельном участке строительство, реконструкцию, капитальный ремонт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w:t>
      </w:r>
    </w:p>
    <w:p w:rsidR="00256121" w:rsidRPr="004E05EC" w:rsidRDefault="00256121" w:rsidP="00256121">
      <w:pPr>
        <w:pStyle w:val="ConsPlusNormal"/>
        <w:widowControl/>
        <w:ind w:firstLine="540"/>
        <w:jc w:val="both"/>
        <w:rPr>
          <w:rFonts w:ascii="Times New Roman" w:hAnsi="Times New Roman" w:cs="Times New Roman"/>
          <w:sz w:val="24"/>
          <w:szCs w:val="24"/>
        </w:rPr>
      </w:pPr>
      <w:r w:rsidRPr="004E05EC">
        <w:rPr>
          <w:rFonts w:ascii="Times New Roman" w:hAnsi="Times New Roman" w:cs="Times New Roman"/>
          <w:b/>
          <w:sz w:val="24"/>
          <w:szCs w:val="24"/>
        </w:rPr>
        <w:t>зоны с особыми условиями использования территорий</w:t>
      </w:r>
      <w:r w:rsidRPr="004E05EC">
        <w:rPr>
          <w:rFonts w:ascii="Times New Roman" w:hAnsi="Times New Roman" w:cs="Times New Roman"/>
          <w:sz w:val="24"/>
          <w:szCs w:val="24"/>
        </w:rPr>
        <w:t xml:space="preserve">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водоохранные зоны, зоны санитарной охраны источников питьевого и хозяйственно-бытового водоснабжения, зоны охраняемых объектов, иные зоны, устанавливаемые в соответствии с законодательством Российской Федерации;</w:t>
      </w:r>
    </w:p>
    <w:p w:rsidR="00256121" w:rsidRPr="004E05EC" w:rsidRDefault="00256121" w:rsidP="00256121">
      <w:pPr>
        <w:pStyle w:val="ConsPlusNormal"/>
        <w:widowControl/>
        <w:ind w:firstLine="540"/>
        <w:jc w:val="both"/>
        <w:rPr>
          <w:rFonts w:ascii="Times New Roman" w:hAnsi="Times New Roman" w:cs="Times New Roman"/>
          <w:sz w:val="24"/>
          <w:szCs w:val="24"/>
        </w:rPr>
      </w:pPr>
      <w:r w:rsidRPr="004E05EC">
        <w:rPr>
          <w:rFonts w:ascii="Times New Roman" w:hAnsi="Times New Roman" w:cs="Times New Roman"/>
          <w:b/>
          <w:sz w:val="24"/>
          <w:szCs w:val="24"/>
        </w:rPr>
        <w:t>зеленые насаждения общего пользования</w:t>
      </w:r>
      <w:r w:rsidRPr="004E05EC">
        <w:rPr>
          <w:rFonts w:ascii="Times New Roman" w:hAnsi="Times New Roman" w:cs="Times New Roman"/>
          <w:sz w:val="24"/>
          <w:szCs w:val="24"/>
        </w:rPr>
        <w:t xml:space="preserve"> – парки, лесопарки, скверы, бульвары, сады микрорайонов и жилых групп, пешеходные аллеи, насаждения на улицах и площадях, насаждения в местах массового отдыха и спорта, на участках при общественных зданиях;</w:t>
      </w:r>
    </w:p>
    <w:p w:rsidR="00256121" w:rsidRPr="004E05EC" w:rsidRDefault="00256121" w:rsidP="00256121">
      <w:pPr>
        <w:pStyle w:val="affff3"/>
        <w:widowControl w:val="0"/>
        <w:ind w:firstLine="709"/>
        <w:rPr>
          <w:sz w:val="24"/>
          <w:szCs w:val="24"/>
        </w:rPr>
      </w:pPr>
      <w:r w:rsidRPr="004E05EC">
        <w:rPr>
          <w:b/>
          <w:sz w:val="24"/>
          <w:szCs w:val="24"/>
        </w:rPr>
        <w:t>земельный участок</w:t>
      </w:r>
      <w:r w:rsidRPr="004E05EC">
        <w:rPr>
          <w:sz w:val="24"/>
          <w:szCs w:val="24"/>
        </w:rPr>
        <w:t xml:space="preserve"> – часть земной поверхности, границы которой определены в соответствии с федеральным законодательством;</w:t>
      </w:r>
    </w:p>
    <w:p w:rsidR="00256121" w:rsidRPr="004E05EC" w:rsidRDefault="00256121" w:rsidP="00256121">
      <w:pPr>
        <w:pStyle w:val="ConsPlusNormal"/>
        <w:widowControl/>
        <w:ind w:firstLine="709"/>
        <w:jc w:val="both"/>
        <w:rPr>
          <w:rFonts w:ascii="Times New Roman" w:hAnsi="Times New Roman" w:cs="Times New Roman"/>
          <w:sz w:val="24"/>
          <w:szCs w:val="24"/>
        </w:rPr>
      </w:pPr>
      <w:r w:rsidRPr="004E05EC">
        <w:rPr>
          <w:rFonts w:ascii="Times New Roman" w:hAnsi="Times New Roman" w:cs="Times New Roman"/>
          <w:b/>
          <w:sz w:val="24"/>
          <w:szCs w:val="24"/>
        </w:rPr>
        <w:t xml:space="preserve">зоны санитарной охраны источников питьевого водоснабжения </w:t>
      </w:r>
      <w:r w:rsidR="00502B05">
        <w:rPr>
          <w:rFonts w:ascii="Times New Roman" w:hAnsi="Times New Roman" w:cs="Times New Roman"/>
          <w:sz w:val="24"/>
          <w:szCs w:val="24"/>
        </w:rPr>
        <w:t xml:space="preserve">– </w:t>
      </w:r>
      <w:r w:rsidRPr="004E05EC">
        <w:rPr>
          <w:rFonts w:ascii="Times New Roman" w:hAnsi="Times New Roman" w:cs="Times New Roman"/>
          <w:sz w:val="24"/>
          <w:szCs w:val="24"/>
        </w:rPr>
        <w:t>организуются в составе трех поясов: первый пояс (строгого режима) включает территорию расположения водозаборов, площадок всех водопроводных сооружений и водопроводящего канала; второй и третий пояса (пояса ограничений) включают территорию, предназначенную для предупреждения загрязнения воды источников водоснабжения;</w:t>
      </w:r>
    </w:p>
    <w:p w:rsidR="00256121" w:rsidRPr="004E05EC" w:rsidRDefault="00256121" w:rsidP="00256121">
      <w:pPr>
        <w:pStyle w:val="ConsPlusNormal"/>
        <w:widowControl/>
        <w:ind w:firstLine="709"/>
        <w:jc w:val="both"/>
        <w:rPr>
          <w:rFonts w:ascii="Times New Roman" w:hAnsi="Times New Roman" w:cs="Times New Roman"/>
          <w:sz w:val="24"/>
          <w:szCs w:val="24"/>
        </w:rPr>
      </w:pPr>
      <w:r w:rsidRPr="004E05EC">
        <w:rPr>
          <w:rFonts w:ascii="Times New Roman" w:hAnsi="Times New Roman" w:cs="Times New Roman"/>
          <w:b/>
          <w:sz w:val="24"/>
          <w:szCs w:val="24"/>
        </w:rPr>
        <w:t>инженерные изыскания</w:t>
      </w:r>
      <w:r w:rsidRPr="004E05EC">
        <w:rPr>
          <w:rFonts w:ascii="Times New Roman" w:hAnsi="Times New Roman" w:cs="Times New Roman"/>
          <w:sz w:val="24"/>
          <w:szCs w:val="24"/>
        </w:rPr>
        <w:t xml:space="preserve"> – изучение природных условий и факторов техногенного воздействия в целях рационального и безопасного использования территорий и земельных участков в их пределах, подготовки данных по обоснованию материалов, необходимых для территориального планирования, планировки территории и архитектурно-строительного проектирования;</w:t>
      </w:r>
    </w:p>
    <w:p w:rsidR="00256121" w:rsidRPr="004E05EC" w:rsidRDefault="00256121" w:rsidP="00256121">
      <w:pPr>
        <w:pStyle w:val="ConsPlusNormal"/>
        <w:widowControl/>
        <w:ind w:firstLine="709"/>
        <w:jc w:val="both"/>
        <w:rPr>
          <w:rFonts w:ascii="Times New Roman" w:hAnsi="Times New Roman" w:cs="Times New Roman"/>
          <w:sz w:val="24"/>
          <w:szCs w:val="24"/>
        </w:rPr>
      </w:pPr>
      <w:r w:rsidRPr="004E05EC">
        <w:rPr>
          <w:rFonts w:ascii="Times New Roman" w:hAnsi="Times New Roman" w:cs="Times New Roman"/>
          <w:b/>
          <w:sz w:val="24"/>
          <w:szCs w:val="24"/>
        </w:rPr>
        <w:t>красные линии</w:t>
      </w:r>
      <w:r w:rsidRPr="004E05EC">
        <w:rPr>
          <w:rFonts w:ascii="Times New Roman" w:hAnsi="Times New Roman" w:cs="Times New Roman"/>
          <w:sz w:val="24"/>
          <w:szCs w:val="24"/>
        </w:rPr>
        <w:t xml:space="preserve"> – линии, которые обозначают существующие, планируемые (изменяемые, вновь образуемые) границы территорий общего пользования, границы земельных участков, на которых расположены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 (далее - линейные объекты);</w:t>
      </w:r>
    </w:p>
    <w:p w:rsidR="00256121" w:rsidRPr="004E05EC" w:rsidRDefault="00256121" w:rsidP="00256121">
      <w:pPr>
        <w:pStyle w:val="ConsPlusNormal"/>
        <w:widowControl/>
        <w:ind w:firstLine="709"/>
        <w:jc w:val="both"/>
        <w:rPr>
          <w:rFonts w:ascii="Times New Roman" w:hAnsi="Times New Roman" w:cs="Times New Roman"/>
          <w:sz w:val="24"/>
          <w:szCs w:val="24"/>
        </w:rPr>
      </w:pPr>
      <w:r w:rsidRPr="004E05EC">
        <w:rPr>
          <w:rFonts w:ascii="Times New Roman" w:hAnsi="Times New Roman" w:cs="Times New Roman"/>
          <w:b/>
          <w:sz w:val="24"/>
          <w:szCs w:val="24"/>
        </w:rPr>
        <w:t>линии застройки</w:t>
      </w:r>
      <w:r w:rsidRPr="004E05EC">
        <w:rPr>
          <w:rFonts w:ascii="Times New Roman" w:hAnsi="Times New Roman" w:cs="Times New Roman"/>
          <w:sz w:val="24"/>
          <w:szCs w:val="24"/>
        </w:rPr>
        <w:t xml:space="preserve"> – условные линии, устанавливающие границы застройки при размещении зданий, строений, сооружений с отступом от красных линий или от границ земельного участка;</w:t>
      </w:r>
    </w:p>
    <w:p w:rsidR="00256121" w:rsidRPr="004E05EC" w:rsidRDefault="00256121" w:rsidP="00256121">
      <w:pPr>
        <w:pStyle w:val="ConsPlusNormal"/>
        <w:widowControl/>
        <w:ind w:firstLine="709"/>
        <w:jc w:val="both"/>
        <w:rPr>
          <w:rFonts w:ascii="Times New Roman" w:hAnsi="Times New Roman" w:cs="Times New Roman"/>
          <w:sz w:val="24"/>
          <w:szCs w:val="24"/>
        </w:rPr>
      </w:pPr>
      <w:r w:rsidRPr="004E05EC">
        <w:rPr>
          <w:rFonts w:ascii="Times New Roman" w:hAnsi="Times New Roman" w:cs="Times New Roman"/>
          <w:b/>
          <w:bCs/>
          <w:sz w:val="24"/>
          <w:szCs w:val="24"/>
        </w:rPr>
        <w:t>личное подсобное хозяйство</w:t>
      </w:r>
      <w:r w:rsidRPr="004E05EC">
        <w:rPr>
          <w:rFonts w:ascii="Times New Roman" w:hAnsi="Times New Roman" w:cs="Times New Roman"/>
          <w:sz w:val="24"/>
          <w:szCs w:val="24"/>
        </w:rPr>
        <w:t xml:space="preserve"> – форма непредпринимательской деятельности граждан по производству и переработке сельскохозяйственной продукции;</w:t>
      </w:r>
    </w:p>
    <w:p w:rsidR="00256121" w:rsidRPr="004E05EC" w:rsidRDefault="00256121" w:rsidP="00256121">
      <w:pPr>
        <w:pStyle w:val="affff3"/>
        <w:widowControl w:val="0"/>
        <w:ind w:firstLine="709"/>
        <w:rPr>
          <w:sz w:val="24"/>
          <w:szCs w:val="24"/>
        </w:rPr>
      </w:pPr>
      <w:bookmarkStart w:id="37" w:name="_Toc252277991"/>
      <w:r w:rsidRPr="004E05EC">
        <w:rPr>
          <w:b/>
          <w:sz w:val="24"/>
          <w:szCs w:val="24"/>
        </w:rPr>
        <w:t>микрорайон (квартал)</w:t>
      </w:r>
      <w:r w:rsidRPr="004E05EC">
        <w:rPr>
          <w:sz w:val="24"/>
          <w:szCs w:val="24"/>
        </w:rPr>
        <w:t xml:space="preserve"> – структурный элемент жилой застройки</w:t>
      </w:r>
      <w:bookmarkEnd w:id="37"/>
      <w:r w:rsidRPr="004E05EC">
        <w:rPr>
          <w:sz w:val="24"/>
          <w:szCs w:val="24"/>
        </w:rPr>
        <w:t xml:space="preserve">, не расчлененный магистральными улицами и дорогами, в пределах которого размещаются учреждения и предприятия повседневного пользования с радиусом обслуживания не более </w:t>
      </w:r>
      <w:smartTag w:uri="urn:schemas-microsoft-com:office:smarttags" w:element="metricconverter">
        <w:smartTagPr>
          <w:attr w:name="ProductID" w:val="500 м"/>
        </w:smartTagPr>
        <w:r w:rsidRPr="004E05EC">
          <w:rPr>
            <w:sz w:val="24"/>
            <w:szCs w:val="24"/>
          </w:rPr>
          <w:t>500 м</w:t>
        </w:r>
      </w:smartTag>
      <w:r w:rsidRPr="004E05EC">
        <w:rPr>
          <w:sz w:val="24"/>
          <w:szCs w:val="24"/>
        </w:rPr>
        <w:t xml:space="preserve"> (кроме школ и детских дошкольных учреждений, радиус обслуживания которых определяется в </w:t>
      </w:r>
      <w:r w:rsidRPr="004E05EC">
        <w:rPr>
          <w:sz w:val="24"/>
          <w:szCs w:val="24"/>
        </w:rPr>
        <w:lastRenderedPageBreak/>
        <w:t>соответствии с нормами). Границами, как правило, являются магистральные или жилые улицы, проезды, пешеходные пути, естественные рубежи;</w:t>
      </w:r>
    </w:p>
    <w:p w:rsidR="00256121" w:rsidRPr="004E05EC" w:rsidRDefault="00256121" w:rsidP="00256121">
      <w:pPr>
        <w:pStyle w:val="affff3"/>
        <w:widowControl w:val="0"/>
        <w:ind w:firstLine="709"/>
        <w:rPr>
          <w:rFonts w:cs="Arial"/>
          <w:sz w:val="24"/>
          <w:szCs w:val="24"/>
        </w:rPr>
      </w:pPr>
      <w:r w:rsidRPr="004E05EC">
        <w:rPr>
          <w:rFonts w:cs="Arial"/>
          <w:b/>
          <w:bCs/>
          <w:sz w:val="24"/>
          <w:szCs w:val="24"/>
        </w:rPr>
        <w:t>муниципальное образование</w:t>
      </w:r>
      <w:r w:rsidRPr="004E05EC">
        <w:rPr>
          <w:rFonts w:cs="Arial"/>
          <w:sz w:val="24"/>
          <w:szCs w:val="24"/>
        </w:rPr>
        <w:t xml:space="preserve"> – муниципальный район, городское или сельское поселение, городской округ;</w:t>
      </w:r>
    </w:p>
    <w:p w:rsidR="00256121" w:rsidRPr="004E05EC" w:rsidRDefault="00256121" w:rsidP="00256121">
      <w:pPr>
        <w:pStyle w:val="affff3"/>
        <w:widowControl w:val="0"/>
        <w:ind w:firstLine="709"/>
        <w:rPr>
          <w:rFonts w:cs="Arial"/>
          <w:sz w:val="24"/>
          <w:szCs w:val="24"/>
        </w:rPr>
      </w:pPr>
      <w:r w:rsidRPr="004E05EC">
        <w:rPr>
          <w:rFonts w:cs="Arial"/>
          <w:b/>
          <w:bCs/>
          <w:sz w:val="24"/>
          <w:szCs w:val="24"/>
        </w:rPr>
        <w:t>муниципальный район</w:t>
      </w:r>
      <w:r w:rsidRPr="004E05EC">
        <w:rPr>
          <w:rFonts w:cs="Arial"/>
          <w:sz w:val="24"/>
          <w:szCs w:val="24"/>
        </w:rPr>
        <w:t xml:space="preserve"> – несколько поселений или поселений, объединенных общей территорией, в границах которой местное самоуправление осуществляется в целях решения вопросов местного значения населением непосредственно и (или) через выборные и иные органы местного самоуправления, которые могут осуществлять отдельные государственные полномочия, передаваемые органам местного самоуправления федеральными законами и законами субъектов Российской Федерации;</w:t>
      </w:r>
    </w:p>
    <w:p w:rsidR="00256121" w:rsidRPr="004E05EC" w:rsidRDefault="00256121" w:rsidP="00256121">
      <w:pPr>
        <w:pStyle w:val="affff3"/>
        <w:widowControl w:val="0"/>
        <w:ind w:firstLine="709"/>
        <w:rPr>
          <w:sz w:val="24"/>
          <w:szCs w:val="24"/>
        </w:rPr>
      </w:pPr>
      <w:r w:rsidRPr="004E05EC">
        <w:rPr>
          <w:b/>
          <w:sz w:val="24"/>
          <w:szCs w:val="24"/>
        </w:rPr>
        <w:t>объект индивидуального жилищного строительства</w:t>
      </w:r>
      <w:r w:rsidRPr="004E05EC">
        <w:rPr>
          <w:sz w:val="24"/>
          <w:szCs w:val="24"/>
        </w:rPr>
        <w:t xml:space="preserve"> – отдельно стоящий жилой дом с количеством этажей не более чем три, предназначенный для проживания одной семьи;</w:t>
      </w:r>
    </w:p>
    <w:p w:rsidR="00256121" w:rsidRPr="004E05EC" w:rsidRDefault="00256121" w:rsidP="00256121">
      <w:pPr>
        <w:pStyle w:val="ConsPlusNormal"/>
        <w:widowControl/>
        <w:ind w:firstLine="709"/>
        <w:jc w:val="both"/>
        <w:rPr>
          <w:rFonts w:ascii="Times New Roman" w:hAnsi="Times New Roman" w:cs="Times New Roman"/>
          <w:sz w:val="24"/>
          <w:szCs w:val="24"/>
        </w:rPr>
      </w:pPr>
      <w:r w:rsidRPr="004E05EC">
        <w:rPr>
          <w:rFonts w:ascii="Times New Roman" w:hAnsi="Times New Roman" w:cs="Times New Roman"/>
          <w:b/>
          <w:sz w:val="24"/>
          <w:szCs w:val="24"/>
        </w:rPr>
        <w:t>объект капитального строительства</w:t>
      </w:r>
      <w:r w:rsidRPr="004E05EC">
        <w:rPr>
          <w:rFonts w:ascii="Times New Roman" w:hAnsi="Times New Roman" w:cs="Times New Roman"/>
          <w:sz w:val="24"/>
          <w:szCs w:val="24"/>
        </w:rPr>
        <w:t xml:space="preserve"> – здание, строение, сооружение, объекты, строительство которых не завершено (далее - объекты незавершенного строительства), за исключением нестационарных временных построек, киосков, навесов и других подобных построек;</w:t>
      </w:r>
    </w:p>
    <w:p w:rsidR="00256121" w:rsidRPr="004E05EC" w:rsidRDefault="00256121" w:rsidP="00256121">
      <w:pPr>
        <w:pStyle w:val="affff3"/>
        <w:widowControl w:val="0"/>
        <w:ind w:firstLine="709"/>
        <w:rPr>
          <w:sz w:val="24"/>
          <w:szCs w:val="24"/>
        </w:rPr>
      </w:pPr>
      <w:r w:rsidRPr="004E05EC">
        <w:rPr>
          <w:b/>
          <w:sz w:val="24"/>
          <w:szCs w:val="24"/>
        </w:rPr>
        <w:t>особо охраняемые природные территории (ООПТ)</w:t>
      </w:r>
      <w:r w:rsidRPr="004E05EC">
        <w:rPr>
          <w:sz w:val="24"/>
          <w:szCs w:val="24"/>
        </w:rPr>
        <w:t xml:space="preserve"> – территории, имеющие особое природоохранное, научное, историко-культурное, эстетическое, рекреационное, оздоровительное значение, в пределах которых устанавливается особый правовой режим охраны;</w:t>
      </w:r>
    </w:p>
    <w:p w:rsidR="00256121" w:rsidRPr="004E05EC" w:rsidRDefault="00256121" w:rsidP="00256121">
      <w:pPr>
        <w:pStyle w:val="affff3"/>
        <w:widowControl w:val="0"/>
        <w:ind w:firstLine="709"/>
        <w:rPr>
          <w:sz w:val="24"/>
          <w:szCs w:val="24"/>
        </w:rPr>
      </w:pPr>
      <w:r w:rsidRPr="004E05EC">
        <w:rPr>
          <w:b/>
          <w:sz w:val="24"/>
          <w:szCs w:val="24"/>
        </w:rPr>
        <w:t>охранная зона</w:t>
      </w:r>
      <w:r w:rsidRPr="004E05EC">
        <w:rPr>
          <w:sz w:val="24"/>
          <w:szCs w:val="24"/>
        </w:rPr>
        <w:t xml:space="preserve"> – территория, в пределах которой в целях обеспечения сохранности объекта культурного наследия в его историческом ландшафтном окружении устанавливается особый режим использования земель, ограничивающий хозяйственную деятельность и запрещающий строительство, за исключением применения специальных мер, направленных на сохранение и регенерацию историко-градостроительной или природной среды объекта культурного наследия. Зоны охраны памятников устанавливаются как для отдельных памятников истории и культуры, так и для их ансамблей и комплексов, а также при особых обоснованиях – для целостных памятников градо</w:t>
      </w:r>
      <w:r w:rsidR="00874F49">
        <w:rPr>
          <w:sz w:val="24"/>
          <w:szCs w:val="24"/>
        </w:rPr>
        <w:t xml:space="preserve">строительства (исторических зон </w:t>
      </w:r>
      <w:r w:rsidRPr="004E05EC">
        <w:rPr>
          <w:sz w:val="24"/>
          <w:szCs w:val="24"/>
        </w:rPr>
        <w:t>поселений и других объектов);</w:t>
      </w:r>
    </w:p>
    <w:p w:rsidR="00256121" w:rsidRPr="004E05EC" w:rsidRDefault="00256121" w:rsidP="00256121">
      <w:pPr>
        <w:pStyle w:val="ConsPlusNormal"/>
        <w:widowControl/>
        <w:ind w:firstLine="709"/>
        <w:jc w:val="both"/>
        <w:rPr>
          <w:rFonts w:ascii="Times New Roman" w:hAnsi="Times New Roman" w:cs="Times New Roman"/>
          <w:sz w:val="24"/>
          <w:szCs w:val="24"/>
        </w:rPr>
      </w:pPr>
      <w:r w:rsidRPr="004E05EC">
        <w:rPr>
          <w:rFonts w:ascii="Times New Roman" w:hAnsi="Times New Roman" w:cs="Times New Roman"/>
          <w:b/>
          <w:sz w:val="24"/>
          <w:szCs w:val="24"/>
        </w:rPr>
        <w:t>обязательные нормативные требования</w:t>
      </w:r>
      <w:r w:rsidRPr="004E05EC">
        <w:rPr>
          <w:rFonts w:ascii="Times New Roman" w:hAnsi="Times New Roman" w:cs="Times New Roman"/>
          <w:sz w:val="24"/>
          <w:szCs w:val="24"/>
        </w:rPr>
        <w:t xml:space="preserve"> – положения, применение которых обязательно в соответствии с системой нормативных документов в строительстве;</w:t>
      </w:r>
    </w:p>
    <w:p w:rsidR="00256121" w:rsidRPr="004E05EC" w:rsidRDefault="00256121" w:rsidP="00256121">
      <w:pPr>
        <w:pStyle w:val="ConsPlusNormal"/>
        <w:widowControl/>
        <w:ind w:firstLine="709"/>
        <w:jc w:val="both"/>
        <w:rPr>
          <w:rFonts w:ascii="Times New Roman" w:hAnsi="Times New Roman" w:cs="Times New Roman"/>
          <w:sz w:val="24"/>
          <w:szCs w:val="24"/>
        </w:rPr>
      </w:pPr>
      <w:r w:rsidRPr="004E05EC">
        <w:rPr>
          <w:rFonts w:ascii="Times New Roman" w:hAnsi="Times New Roman" w:cs="Times New Roman"/>
          <w:b/>
          <w:sz w:val="24"/>
          <w:szCs w:val="24"/>
        </w:rPr>
        <w:t>отступ застройки</w:t>
      </w:r>
      <w:r w:rsidRPr="004E05EC">
        <w:rPr>
          <w:rFonts w:ascii="Times New Roman" w:hAnsi="Times New Roman" w:cs="Times New Roman"/>
          <w:sz w:val="24"/>
          <w:szCs w:val="24"/>
        </w:rPr>
        <w:t xml:space="preserve"> – расстояние между красной линией или границей земельного участка и стеной здания, строения, сооружения;</w:t>
      </w:r>
    </w:p>
    <w:p w:rsidR="00256121" w:rsidRPr="004E05EC" w:rsidRDefault="00256121" w:rsidP="00256121">
      <w:pPr>
        <w:pStyle w:val="ConsPlusNormal"/>
        <w:widowControl/>
        <w:ind w:firstLine="709"/>
        <w:jc w:val="both"/>
        <w:rPr>
          <w:rFonts w:ascii="Times New Roman" w:hAnsi="Times New Roman" w:cs="Times New Roman"/>
          <w:sz w:val="24"/>
          <w:szCs w:val="24"/>
        </w:rPr>
      </w:pPr>
      <w:r w:rsidRPr="004E05EC">
        <w:rPr>
          <w:rFonts w:ascii="Times New Roman" w:hAnsi="Times New Roman" w:cs="Times New Roman"/>
          <w:b/>
          <w:sz w:val="24"/>
          <w:szCs w:val="24"/>
        </w:rPr>
        <w:t>парковка</w:t>
      </w:r>
      <w:r w:rsidRPr="004E05EC">
        <w:rPr>
          <w:rFonts w:ascii="Times New Roman" w:hAnsi="Times New Roman" w:cs="Times New Roman"/>
          <w:sz w:val="24"/>
          <w:szCs w:val="24"/>
        </w:rPr>
        <w:t xml:space="preserve"> – открытые площадки, предназначенные для кратковременного хранения (стоянки) легковых автомобилей;</w:t>
      </w:r>
    </w:p>
    <w:p w:rsidR="00256121" w:rsidRPr="004E05EC" w:rsidRDefault="00256121" w:rsidP="00256121">
      <w:pPr>
        <w:pStyle w:val="affff3"/>
        <w:widowControl w:val="0"/>
        <w:ind w:firstLine="709"/>
        <w:rPr>
          <w:sz w:val="24"/>
          <w:szCs w:val="24"/>
        </w:rPr>
      </w:pPr>
      <w:r w:rsidRPr="004E05EC">
        <w:rPr>
          <w:b/>
          <w:sz w:val="24"/>
          <w:szCs w:val="24"/>
        </w:rPr>
        <w:t>правила землепользования и застройки</w:t>
      </w:r>
      <w:r w:rsidRPr="004E05EC">
        <w:rPr>
          <w:sz w:val="24"/>
          <w:szCs w:val="24"/>
        </w:rPr>
        <w:t xml:space="preserve"> – документ градостроительного зонирования, который утверждается нормативными правовыми актами органов местного самоуправления, нормативными правовыми актами органов государственной власти субъектов Российской Федерации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256121" w:rsidRPr="004E05EC" w:rsidRDefault="00256121" w:rsidP="00256121">
      <w:pPr>
        <w:pStyle w:val="ConsPlusNormal"/>
        <w:widowControl/>
        <w:ind w:firstLine="709"/>
        <w:jc w:val="both"/>
        <w:rPr>
          <w:rFonts w:ascii="Times New Roman" w:hAnsi="Times New Roman" w:cs="Times New Roman"/>
          <w:sz w:val="24"/>
          <w:szCs w:val="24"/>
        </w:rPr>
      </w:pPr>
      <w:r w:rsidRPr="004E05EC">
        <w:rPr>
          <w:rFonts w:ascii="Times New Roman" w:hAnsi="Times New Roman" w:cs="Times New Roman"/>
          <w:b/>
          <w:sz w:val="24"/>
          <w:szCs w:val="24"/>
        </w:rPr>
        <w:t>предельные размеры земельных участков и предельные параметры разрешенного строительства, реконструкции объектов капитального строительства</w:t>
      </w:r>
      <w:r w:rsidRPr="004E05EC">
        <w:rPr>
          <w:rFonts w:ascii="Times New Roman" w:hAnsi="Times New Roman" w:cs="Times New Roman"/>
          <w:sz w:val="24"/>
          <w:szCs w:val="24"/>
        </w:rPr>
        <w:t xml:space="preserve"> – предельные физические характеристики земельных участков и объектов капитального строительства (зданий, строений и сооружений), которые могут быть размещены на территории земельных участков в соответствии с градостроительным регламентом;</w:t>
      </w:r>
    </w:p>
    <w:p w:rsidR="00256121" w:rsidRPr="004E05EC" w:rsidRDefault="00256121" w:rsidP="00256121">
      <w:pPr>
        <w:pStyle w:val="ConsPlusNormal"/>
        <w:widowControl/>
        <w:ind w:firstLine="709"/>
        <w:jc w:val="both"/>
        <w:rPr>
          <w:rFonts w:ascii="Times New Roman" w:hAnsi="Times New Roman" w:cs="Times New Roman"/>
          <w:sz w:val="24"/>
          <w:szCs w:val="24"/>
        </w:rPr>
      </w:pPr>
      <w:r w:rsidRPr="004E05EC">
        <w:rPr>
          <w:rFonts w:ascii="Times New Roman" w:hAnsi="Times New Roman" w:cs="Times New Roman"/>
          <w:b/>
          <w:sz w:val="24"/>
          <w:szCs w:val="24"/>
        </w:rPr>
        <w:t>реконструкция</w:t>
      </w:r>
      <w:r w:rsidRPr="004E05EC">
        <w:rPr>
          <w:rFonts w:ascii="Times New Roman" w:hAnsi="Times New Roman" w:cs="Times New Roman"/>
          <w:sz w:val="24"/>
          <w:szCs w:val="24"/>
        </w:rPr>
        <w:t xml:space="preserve"> – изменение параметров объектов капитального строительства, их частей (высоты, количества этажей (далее - этажность), площади, показателей производственной мощности, объема) и качества инженерно-технического обеспечения;</w:t>
      </w:r>
    </w:p>
    <w:p w:rsidR="00256121" w:rsidRPr="004E05EC" w:rsidRDefault="00256121" w:rsidP="00256121">
      <w:pPr>
        <w:pStyle w:val="affff3"/>
        <w:widowControl w:val="0"/>
        <w:ind w:firstLine="709"/>
        <w:rPr>
          <w:sz w:val="24"/>
          <w:szCs w:val="24"/>
        </w:rPr>
      </w:pPr>
      <w:r w:rsidRPr="004E05EC">
        <w:rPr>
          <w:b/>
          <w:sz w:val="24"/>
          <w:szCs w:val="24"/>
        </w:rPr>
        <w:t>рекреационная зона</w:t>
      </w:r>
      <w:r w:rsidRPr="004E05EC">
        <w:rPr>
          <w:sz w:val="24"/>
          <w:szCs w:val="24"/>
        </w:rPr>
        <w:t xml:space="preserve"> – озелененная территория (в пределах муниципального образования, населенного пункта), предназначенная для организации отдыха населения в зеленом окружении и создания благоприятной среды в застройке населенных пунктов;</w:t>
      </w:r>
    </w:p>
    <w:p w:rsidR="00256121" w:rsidRPr="004E05EC" w:rsidRDefault="00256121" w:rsidP="00256121">
      <w:pPr>
        <w:pStyle w:val="affff3"/>
        <w:widowControl w:val="0"/>
        <w:ind w:firstLine="709"/>
        <w:rPr>
          <w:sz w:val="24"/>
          <w:szCs w:val="24"/>
        </w:rPr>
      </w:pPr>
      <w:r w:rsidRPr="004E05EC">
        <w:rPr>
          <w:b/>
          <w:sz w:val="24"/>
          <w:szCs w:val="24"/>
        </w:rPr>
        <w:t>санитарно-защитная зона</w:t>
      </w:r>
      <w:r w:rsidRPr="004E05EC">
        <w:rPr>
          <w:sz w:val="24"/>
          <w:szCs w:val="24"/>
        </w:rPr>
        <w:t xml:space="preserve"> – зона, которая отделяет источник негативного </w:t>
      </w:r>
      <w:r w:rsidRPr="004E05EC">
        <w:rPr>
          <w:sz w:val="24"/>
          <w:szCs w:val="24"/>
        </w:rPr>
        <w:lastRenderedPageBreak/>
        <w:t>воздействия на среду обитания человека от других территорий и служит для снижения вредного воздействия на человека и загрязнения окружающей среды;</w:t>
      </w:r>
    </w:p>
    <w:p w:rsidR="00256121" w:rsidRPr="004E05EC" w:rsidRDefault="00256121" w:rsidP="00256121">
      <w:pPr>
        <w:pStyle w:val="affff3"/>
        <w:widowControl w:val="0"/>
        <w:ind w:firstLine="709"/>
        <w:rPr>
          <w:rFonts w:cs="Arial"/>
          <w:sz w:val="24"/>
          <w:szCs w:val="24"/>
        </w:rPr>
      </w:pPr>
      <w:r w:rsidRPr="004E05EC">
        <w:rPr>
          <w:rFonts w:cs="Arial"/>
          <w:b/>
          <w:bCs/>
          <w:sz w:val="24"/>
          <w:szCs w:val="24"/>
        </w:rPr>
        <w:t>сельское поселение</w:t>
      </w:r>
      <w:r w:rsidRPr="004E05EC">
        <w:rPr>
          <w:rFonts w:cs="Arial"/>
          <w:sz w:val="24"/>
          <w:szCs w:val="24"/>
        </w:rPr>
        <w:t xml:space="preserve"> – один или несколько объединенных общей территорией сельских населенных пунктов (поселков, сел, деревень и других сельских населенных пунктов), в которых местное самоуправление осуществляется населением непосредственно и/или через выборные и иные органы местного самоуправления;</w:t>
      </w:r>
    </w:p>
    <w:p w:rsidR="00256121" w:rsidRPr="004E05EC" w:rsidRDefault="00256121" w:rsidP="00256121">
      <w:pPr>
        <w:pStyle w:val="ConsPlusNormal"/>
        <w:widowControl/>
        <w:ind w:firstLine="709"/>
        <w:jc w:val="both"/>
        <w:rPr>
          <w:rFonts w:ascii="Times New Roman" w:hAnsi="Times New Roman" w:cs="Times New Roman"/>
          <w:sz w:val="24"/>
          <w:szCs w:val="24"/>
        </w:rPr>
      </w:pPr>
      <w:r w:rsidRPr="004E05EC">
        <w:rPr>
          <w:rFonts w:ascii="Times New Roman" w:hAnsi="Times New Roman" w:cs="Times New Roman"/>
          <w:b/>
          <w:sz w:val="24"/>
          <w:szCs w:val="24"/>
        </w:rPr>
        <w:t>строительство</w:t>
      </w:r>
      <w:r w:rsidRPr="004E05EC">
        <w:rPr>
          <w:rFonts w:ascii="Times New Roman" w:hAnsi="Times New Roman" w:cs="Times New Roman"/>
          <w:sz w:val="24"/>
          <w:szCs w:val="24"/>
        </w:rPr>
        <w:t xml:space="preserve"> – создание зданий, строений, сооружений (в том числе на месте сносимых объектов капитального строительства);</w:t>
      </w:r>
    </w:p>
    <w:p w:rsidR="00256121" w:rsidRPr="004E05EC" w:rsidRDefault="00256121" w:rsidP="00256121">
      <w:pPr>
        <w:pStyle w:val="ConsPlusNormal"/>
        <w:widowControl/>
        <w:ind w:firstLine="709"/>
        <w:jc w:val="both"/>
        <w:rPr>
          <w:rFonts w:ascii="Times New Roman" w:hAnsi="Times New Roman" w:cs="Times New Roman"/>
          <w:sz w:val="24"/>
          <w:szCs w:val="24"/>
        </w:rPr>
      </w:pPr>
      <w:r w:rsidRPr="004E05EC">
        <w:rPr>
          <w:rFonts w:ascii="Times New Roman" w:hAnsi="Times New Roman" w:cs="Times New Roman"/>
          <w:b/>
          <w:sz w:val="24"/>
          <w:szCs w:val="24"/>
        </w:rPr>
        <w:t>территории общего пользования</w:t>
      </w:r>
      <w:r w:rsidRPr="004E05EC">
        <w:rPr>
          <w:rFonts w:ascii="Times New Roman" w:hAnsi="Times New Roman" w:cs="Times New Roman"/>
          <w:sz w:val="24"/>
          <w:szCs w:val="24"/>
        </w:rPr>
        <w:t xml:space="preserve"> – территории, которыми беспрепятственно пользуется неограниченный круг лиц, в том числе площади, улицы, проезды, набережные, скверы, бульвары;</w:t>
      </w:r>
    </w:p>
    <w:p w:rsidR="00256121" w:rsidRPr="004E05EC" w:rsidRDefault="00256121" w:rsidP="00256121">
      <w:pPr>
        <w:pStyle w:val="ConsPlusNormal"/>
        <w:widowControl/>
        <w:ind w:firstLine="709"/>
        <w:jc w:val="both"/>
        <w:rPr>
          <w:rFonts w:ascii="Times New Roman" w:hAnsi="Times New Roman" w:cs="Times New Roman"/>
          <w:sz w:val="24"/>
          <w:szCs w:val="24"/>
        </w:rPr>
      </w:pPr>
      <w:r w:rsidRPr="004E05EC">
        <w:rPr>
          <w:rFonts w:ascii="Times New Roman" w:hAnsi="Times New Roman" w:cs="Times New Roman"/>
          <w:b/>
          <w:sz w:val="24"/>
          <w:szCs w:val="24"/>
        </w:rPr>
        <w:t>территориальное планирование</w:t>
      </w:r>
      <w:r w:rsidRPr="004E05EC">
        <w:rPr>
          <w:rFonts w:ascii="Times New Roman" w:hAnsi="Times New Roman" w:cs="Times New Roman"/>
          <w:sz w:val="24"/>
          <w:szCs w:val="24"/>
        </w:rPr>
        <w:t xml:space="preserve"> – планирование развития территорий, в том числе для установления функциональных зон, зон планируемого размещения объектов капитального строительства для государственных или муниципальных нужд, зон с особыми условиями использования территорий;</w:t>
      </w:r>
    </w:p>
    <w:p w:rsidR="00256121" w:rsidRPr="004E05EC" w:rsidRDefault="00256121" w:rsidP="00256121">
      <w:pPr>
        <w:pStyle w:val="ConsPlusNormal"/>
        <w:widowControl/>
        <w:ind w:firstLine="709"/>
        <w:jc w:val="both"/>
        <w:rPr>
          <w:rFonts w:ascii="Times New Roman" w:hAnsi="Times New Roman" w:cs="Times New Roman"/>
          <w:sz w:val="24"/>
          <w:szCs w:val="24"/>
        </w:rPr>
      </w:pPr>
      <w:r w:rsidRPr="004E05EC">
        <w:rPr>
          <w:rFonts w:ascii="Times New Roman" w:hAnsi="Times New Roman" w:cs="Times New Roman"/>
          <w:b/>
          <w:sz w:val="24"/>
          <w:szCs w:val="24"/>
        </w:rPr>
        <w:t>территориальные зоны</w:t>
      </w:r>
      <w:r w:rsidRPr="004E05EC">
        <w:rPr>
          <w:rFonts w:ascii="Times New Roman" w:hAnsi="Times New Roman" w:cs="Times New Roman"/>
          <w:sz w:val="24"/>
          <w:szCs w:val="24"/>
        </w:rPr>
        <w:t xml:space="preserve"> – зоны, для которых в правилах землепользования и застройки определены границы и установлены градостроительные регламенты;</w:t>
      </w:r>
    </w:p>
    <w:p w:rsidR="00256121" w:rsidRPr="004E05EC" w:rsidRDefault="00256121" w:rsidP="00256121">
      <w:pPr>
        <w:pStyle w:val="ConsPlusNormal"/>
        <w:widowControl/>
        <w:ind w:firstLine="709"/>
        <w:jc w:val="both"/>
        <w:rPr>
          <w:rFonts w:ascii="Times New Roman" w:hAnsi="Times New Roman" w:cs="Times New Roman"/>
          <w:sz w:val="24"/>
          <w:szCs w:val="24"/>
        </w:rPr>
      </w:pPr>
      <w:r w:rsidRPr="004E05EC">
        <w:rPr>
          <w:rFonts w:ascii="Times New Roman" w:hAnsi="Times New Roman" w:cs="Times New Roman"/>
          <w:b/>
          <w:sz w:val="24"/>
          <w:szCs w:val="24"/>
        </w:rPr>
        <w:t>улица</w:t>
      </w:r>
      <w:r w:rsidRPr="004E05EC">
        <w:rPr>
          <w:rFonts w:ascii="Times New Roman" w:hAnsi="Times New Roman" w:cs="Times New Roman"/>
          <w:sz w:val="24"/>
          <w:szCs w:val="24"/>
        </w:rPr>
        <w:t xml:space="preserve"> – путь сообщения на территории населенного пункта, предназначенный преимущественно для общественного и индивидуального легкового транспорта, а также пешеходного движения, расположенный между кварталами застройки и ограниченный красными линиями улично-дорожной сети;</w:t>
      </w:r>
    </w:p>
    <w:p w:rsidR="00256121" w:rsidRPr="004E05EC" w:rsidRDefault="00256121" w:rsidP="00256121">
      <w:pPr>
        <w:pStyle w:val="ConsPlusNormal"/>
        <w:widowControl/>
        <w:ind w:firstLine="709"/>
        <w:jc w:val="both"/>
        <w:rPr>
          <w:rFonts w:ascii="Times New Roman" w:hAnsi="Times New Roman" w:cs="Times New Roman"/>
          <w:sz w:val="24"/>
          <w:szCs w:val="24"/>
        </w:rPr>
      </w:pPr>
      <w:r w:rsidRPr="004E05EC">
        <w:rPr>
          <w:rFonts w:ascii="Times New Roman" w:hAnsi="Times New Roman" w:cs="Times New Roman"/>
          <w:b/>
          <w:sz w:val="24"/>
          <w:szCs w:val="24"/>
        </w:rPr>
        <w:t>функциональные зоны</w:t>
      </w:r>
      <w:r w:rsidRPr="004E05EC">
        <w:rPr>
          <w:rFonts w:ascii="Times New Roman" w:hAnsi="Times New Roman" w:cs="Times New Roman"/>
          <w:sz w:val="24"/>
          <w:szCs w:val="24"/>
        </w:rPr>
        <w:t xml:space="preserve"> – зоны, для которых документами территориального планирования определены границы и функциональное назначение;</w:t>
      </w:r>
    </w:p>
    <w:p w:rsidR="00256121" w:rsidRPr="004E05EC" w:rsidRDefault="00256121" w:rsidP="00256121">
      <w:pPr>
        <w:pStyle w:val="ConsPlusNormal"/>
        <w:widowControl/>
        <w:ind w:firstLine="709"/>
        <w:jc w:val="both"/>
        <w:rPr>
          <w:rFonts w:ascii="Times New Roman" w:hAnsi="Times New Roman" w:cs="Times New Roman"/>
          <w:sz w:val="24"/>
          <w:szCs w:val="24"/>
        </w:rPr>
      </w:pPr>
      <w:r w:rsidRPr="004E05EC">
        <w:rPr>
          <w:rFonts w:ascii="Times New Roman" w:hAnsi="Times New Roman" w:cs="Times New Roman"/>
          <w:b/>
          <w:sz w:val="24"/>
          <w:szCs w:val="24"/>
        </w:rPr>
        <w:t>функциональное зонирование территории</w:t>
      </w:r>
      <w:r w:rsidRPr="004E05EC">
        <w:rPr>
          <w:rFonts w:ascii="Times New Roman" w:hAnsi="Times New Roman" w:cs="Times New Roman"/>
          <w:sz w:val="24"/>
          <w:szCs w:val="24"/>
        </w:rPr>
        <w:t xml:space="preserve"> – деление территории на зоны при градостроительном планировании развития территорий и поселений с определением видов градостроительного использования установленных зон и ограничений на их использование;</w:t>
      </w:r>
    </w:p>
    <w:p w:rsidR="00256121" w:rsidRPr="004E05EC" w:rsidRDefault="00256121" w:rsidP="00256121">
      <w:pPr>
        <w:pStyle w:val="ConsPlusNormal"/>
        <w:widowControl/>
        <w:ind w:firstLine="709"/>
        <w:jc w:val="both"/>
        <w:rPr>
          <w:rFonts w:ascii="Times New Roman" w:hAnsi="Times New Roman" w:cs="Times New Roman"/>
          <w:sz w:val="24"/>
          <w:szCs w:val="24"/>
        </w:rPr>
      </w:pPr>
      <w:r w:rsidRPr="004E05EC">
        <w:rPr>
          <w:rFonts w:ascii="Times New Roman" w:hAnsi="Times New Roman" w:cs="Times New Roman"/>
          <w:sz w:val="24"/>
          <w:szCs w:val="24"/>
        </w:rPr>
        <w:t>этаж – пространство между поверхностями двух последовательно расположенных перекрытий в здании, строении, сооружении;</w:t>
      </w:r>
    </w:p>
    <w:p w:rsidR="00256121" w:rsidRPr="004E05EC" w:rsidRDefault="00256121" w:rsidP="00256121">
      <w:pPr>
        <w:pStyle w:val="ConsPlusNormal"/>
        <w:widowControl/>
        <w:ind w:firstLine="709"/>
        <w:jc w:val="both"/>
        <w:rPr>
          <w:rFonts w:ascii="Times New Roman" w:hAnsi="Times New Roman" w:cs="Times New Roman"/>
          <w:sz w:val="24"/>
          <w:szCs w:val="24"/>
        </w:rPr>
      </w:pPr>
      <w:r w:rsidRPr="004E05EC">
        <w:rPr>
          <w:rFonts w:ascii="Times New Roman" w:hAnsi="Times New Roman" w:cs="Times New Roman"/>
          <w:b/>
          <w:sz w:val="24"/>
          <w:szCs w:val="24"/>
        </w:rPr>
        <w:t>этажность здания</w:t>
      </w:r>
      <w:r w:rsidRPr="004E05EC">
        <w:rPr>
          <w:rFonts w:ascii="Times New Roman" w:hAnsi="Times New Roman" w:cs="Times New Roman"/>
          <w:sz w:val="24"/>
          <w:szCs w:val="24"/>
        </w:rPr>
        <w:t xml:space="preserve"> – количество этажей, определяемое как сумма наземных этажей (в том числе мансардных) и цокольного этажа (в случае, если верх его перекрытия возвышается над уровнем тротуара или отмостки не менее чем на два метра).</w:t>
      </w:r>
    </w:p>
    <w:p w:rsidR="005814F0" w:rsidRPr="00FD3C20" w:rsidRDefault="005814F0" w:rsidP="00DA1323">
      <w:pPr>
        <w:pStyle w:val="ConsPlusNormal"/>
        <w:widowControl/>
        <w:ind w:firstLine="709"/>
        <w:jc w:val="both"/>
        <w:rPr>
          <w:rFonts w:ascii="Times New Roman" w:hAnsi="Times New Roman" w:cs="Times New Roman"/>
          <w:color w:val="FF0000"/>
          <w:sz w:val="24"/>
          <w:szCs w:val="24"/>
        </w:rPr>
      </w:pPr>
    </w:p>
    <w:p w:rsidR="00DA1323" w:rsidRPr="00E9261F" w:rsidRDefault="00DA1323" w:rsidP="005814F0">
      <w:pPr>
        <w:pStyle w:val="3"/>
        <w:spacing w:after="240"/>
        <w:rPr>
          <w:rFonts w:cs="Times New Roman"/>
        </w:rPr>
      </w:pPr>
      <w:bookmarkStart w:id="38" w:name="_Toc268484945"/>
      <w:bookmarkStart w:id="39" w:name="_Toc268487885"/>
      <w:bookmarkStart w:id="40" w:name="_Toc269200745"/>
      <w:bookmarkStart w:id="41" w:name="_Toc316394111"/>
      <w:r w:rsidRPr="00E9261F">
        <w:rPr>
          <w:rFonts w:cs="Times New Roman"/>
        </w:rPr>
        <w:t>Статья 3. Полномочия органов местного самоуправления поселения в области регулирования отношений по вопросам землепользования и застройки</w:t>
      </w:r>
      <w:bookmarkEnd w:id="38"/>
      <w:bookmarkEnd w:id="39"/>
      <w:bookmarkEnd w:id="40"/>
      <w:bookmarkEnd w:id="41"/>
    </w:p>
    <w:p w:rsidR="00502B05" w:rsidRPr="00E9261F" w:rsidRDefault="00502B05" w:rsidP="00502B05">
      <w:pPr>
        <w:pStyle w:val="ConsPlusNormal"/>
        <w:widowControl/>
        <w:ind w:firstLine="709"/>
        <w:jc w:val="both"/>
        <w:rPr>
          <w:rFonts w:ascii="Times New Roman" w:hAnsi="Times New Roman" w:cs="Times New Roman"/>
          <w:sz w:val="24"/>
          <w:szCs w:val="24"/>
        </w:rPr>
      </w:pPr>
      <w:r w:rsidRPr="00E9261F">
        <w:rPr>
          <w:rFonts w:ascii="Times New Roman" w:hAnsi="Times New Roman" w:cs="Times New Roman"/>
          <w:sz w:val="24"/>
          <w:szCs w:val="24"/>
        </w:rPr>
        <w:t xml:space="preserve">1. К полномочиям Совета народных депутатов </w:t>
      </w:r>
      <w:r>
        <w:rPr>
          <w:rFonts w:ascii="Times New Roman" w:hAnsi="Times New Roman" w:cs="Times New Roman"/>
          <w:sz w:val="24"/>
          <w:szCs w:val="24"/>
        </w:rPr>
        <w:t>Глебовского</w:t>
      </w:r>
      <w:r w:rsidRPr="00E9261F">
        <w:rPr>
          <w:rFonts w:ascii="Times New Roman" w:hAnsi="Times New Roman" w:cs="Times New Roman"/>
          <w:sz w:val="24"/>
          <w:szCs w:val="24"/>
        </w:rPr>
        <w:t xml:space="preserve"> сельского поселения в области регулирования отношений по вопросам землепользования и застройки относятся:</w:t>
      </w:r>
    </w:p>
    <w:p w:rsidR="00502B05" w:rsidRPr="00E9261F" w:rsidRDefault="00502B05" w:rsidP="00502B05">
      <w:pPr>
        <w:pStyle w:val="ConsPlusNormal"/>
        <w:widowControl/>
        <w:ind w:firstLine="709"/>
        <w:jc w:val="both"/>
        <w:rPr>
          <w:rFonts w:ascii="Times New Roman" w:hAnsi="Times New Roman" w:cs="Times New Roman"/>
          <w:sz w:val="24"/>
          <w:szCs w:val="24"/>
        </w:rPr>
      </w:pPr>
      <w:r w:rsidRPr="00E9261F">
        <w:rPr>
          <w:rFonts w:ascii="Times New Roman" w:hAnsi="Times New Roman" w:cs="Times New Roman"/>
          <w:sz w:val="24"/>
          <w:szCs w:val="24"/>
        </w:rPr>
        <w:t>1) утверждение правил землепользования и застройки, утверждение внесения изменений в правила землепользования и застройки;</w:t>
      </w:r>
    </w:p>
    <w:p w:rsidR="00502B05" w:rsidRDefault="00502B05" w:rsidP="00502B05">
      <w:pPr>
        <w:pStyle w:val="ConsPlusNormal"/>
        <w:widowControl/>
        <w:tabs>
          <w:tab w:val="left" w:pos="1134"/>
        </w:tabs>
        <w:ind w:firstLine="709"/>
        <w:jc w:val="both"/>
        <w:rPr>
          <w:rFonts w:ascii="Times New Roman" w:hAnsi="Times New Roman" w:cs="Times New Roman"/>
          <w:sz w:val="24"/>
          <w:szCs w:val="24"/>
        </w:rPr>
      </w:pPr>
      <w:r w:rsidRPr="002555A9">
        <w:rPr>
          <w:rFonts w:ascii="Times New Roman" w:hAnsi="Times New Roman" w:cs="Times New Roman"/>
          <w:sz w:val="24"/>
          <w:szCs w:val="24"/>
        </w:rPr>
        <w:t xml:space="preserve">2) </w:t>
      </w:r>
      <w:r w:rsidRPr="00E9261F">
        <w:rPr>
          <w:rFonts w:ascii="Times New Roman" w:hAnsi="Times New Roman" w:cs="Times New Roman"/>
          <w:sz w:val="24"/>
          <w:szCs w:val="24"/>
        </w:rPr>
        <w:t xml:space="preserve">утверждение </w:t>
      </w:r>
      <w:r>
        <w:rPr>
          <w:rFonts w:ascii="Times New Roman" w:hAnsi="Times New Roman" w:cs="Times New Roman"/>
          <w:sz w:val="24"/>
          <w:szCs w:val="24"/>
        </w:rPr>
        <w:t>генерального плана поселения</w:t>
      </w:r>
      <w:r w:rsidRPr="00E9261F">
        <w:rPr>
          <w:rFonts w:ascii="Times New Roman" w:hAnsi="Times New Roman" w:cs="Times New Roman"/>
          <w:sz w:val="24"/>
          <w:szCs w:val="24"/>
        </w:rPr>
        <w:t xml:space="preserve">, утверждение внесения изменений в </w:t>
      </w:r>
      <w:r>
        <w:rPr>
          <w:rFonts w:ascii="Times New Roman" w:hAnsi="Times New Roman" w:cs="Times New Roman"/>
          <w:sz w:val="24"/>
          <w:szCs w:val="24"/>
        </w:rPr>
        <w:t>генеральный план</w:t>
      </w:r>
      <w:r w:rsidRPr="00E9261F">
        <w:rPr>
          <w:rFonts w:ascii="Times New Roman" w:hAnsi="Times New Roman" w:cs="Times New Roman"/>
          <w:sz w:val="24"/>
          <w:szCs w:val="24"/>
        </w:rPr>
        <w:t>;</w:t>
      </w:r>
    </w:p>
    <w:p w:rsidR="00502B05" w:rsidRPr="00F95C01" w:rsidRDefault="00502B05" w:rsidP="00502B05">
      <w:pPr>
        <w:pStyle w:val="ConsPlusNormal"/>
        <w:widowControl/>
        <w:tabs>
          <w:tab w:val="left" w:pos="1134"/>
        </w:tabs>
        <w:ind w:firstLine="709"/>
        <w:jc w:val="both"/>
        <w:rPr>
          <w:rFonts w:ascii="Times New Roman" w:hAnsi="Times New Roman" w:cs="Times New Roman"/>
          <w:sz w:val="24"/>
          <w:szCs w:val="24"/>
        </w:rPr>
      </w:pPr>
      <w:r w:rsidRPr="002555A9">
        <w:rPr>
          <w:rFonts w:ascii="Times New Roman" w:hAnsi="Times New Roman" w:cs="Times New Roman"/>
          <w:sz w:val="24"/>
          <w:szCs w:val="24"/>
        </w:rPr>
        <w:t xml:space="preserve">3) </w:t>
      </w:r>
      <w:r w:rsidRPr="00E9261F">
        <w:rPr>
          <w:rFonts w:ascii="Times New Roman" w:hAnsi="Times New Roman" w:cs="Times New Roman"/>
          <w:sz w:val="24"/>
          <w:szCs w:val="24"/>
        </w:rPr>
        <w:t>утверждение</w:t>
      </w:r>
      <w:r>
        <w:rPr>
          <w:rFonts w:ascii="Times New Roman" w:hAnsi="Times New Roman" w:cs="Times New Roman"/>
          <w:sz w:val="24"/>
          <w:szCs w:val="24"/>
        </w:rPr>
        <w:t xml:space="preserve"> Положения «О публичных слушаниях» в поселении.</w:t>
      </w:r>
    </w:p>
    <w:p w:rsidR="00502B05" w:rsidRPr="00C31988" w:rsidRDefault="00502B05" w:rsidP="00502B05">
      <w:pPr>
        <w:pStyle w:val="ConsPlusNormal"/>
        <w:widowControl/>
        <w:ind w:firstLine="709"/>
        <w:jc w:val="both"/>
        <w:rPr>
          <w:rFonts w:ascii="Times New Roman" w:hAnsi="Times New Roman" w:cs="Times New Roman"/>
          <w:sz w:val="24"/>
          <w:szCs w:val="24"/>
        </w:rPr>
      </w:pPr>
      <w:r>
        <w:rPr>
          <w:rFonts w:ascii="Times New Roman" w:hAnsi="Times New Roman" w:cs="Times New Roman"/>
          <w:sz w:val="24"/>
          <w:szCs w:val="24"/>
        </w:rPr>
        <w:t>4</w:t>
      </w:r>
      <w:r w:rsidRPr="00E9261F">
        <w:rPr>
          <w:rFonts w:ascii="Times New Roman" w:hAnsi="Times New Roman" w:cs="Times New Roman"/>
          <w:sz w:val="24"/>
          <w:szCs w:val="24"/>
        </w:rPr>
        <w:t>) иные полномочия в соответствии с действующим законодательством.</w:t>
      </w:r>
      <w:bookmarkStart w:id="42" w:name="_GoBack"/>
      <w:bookmarkEnd w:id="42"/>
    </w:p>
    <w:p w:rsidR="00502B05" w:rsidRPr="00E9261F" w:rsidRDefault="00502B05" w:rsidP="00502B05">
      <w:pPr>
        <w:pStyle w:val="ConsPlusNormal"/>
        <w:widowControl/>
        <w:ind w:firstLine="709"/>
        <w:jc w:val="both"/>
        <w:rPr>
          <w:rFonts w:ascii="Times New Roman" w:hAnsi="Times New Roman" w:cs="Times New Roman"/>
          <w:sz w:val="24"/>
          <w:szCs w:val="24"/>
        </w:rPr>
      </w:pPr>
      <w:r w:rsidRPr="00E9261F">
        <w:rPr>
          <w:rFonts w:ascii="Times New Roman" w:hAnsi="Times New Roman" w:cs="Times New Roman"/>
          <w:sz w:val="24"/>
          <w:szCs w:val="24"/>
        </w:rPr>
        <w:t xml:space="preserve">2. К полномочиям администрации </w:t>
      </w:r>
      <w:r>
        <w:rPr>
          <w:rFonts w:ascii="Times New Roman" w:hAnsi="Times New Roman" w:cs="Times New Roman"/>
          <w:sz w:val="24"/>
          <w:szCs w:val="24"/>
        </w:rPr>
        <w:t>Глебовского</w:t>
      </w:r>
      <w:r w:rsidRPr="00E9261F">
        <w:rPr>
          <w:rFonts w:ascii="Times New Roman" w:hAnsi="Times New Roman" w:cs="Times New Roman"/>
          <w:sz w:val="24"/>
          <w:szCs w:val="24"/>
        </w:rPr>
        <w:t xml:space="preserve"> сельского поселения (далее – администрация) в области регулирования отношений по вопросам землепользования и застройки относятся:</w:t>
      </w:r>
    </w:p>
    <w:p w:rsidR="00502B05" w:rsidRPr="00E9261F" w:rsidRDefault="00502B05" w:rsidP="00502B05">
      <w:pPr>
        <w:pStyle w:val="ConsPlusNormal"/>
        <w:widowControl/>
        <w:ind w:firstLine="709"/>
        <w:jc w:val="both"/>
        <w:rPr>
          <w:rFonts w:ascii="Times New Roman" w:hAnsi="Times New Roman" w:cs="Times New Roman"/>
          <w:sz w:val="24"/>
          <w:szCs w:val="24"/>
        </w:rPr>
      </w:pPr>
      <w:r w:rsidRPr="00E9261F">
        <w:rPr>
          <w:rFonts w:ascii="Times New Roman" w:hAnsi="Times New Roman" w:cs="Times New Roman"/>
          <w:sz w:val="24"/>
          <w:szCs w:val="24"/>
        </w:rPr>
        <w:t>1) принятие решения о подготовке проекта правил землепользования и застройки и внесения в них изменений;</w:t>
      </w:r>
    </w:p>
    <w:p w:rsidR="00502B05" w:rsidRPr="00E9261F" w:rsidRDefault="00502B05" w:rsidP="00502B05">
      <w:pPr>
        <w:pStyle w:val="ConsPlusNormal"/>
        <w:widowControl/>
        <w:ind w:firstLine="709"/>
        <w:jc w:val="both"/>
        <w:rPr>
          <w:rFonts w:ascii="Times New Roman" w:hAnsi="Times New Roman" w:cs="Times New Roman"/>
          <w:sz w:val="24"/>
          <w:szCs w:val="24"/>
        </w:rPr>
      </w:pPr>
      <w:r w:rsidRPr="00E9261F">
        <w:rPr>
          <w:rFonts w:ascii="Times New Roman" w:hAnsi="Times New Roman" w:cs="Times New Roman"/>
          <w:sz w:val="24"/>
          <w:szCs w:val="24"/>
        </w:rPr>
        <w:t>2) принятие решений о подготовке документации по планировке территорий;</w:t>
      </w:r>
    </w:p>
    <w:p w:rsidR="00502B05" w:rsidRPr="00E9261F" w:rsidRDefault="00502B05" w:rsidP="00502B05">
      <w:pPr>
        <w:pStyle w:val="ConsPlusNormal"/>
        <w:widowControl/>
        <w:ind w:firstLine="709"/>
        <w:jc w:val="both"/>
        <w:rPr>
          <w:rFonts w:ascii="Times New Roman" w:hAnsi="Times New Roman" w:cs="Times New Roman"/>
          <w:sz w:val="24"/>
          <w:szCs w:val="24"/>
        </w:rPr>
      </w:pPr>
      <w:r w:rsidRPr="00E9261F">
        <w:rPr>
          <w:rFonts w:ascii="Times New Roman" w:hAnsi="Times New Roman" w:cs="Times New Roman"/>
          <w:sz w:val="24"/>
          <w:szCs w:val="24"/>
        </w:rPr>
        <w:t>3) утверждение документации по планировке территорий, в том числе утверждение градостроительных планов земельных участков;</w:t>
      </w:r>
    </w:p>
    <w:p w:rsidR="00502B05" w:rsidRPr="00E9261F" w:rsidRDefault="00502B05" w:rsidP="00502B05">
      <w:pPr>
        <w:pStyle w:val="ConsPlusNormal"/>
        <w:widowControl/>
        <w:ind w:firstLine="709"/>
        <w:jc w:val="both"/>
        <w:rPr>
          <w:rFonts w:ascii="Times New Roman" w:hAnsi="Times New Roman" w:cs="Times New Roman"/>
          <w:sz w:val="24"/>
          <w:szCs w:val="24"/>
        </w:rPr>
      </w:pPr>
      <w:r w:rsidRPr="00E9261F">
        <w:rPr>
          <w:rFonts w:ascii="Times New Roman" w:hAnsi="Times New Roman" w:cs="Times New Roman"/>
          <w:sz w:val="24"/>
          <w:szCs w:val="24"/>
        </w:rPr>
        <w:t>4) принятие решений о предоставлении разрешений на условно разрешенный вид использования объектов капитального строительства или земельного участка;</w:t>
      </w:r>
    </w:p>
    <w:p w:rsidR="00502B05" w:rsidRPr="00E9261F" w:rsidRDefault="00502B05" w:rsidP="00502B05">
      <w:pPr>
        <w:pStyle w:val="ConsPlusNormal"/>
        <w:widowControl/>
        <w:ind w:firstLine="709"/>
        <w:jc w:val="both"/>
        <w:rPr>
          <w:rFonts w:ascii="Times New Roman" w:hAnsi="Times New Roman" w:cs="Times New Roman"/>
          <w:sz w:val="24"/>
          <w:szCs w:val="24"/>
        </w:rPr>
      </w:pPr>
      <w:r w:rsidRPr="00E9261F">
        <w:rPr>
          <w:rFonts w:ascii="Times New Roman" w:hAnsi="Times New Roman" w:cs="Times New Roman"/>
          <w:sz w:val="24"/>
          <w:szCs w:val="24"/>
        </w:rPr>
        <w:lastRenderedPageBreak/>
        <w:t>5) принятие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502B05" w:rsidRPr="00E9261F" w:rsidRDefault="00502B05" w:rsidP="00502B05">
      <w:pPr>
        <w:pStyle w:val="ConsPlusNormal"/>
        <w:widowControl/>
        <w:ind w:firstLine="709"/>
        <w:jc w:val="both"/>
        <w:rPr>
          <w:rFonts w:ascii="Times New Roman" w:hAnsi="Times New Roman" w:cs="Times New Roman"/>
          <w:sz w:val="24"/>
          <w:szCs w:val="24"/>
        </w:rPr>
      </w:pPr>
      <w:r w:rsidRPr="00E9261F">
        <w:rPr>
          <w:rFonts w:ascii="Times New Roman" w:hAnsi="Times New Roman" w:cs="Times New Roman"/>
          <w:sz w:val="24"/>
          <w:szCs w:val="24"/>
        </w:rPr>
        <w:t>6) принятие решений о развитии застроенных территорий;</w:t>
      </w:r>
    </w:p>
    <w:p w:rsidR="00502B05" w:rsidRPr="00E9261F" w:rsidRDefault="00502B05" w:rsidP="00502B05">
      <w:pPr>
        <w:pStyle w:val="ConsPlusNormal"/>
        <w:widowControl/>
        <w:ind w:firstLine="709"/>
        <w:jc w:val="both"/>
        <w:rPr>
          <w:rFonts w:ascii="Times New Roman" w:hAnsi="Times New Roman" w:cs="Times New Roman"/>
          <w:sz w:val="24"/>
          <w:szCs w:val="24"/>
        </w:rPr>
      </w:pPr>
      <w:r w:rsidRPr="00E9261F">
        <w:rPr>
          <w:rFonts w:ascii="Times New Roman" w:hAnsi="Times New Roman" w:cs="Times New Roman"/>
          <w:sz w:val="24"/>
          <w:szCs w:val="24"/>
        </w:rPr>
        <w:t>7) принятие решений о резервировании земельных участков для муниципальных нужд в порядке, установленном законодательством;</w:t>
      </w:r>
    </w:p>
    <w:p w:rsidR="00502B05" w:rsidRDefault="00502B05" w:rsidP="00502B05">
      <w:pPr>
        <w:pStyle w:val="ConsPlusNormal"/>
        <w:widowControl/>
        <w:ind w:firstLine="709"/>
        <w:jc w:val="both"/>
        <w:rPr>
          <w:rFonts w:ascii="Times New Roman" w:hAnsi="Times New Roman" w:cs="Times New Roman"/>
          <w:sz w:val="24"/>
          <w:szCs w:val="24"/>
        </w:rPr>
      </w:pPr>
      <w:r>
        <w:rPr>
          <w:rFonts w:ascii="Times New Roman" w:hAnsi="Times New Roman" w:cs="Times New Roman"/>
          <w:sz w:val="24"/>
          <w:szCs w:val="24"/>
        </w:rPr>
        <w:t>8</w:t>
      </w:r>
      <w:r w:rsidRPr="002555A9">
        <w:rPr>
          <w:rFonts w:ascii="Times New Roman" w:hAnsi="Times New Roman" w:cs="Times New Roman"/>
          <w:sz w:val="24"/>
          <w:szCs w:val="24"/>
        </w:rPr>
        <w:t>) утверждение местных нормативов градостроительного проектирования;</w:t>
      </w:r>
    </w:p>
    <w:p w:rsidR="00502B05" w:rsidRPr="00E9261F" w:rsidRDefault="00502B05" w:rsidP="00502B05">
      <w:pPr>
        <w:pStyle w:val="ConsPlusNormal"/>
        <w:widowControl/>
        <w:ind w:firstLine="709"/>
        <w:jc w:val="both"/>
        <w:rPr>
          <w:rFonts w:ascii="Times New Roman" w:hAnsi="Times New Roman" w:cs="Times New Roman"/>
          <w:sz w:val="24"/>
          <w:szCs w:val="24"/>
        </w:rPr>
      </w:pPr>
      <w:r>
        <w:rPr>
          <w:rFonts w:ascii="Times New Roman" w:hAnsi="Times New Roman" w:cs="Times New Roman"/>
          <w:sz w:val="24"/>
          <w:szCs w:val="24"/>
        </w:rPr>
        <w:t>9</w:t>
      </w:r>
      <w:r w:rsidRPr="00E9261F">
        <w:rPr>
          <w:rFonts w:ascii="Times New Roman" w:hAnsi="Times New Roman" w:cs="Times New Roman"/>
          <w:sz w:val="24"/>
          <w:szCs w:val="24"/>
        </w:rPr>
        <w:t>) иные вопросы землепользования и застройки, относящиеся к ведению исполнительных органов местного самоуправления поселения.</w:t>
      </w:r>
    </w:p>
    <w:p w:rsidR="005814F0" w:rsidRPr="00E9261F" w:rsidRDefault="005814F0" w:rsidP="00DA1323">
      <w:pPr>
        <w:pStyle w:val="ConsPlusNormal"/>
        <w:widowControl/>
        <w:ind w:firstLine="709"/>
        <w:jc w:val="both"/>
        <w:rPr>
          <w:rFonts w:ascii="Times New Roman" w:hAnsi="Times New Roman" w:cs="Times New Roman"/>
          <w:sz w:val="24"/>
          <w:szCs w:val="24"/>
        </w:rPr>
      </w:pPr>
    </w:p>
    <w:p w:rsidR="00DA1323" w:rsidRPr="00E9261F" w:rsidRDefault="00DA1323" w:rsidP="001B242B">
      <w:pPr>
        <w:pStyle w:val="3"/>
        <w:spacing w:after="240"/>
        <w:rPr>
          <w:rFonts w:cs="Times New Roman"/>
        </w:rPr>
      </w:pPr>
      <w:bookmarkStart w:id="43" w:name="_Toc268484946"/>
      <w:bookmarkStart w:id="44" w:name="_Toc268487886"/>
      <w:bookmarkStart w:id="45" w:name="_Toc269200746"/>
      <w:bookmarkStart w:id="46" w:name="_Toc316394112"/>
      <w:r w:rsidRPr="00E9261F">
        <w:rPr>
          <w:rFonts w:cs="Times New Roman"/>
        </w:rPr>
        <w:t>Статья 4. Комиссия по подготовке проекта правил землепользования и застройки</w:t>
      </w:r>
      <w:bookmarkEnd w:id="43"/>
      <w:bookmarkEnd w:id="44"/>
      <w:bookmarkEnd w:id="45"/>
      <w:bookmarkEnd w:id="46"/>
    </w:p>
    <w:p w:rsidR="00DA1323" w:rsidRPr="008B40C6" w:rsidRDefault="00DA1323" w:rsidP="00DA1323">
      <w:pPr>
        <w:pStyle w:val="ConsPlusNormal"/>
        <w:widowControl/>
        <w:ind w:firstLine="709"/>
        <w:jc w:val="both"/>
        <w:rPr>
          <w:rFonts w:ascii="Times New Roman" w:hAnsi="Times New Roman" w:cs="Times New Roman"/>
          <w:sz w:val="24"/>
          <w:szCs w:val="24"/>
        </w:rPr>
      </w:pPr>
      <w:r w:rsidRPr="008B40C6">
        <w:rPr>
          <w:rFonts w:ascii="Times New Roman" w:hAnsi="Times New Roman" w:cs="Times New Roman"/>
          <w:sz w:val="24"/>
          <w:szCs w:val="24"/>
        </w:rPr>
        <w:t xml:space="preserve">1. Комиссия по подготовке проекта правил землепользования и застройки </w:t>
      </w:r>
      <w:r w:rsidR="00116468">
        <w:rPr>
          <w:rFonts w:ascii="Times New Roman" w:hAnsi="Times New Roman" w:cs="Times New Roman"/>
          <w:sz w:val="24"/>
          <w:szCs w:val="24"/>
        </w:rPr>
        <w:t>Паньковского</w:t>
      </w:r>
      <w:r w:rsidR="002C5BC4" w:rsidRPr="008B40C6">
        <w:rPr>
          <w:rFonts w:ascii="Times New Roman" w:hAnsi="Times New Roman" w:cs="Times New Roman"/>
          <w:sz w:val="24"/>
          <w:szCs w:val="24"/>
        </w:rPr>
        <w:t xml:space="preserve"> сельского поселения</w:t>
      </w:r>
      <w:r w:rsidRPr="008B40C6">
        <w:rPr>
          <w:rFonts w:ascii="Times New Roman" w:hAnsi="Times New Roman" w:cs="Times New Roman"/>
          <w:sz w:val="24"/>
          <w:szCs w:val="24"/>
        </w:rPr>
        <w:t xml:space="preserve"> (далее по тексту – Комиссия) является постоянно действующим коллегиальным совещательным органом, созданным </w:t>
      </w:r>
      <w:r w:rsidR="00874F49">
        <w:rPr>
          <w:rFonts w:ascii="Times New Roman" w:hAnsi="Times New Roman" w:cs="Times New Roman"/>
          <w:sz w:val="24"/>
          <w:szCs w:val="24"/>
        </w:rPr>
        <w:t xml:space="preserve">на основании постановления главы </w:t>
      </w:r>
      <w:r w:rsidR="00116468">
        <w:rPr>
          <w:rFonts w:ascii="Times New Roman" w:hAnsi="Times New Roman" w:cs="Times New Roman"/>
          <w:sz w:val="24"/>
          <w:szCs w:val="24"/>
        </w:rPr>
        <w:t>Паньковского</w:t>
      </w:r>
      <w:r w:rsidR="00874F49">
        <w:rPr>
          <w:rFonts w:ascii="Times New Roman" w:hAnsi="Times New Roman" w:cs="Times New Roman"/>
          <w:sz w:val="24"/>
          <w:szCs w:val="24"/>
        </w:rPr>
        <w:t xml:space="preserve"> поселения</w:t>
      </w:r>
      <w:r w:rsidRPr="008B40C6">
        <w:rPr>
          <w:rFonts w:ascii="Times New Roman" w:hAnsi="Times New Roman" w:cs="Times New Roman"/>
          <w:sz w:val="24"/>
          <w:szCs w:val="24"/>
        </w:rPr>
        <w:t xml:space="preserve"> в целях организации решения вопросов, связанных с землепользованием и застройкой территории поселения.</w:t>
      </w:r>
    </w:p>
    <w:p w:rsidR="00C318DB" w:rsidRPr="008B40C6" w:rsidRDefault="00DA1323" w:rsidP="00C318DB">
      <w:pPr>
        <w:pStyle w:val="ConsPlusNormal"/>
        <w:widowControl/>
        <w:ind w:firstLine="709"/>
        <w:jc w:val="both"/>
        <w:rPr>
          <w:rFonts w:ascii="Times New Roman" w:hAnsi="Times New Roman" w:cs="Times New Roman"/>
          <w:sz w:val="24"/>
          <w:szCs w:val="24"/>
        </w:rPr>
      </w:pPr>
      <w:r w:rsidRPr="008B40C6">
        <w:rPr>
          <w:rFonts w:ascii="Times New Roman" w:hAnsi="Times New Roman" w:cs="Times New Roman"/>
          <w:sz w:val="24"/>
          <w:szCs w:val="24"/>
        </w:rPr>
        <w:t>2. К полномочиям Комиссии в области регулирования отношений по вопросам землепользования и застройки относятся:</w:t>
      </w:r>
    </w:p>
    <w:p w:rsidR="00DA1323" w:rsidRPr="008B40C6" w:rsidRDefault="00DA1323" w:rsidP="00DA1323">
      <w:pPr>
        <w:ind w:firstLine="709"/>
        <w:jc w:val="both"/>
      </w:pPr>
      <w:r w:rsidRPr="008B40C6">
        <w:t xml:space="preserve">1) рассмотрение заявок на предоставление разрешения на условно разрешенный вид использования земельного участка или объекта капитального строительства; </w:t>
      </w:r>
    </w:p>
    <w:p w:rsidR="00DA1323" w:rsidRPr="008B40C6" w:rsidRDefault="00DA1323" w:rsidP="00DA1323">
      <w:pPr>
        <w:ind w:firstLine="709"/>
        <w:jc w:val="both"/>
      </w:pPr>
      <w:r w:rsidRPr="008B40C6">
        <w:t>2) рассмотрение заявок на предоставления разрешения на отклонение от предельных параметров разрешенного строительства, реконструкции объектов капитального строительства;</w:t>
      </w:r>
    </w:p>
    <w:p w:rsidR="00DA1323" w:rsidRPr="008B40C6" w:rsidRDefault="00DA1323" w:rsidP="00DA1323">
      <w:pPr>
        <w:pStyle w:val="ConsPlusNormal"/>
        <w:widowControl/>
        <w:ind w:firstLine="709"/>
        <w:jc w:val="both"/>
        <w:rPr>
          <w:rFonts w:ascii="Times New Roman" w:hAnsi="Times New Roman" w:cs="Times New Roman"/>
          <w:sz w:val="24"/>
          <w:szCs w:val="24"/>
        </w:rPr>
      </w:pPr>
      <w:r w:rsidRPr="008B40C6">
        <w:rPr>
          <w:rFonts w:ascii="Times New Roman" w:hAnsi="Times New Roman" w:cs="Times New Roman"/>
          <w:sz w:val="24"/>
          <w:szCs w:val="24"/>
        </w:rPr>
        <w:t>3) проведение публичных слушаний по вопросам землепользования и застройки;</w:t>
      </w:r>
    </w:p>
    <w:p w:rsidR="00DA1323" w:rsidRPr="008B40C6" w:rsidRDefault="00DA1323" w:rsidP="00DA1323">
      <w:pPr>
        <w:ind w:firstLine="709"/>
        <w:jc w:val="both"/>
      </w:pPr>
      <w:r w:rsidRPr="008B40C6">
        <w:t>4) подготовка заключений по результатам публичных слушаний;</w:t>
      </w:r>
    </w:p>
    <w:p w:rsidR="00DA1323" w:rsidRPr="008B40C6" w:rsidRDefault="00DA1323" w:rsidP="00DA1323">
      <w:pPr>
        <w:pStyle w:val="ConsPlusNormal"/>
        <w:widowControl/>
        <w:ind w:firstLine="709"/>
        <w:jc w:val="both"/>
        <w:rPr>
          <w:rFonts w:ascii="Times New Roman" w:hAnsi="Times New Roman" w:cs="Times New Roman"/>
          <w:sz w:val="24"/>
          <w:szCs w:val="24"/>
        </w:rPr>
      </w:pPr>
      <w:r w:rsidRPr="008B40C6">
        <w:rPr>
          <w:rFonts w:ascii="Times New Roman" w:hAnsi="Times New Roman" w:cs="Times New Roman"/>
          <w:sz w:val="24"/>
          <w:szCs w:val="24"/>
        </w:rPr>
        <w:t>5) подготовка рекомендаций для принятия главой администрации решений о предоставлении разрешения на условно разрешенный вид использования земельного участка или объекта капитального строительства, на отклонение от предельных параметров разрешенного строительства, реконструкции объектов капитального строительства;</w:t>
      </w:r>
    </w:p>
    <w:p w:rsidR="00DA1323" w:rsidRPr="008B40C6" w:rsidRDefault="00DA1323" w:rsidP="00DA1323">
      <w:pPr>
        <w:pStyle w:val="ConsPlusNormal"/>
        <w:widowControl/>
        <w:ind w:firstLine="709"/>
        <w:jc w:val="both"/>
        <w:rPr>
          <w:rFonts w:ascii="Times New Roman" w:hAnsi="Times New Roman" w:cs="Times New Roman"/>
          <w:sz w:val="24"/>
          <w:szCs w:val="24"/>
        </w:rPr>
      </w:pPr>
      <w:r w:rsidRPr="008B40C6">
        <w:rPr>
          <w:rFonts w:ascii="Times New Roman" w:hAnsi="Times New Roman" w:cs="Times New Roman"/>
          <w:sz w:val="24"/>
          <w:szCs w:val="24"/>
        </w:rPr>
        <w:t xml:space="preserve">6) подготовка заключения о необходимости внесения изменений в Правила; </w:t>
      </w:r>
    </w:p>
    <w:p w:rsidR="00DA1323" w:rsidRPr="008B40C6" w:rsidRDefault="00DA1323" w:rsidP="00DA1323">
      <w:pPr>
        <w:pStyle w:val="ConsPlusNormal"/>
        <w:widowControl/>
        <w:ind w:firstLine="709"/>
        <w:jc w:val="both"/>
        <w:rPr>
          <w:rFonts w:ascii="Times New Roman" w:hAnsi="Times New Roman" w:cs="Times New Roman"/>
          <w:sz w:val="24"/>
          <w:szCs w:val="24"/>
        </w:rPr>
      </w:pPr>
      <w:r w:rsidRPr="008B40C6">
        <w:rPr>
          <w:rFonts w:ascii="Times New Roman" w:hAnsi="Times New Roman" w:cs="Times New Roman"/>
          <w:sz w:val="24"/>
          <w:szCs w:val="24"/>
        </w:rPr>
        <w:t xml:space="preserve">7) осуществление процедур, по подготовке проекта изменений в Правила, </w:t>
      </w:r>
      <w:r w:rsidR="00C318DB">
        <w:rPr>
          <w:rFonts w:ascii="Times New Roman" w:hAnsi="Times New Roman" w:cs="Times New Roman"/>
          <w:sz w:val="24"/>
          <w:szCs w:val="24"/>
        </w:rPr>
        <w:t>утверждения изменений в Правила;</w:t>
      </w:r>
    </w:p>
    <w:p w:rsidR="00DA1323" w:rsidRPr="008B40C6" w:rsidRDefault="00DA1323" w:rsidP="00DA1323">
      <w:pPr>
        <w:pStyle w:val="ConsPlusNormal"/>
        <w:widowControl/>
        <w:ind w:firstLine="709"/>
        <w:jc w:val="both"/>
        <w:rPr>
          <w:rFonts w:ascii="Times New Roman" w:hAnsi="Times New Roman" w:cs="Times New Roman"/>
          <w:sz w:val="24"/>
          <w:szCs w:val="24"/>
        </w:rPr>
      </w:pPr>
      <w:r w:rsidRPr="008B40C6">
        <w:rPr>
          <w:rFonts w:ascii="Times New Roman" w:hAnsi="Times New Roman" w:cs="Times New Roman"/>
          <w:sz w:val="24"/>
          <w:szCs w:val="24"/>
        </w:rPr>
        <w:t xml:space="preserve">8) осуществление иных функций в соответствии с настоящими Правилами и </w:t>
      </w:r>
      <w:r w:rsidR="00C318DB">
        <w:rPr>
          <w:rFonts w:ascii="Times New Roman" w:hAnsi="Times New Roman" w:cs="Times New Roman"/>
          <w:sz w:val="24"/>
          <w:szCs w:val="24"/>
        </w:rPr>
        <w:t xml:space="preserve">постановлением </w:t>
      </w:r>
      <w:r w:rsidR="00502B05">
        <w:rPr>
          <w:rFonts w:ascii="Times New Roman" w:hAnsi="Times New Roman" w:cs="Times New Roman"/>
          <w:sz w:val="24"/>
          <w:szCs w:val="24"/>
        </w:rPr>
        <w:t xml:space="preserve">главы </w:t>
      </w:r>
      <w:r w:rsidR="00C318DB">
        <w:rPr>
          <w:rFonts w:ascii="Times New Roman" w:hAnsi="Times New Roman" w:cs="Times New Roman"/>
          <w:sz w:val="24"/>
          <w:szCs w:val="24"/>
        </w:rPr>
        <w:t xml:space="preserve"> </w:t>
      </w:r>
      <w:r w:rsidR="00116468">
        <w:rPr>
          <w:rFonts w:ascii="Times New Roman" w:hAnsi="Times New Roman" w:cs="Times New Roman"/>
          <w:sz w:val="24"/>
          <w:szCs w:val="24"/>
        </w:rPr>
        <w:t>Паньковского</w:t>
      </w:r>
      <w:r w:rsidR="00C318DB">
        <w:rPr>
          <w:rFonts w:ascii="Times New Roman" w:hAnsi="Times New Roman" w:cs="Times New Roman"/>
          <w:sz w:val="24"/>
          <w:szCs w:val="24"/>
        </w:rPr>
        <w:t xml:space="preserve"> сельского поселения об утверждении Положения «О комиссии по подготовке правил землепользования и застройки </w:t>
      </w:r>
      <w:r w:rsidR="00116468">
        <w:rPr>
          <w:rFonts w:ascii="Times New Roman" w:hAnsi="Times New Roman" w:cs="Times New Roman"/>
          <w:sz w:val="24"/>
          <w:szCs w:val="24"/>
        </w:rPr>
        <w:t>Паньковского</w:t>
      </w:r>
      <w:r w:rsidR="00C318DB">
        <w:rPr>
          <w:rFonts w:ascii="Times New Roman" w:hAnsi="Times New Roman" w:cs="Times New Roman"/>
          <w:sz w:val="24"/>
          <w:szCs w:val="24"/>
        </w:rPr>
        <w:t xml:space="preserve"> сельского поселения»</w:t>
      </w:r>
      <w:r w:rsidRPr="008B40C6">
        <w:rPr>
          <w:rFonts w:ascii="Times New Roman" w:hAnsi="Times New Roman" w:cs="Times New Roman"/>
          <w:sz w:val="24"/>
          <w:szCs w:val="24"/>
        </w:rPr>
        <w:t>.</w:t>
      </w:r>
    </w:p>
    <w:p w:rsidR="00DA1323" w:rsidRPr="008B40C6" w:rsidRDefault="00DA1323" w:rsidP="00DA1323">
      <w:pPr>
        <w:pStyle w:val="ConsPlusNormal"/>
        <w:widowControl/>
        <w:ind w:firstLine="709"/>
        <w:jc w:val="both"/>
        <w:rPr>
          <w:rFonts w:ascii="Times New Roman" w:hAnsi="Times New Roman" w:cs="Times New Roman"/>
          <w:sz w:val="24"/>
          <w:szCs w:val="24"/>
        </w:rPr>
      </w:pPr>
      <w:r w:rsidRPr="008B40C6">
        <w:rPr>
          <w:rFonts w:ascii="Times New Roman" w:hAnsi="Times New Roman" w:cs="Times New Roman"/>
          <w:sz w:val="24"/>
          <w:szCs w:val="24"/>
        </w:rPr>
        <w:t xml:space="preserve">3. В состав Комиссии входят </w:t>
      </w:r>
      <w:r w:rsidR="00C318DB">
        <w:rPr>
          <w:rFonts w:ascii="Times New Roman" w:hAnsi="Times New Roman" w:cs="Times New Roman"/>
          <w:sz w:val="24"/>
          <w:szCs w:val="24"/>
        </w:rPr>
        <w:t>высоко</w:t>
      </w:r>
      <w:r w:rsidR="00874F49">
        <w:rPr>
          <w:rFonts w:ascii="Times New Roman" w:hAnsi="Times New Roman" w:cs="Times New Roman"/>
          <w:sz w:val="24"/>
          <w:szCs w:val="24"/>
        </w:rPr>
        <w:t>квалифицированные специалисты</w:t>
      </w:r>
      <w:r w:rsidR="00C318DB">
        <w:rPr>
          <w:rFonts w:ascii="Times New Roman" w:hAnsi="Times New Roman" w:cs="Times New Roman"/>
          <w:sz w:val="24"/>
          <w:szCs w:val="24"/>
        </w:rPr>
        <w:t>,</w:t>
      </w:r>
      <w:r w:rsidR="00874F49">
        <w:rPr>
          <w:rFonts w:ascii="Times New Roman" w:hAnsi="Times New Roman" w:cs="Times New Roman"/>
          <w:sz w:val="24"/>
          <w:szCs w:val="24"/>
        </w:rPr>
        <w:t xml:space="preserve"> </w:t>
      </w:r>
      <w:r w:rsidRPr="008B40C6">
        <w:rPr>
          <w:rFonts w:ascii="Times New Roman" w:hAnsi="Times New Roman" w:cs="Times New Roman"/>
          <w:sz w:val="24"/>
          <w:szCs w:val="24"/>
        </w:rPr>
        <w:t>представители органов местного самоуправления</w:t>
      </w:r>
      <w:r w:rsidR="00921B13" w:rsidRPr="008B40C6">
        <w:rPr>
          <w:rFonts w:ascii="Times New Roman" w:hAnsi="Times New Roman" w:cs="Times New Roman"/>
          <w:sz w:val="24"/>
          <w:szCs w:val="24"/>
        </w:rPr>
        <w:t xml:space="preserve"> </w:t>
      </w:r>
      <w:r w:rsidR="00116468">
        <w:rPr>
          <w:rFonts w:ascii="Times New Roman" w:hAnsi="Times New Roman" w:cs="Times New Roman"/>
          <w:sz w:val="24"/>
          <w:szCs w:val="24"/>
        </w:rPr>
        <w:t>Паньковского</w:t>
      </w:r>
      <w:r w:rsidR="002C5BC4" w:rsidRPr="008B40C6">
        <w:rPr>
          <w:rFonts w:ascii="Times New Roman" w:hAnsi="Times New Roman" w:cs="Times New Roman"/>
          <w:sz w:val="24"/>
          <w:szCs w:val="24"/>
        </w:rPr>
        <w:t xml:space="preserve"> сельского поселения</w:t>
      </w:r>
      <w:r w:rsidRPr="008B40C6">
        <w:rPr>
          <w:rFonts w:ascii="Times New Roman" w:hAnsi="Times New Roman" w:cs="Times New Roman"/>
          <w:sz w:val="24"/>
          <w:szCs w:val="24"/>
        </w:rPr>
        <w:t xml:space="preserve">, депутаты Совета народных депутатов </w:t>
      </w:r>
      <w:r w:rsidR="00116468">
        <w:rPr>
          <w:rFonts w:ascii="Times New Roman" w:hAnsi="Times New Roman" w:cs="Times New Roman"/>
          <w:sz w:val="24"/>
          <w:szCs w:val="24"/>
        </w:rPr>
        <w:t>Паньковского</w:t>
      </w:r>
      <w:r w:rsidR="002C5BC4" w:rsidRPr="008B40C6">
        <w:rPr>
          <w:rFonts w:ascii="Times New Roman" w:hAnsi="Times New Roman" w:cs="Times New Roman"/>
          <w:sz w:val="24"/>
          <w:szCs w:val="24"/>
        </w:rPr>
        <w:t xml:space="preserve"> сельского поселения</w:t>
      </w:r>
      <w:r w:rsidRPr="008B40C6">
        <w:rPr>
          <w:rFonts w:ascii="Times New Roman" w:hAnsi="Times New Roman" w:cs="Times New Roman"/>
          <w:sz w:val="24"/>
          <w:szCs w:val="24"/>
        </w:rPr>
        <w:t>, представители территориальных органов местного самоуправления поселения; представители общественных организаций, расположенных на территории поселения; представители организаций, осуществляющих на территории поселения хозяйственную деятельность, иные компетентные лица.</w:t>
      </w:r>
    </w:p>
    <w:p w:rsidR="00DA1323" w:rsidRDefault="00DA1323" w:rsidP="00DA1323">
      <w:pPr>
        <w:pStyle w:val="ConsPlusNormal"/>
        <w:widowControl/>
        <w:ind w:firstLine="709"/>
        <w:jc w:val="both"/>
        <w:rPr>
          <w:rFonts w:ascii="Times New Roman" w:hAnsi="Times New Roman" w:cs="Times New Roman"/>
          <w:sz w:val="24"/>
          <w:szCs w:val="24"/>
        </w:rPr>
      </w:pPr>
      <w:r w:rsidRPr="008B40C6">
        <w:rPr>
          <w:rFonts w:ascii="Times New Roman" w:hAnsi="Times New Roman" w:cs="Times New Roman"/>
          <w:sz w:val="24"/>
          <w:szCs w:val="24"/>
        </w:rPr>
        <w:t xml:space="preserve">В состав Комиссии по согласованию могут входить представители территориальных федеральных органов исполнительной власти, органов исполнительной власти </w:t>
      </w:r>
      <w:r w:rsidR="00A84308" w:rsidRPr="008B40C6">
        <w:rPr>
          <w:rFonts w:ascii="Times New Roman" w:hAnsi="Times New Roman" w:cs="Times New Roman"/>
          <w:sz w:val="24"/>
          <w:szCs w:val="24"/>
        </w:rPr>
        <w:t>Орлов</w:t>
      </w:r>
      <w:r w:rsidRPr="008B40C6">
        <w:rPr>
          <w:rFonts w:ascii="Times New Roman" w:hAnsi="Times New Roman" w:cs="Times New Roman"/>
          <w:sz w:val="24"/>
          <w:szCs w:val="24"/>
        </w:rPr>
        <w:t xml:space="preserve">ской области, органов местного самоуправления </w:t>
      </w:r>
      <w:r w:rsidR="002E73AD">
        <w:rPr>
          <w:rFonts w:ascii="Times New Roman" w:hAnsi="Times New Roman" w:cs="Times New Roman"/>
          <w:sz w:val="24"/>
          <w:szCs w:val="24"/>
        </w:rPr>
        <w:t>Новодеревеньковского</w:t>
      </w:r>
      <w:r w:rsidR="00921B13" w:rsidRPr="008B40C6">
        <w:rPr>
          <w:rFonts w:ascii="Times New Roman" w:hAnsi="Times New Roman" w:cs="Times New Roman"/>
          <w:sz w:val="24"/>
          <w:szCs w:val="24"/>
        </w:rPr>
        <w:t xml:space="preserve"> </w:t>
      </w:r>
      <w:r w:rsidRPr="008B40C6">
        <w:rPr>
          <w:rFonts w:ascii="Times New Roman" w:hAnsi="Times New Roman" w:cs="Times New Roman"/>
          <w:sz w:val="24"/>
          <w:szCs w:val="24"/>
        </w:rPr>
        <w:t>района, иных органов и организаций.</w:t>
      </w:r>
    </w:p>
    <w:p w:rsidR="00C318DB" w:rsidRPr="008B40C6" w:rsidRDefault="00C318DB" w:rsidP="00DA1323">
      <w:pPr>
        <w:pStyle w:val="ConsPlusNormal"/>
        <w:widowControl/>
        <w:ind w:firstLine="709"/>
        <w:jc w:val="both"/>
        <w:rPr>
          <w:rFonts w:ascii="Times New Roman" w:hAnsi="Times New Roman" w:cs="Times New Roman"/>
          <w:sz w:val="24"/>
          <w:szCs w:val="24"/>
        </w:rPr>
      </w:pPr>
      <w:r>
        <w:rPr>
          <w:rFonts w:ascii="Times New Roman" w:hAnsi="Times New Roman" w:cs="Times New Roman"/>
          <w:sz w:val="24"/>
          <w:szCs w:val="24"/>
        </w:rPr>
        <w:t>Численный состав комиссии должен быть нечетным. Секретарем комиссии назначается специалист органа архитектуры и градостроительства, который не входит в ее состав.</w:t>
      </w:r>
    </w:p>
    <w:p w:rsidR="00DA1323" w:rsidRPr="008B40C6" w:rsidRDefault="00DA1323" w:rsidP="00DA1323">
      <w:pPr>
        <w:pStyle w:val="ConsPlusNormal"/>
        <w:widowControl/>
        <w:ind w:firstLine="709"/>
        <w:jc w:val="both"/>
        <w:rPr>
          <w:rFonts w:ascii="Times New Roman" w:hAnsi="Times New Roman" w:cs="Times New Roman"/>
          <w:sz w:val="24"/>
          <w:szCs w:val="24"/>
        </w:rPr>
      </w:pPr>
      <w:r w:rsidRPr="008B40C6">
        <w:rPr>
          <w:rFonts w:ascii="Times New Roman" w:hAnsi="Times New Roman" w:cs="Times New Roman"/>
          <w:sz w:val="24"/>
          <w:szCs w:val="24"/>
        </w:rPr>
        <w:t>4. Персональный состав членов Комиссии, положение о Комиссии и порядке ее деятельности утверждается главой администрации поселения.</w:t>
      </w:r>
    </w:p>
    <w:p w:rsidR="00C07ACB" w:rsidRPr="00FD3C20" w:rsidRDefault="00C07ACB" w:rsidP="00DA1323">
      <w:pPr>
        <w:pStyle w:val="3"/>
        <w:rPr>
          <w:rFonts w:cs="Times New Roman"/>
          <w:color w:val="FF0000"/>
        </w:rPr>
      </w:pPr>
      <w:bookmarkStart w:id="47" w:name="_Toc268484947"/>
      <w:bookmarkStart w:id="48" w:name="_Toc268487887"/>
      <w:bookmarkStart w:id="49" w:name="_Toc269200747"/>
    </w:p>
    <w:p w:rsidR="00DA1323" w:rsidRPr="008B40C6" w:rsidRDefault="00DA1323" w:rsidP="00C07ACB">
      <w:pPr>
        <w:pStyle w:val="3"/>
        <w:spacing w:after="240"/>
        <w:rPr>
          <w:rFonts w:cs="Times New Roman"/>
        </w:rPr>
      </w:pPr>
      <w:bookmarkStart w:id="50" w:name="_Toc316394113"/>
      <w:r w:rsidRPr="008B40C6">
        <w:rPr>
          <w:rFonts w:cs="Times New Roman"/>
        </w:rPr>
        <w:t>Статья 5. Общие положения о градостроительном зонировании территории поселения</w:t>
      </w:r>
      <w:bookmarkEnd w:id="47"/>
      <w:bookmarkEnd w:id="48"/>
      <w:bookmarkEnd w:id="49"/>
      <w:bookmarkEnd w:id="50"/>
      <w:r w:rsidRPr="008B40C6">
        <w:rPr>
          <w:rFonts w:cs="Times New Roman"/>
        </w:rPr>
        <w:t xml:space="preserve"> </w:t>
      </w:r>
    </w:p>
    <w:p w:rsidR="00DA1323" w:rsidRPr="008B40C6" w:rsidRDefault="00DA1323" w:rsidP="00F85E5A">
      <w:pPr>
        <w:pStyle w:val="ConsPlusNormal"/>
        <w:widowControl/>
        <w:ind w:firstLine="709"/>
        <w:jc w:val="both"/>
        <w:rPr>
          <w:rFonts w:ascii="Times New Roman" w:hAnsi="Times New Roman" w:cs="Times New Roman"/>
          <w:sz w:val="24"/>
          <w:szCs w:val="24"/>
        </w:rPr>
      </w:pPr>
      <w:r w:rsidRPr="008B40C6">
        <w:rPr>
          <w:rFonts w:ascii="Times New Roman" w:hAnsi="Times New Roman" w:cs="Times New Roman"/>
          <w:sz w:val="24"/>
          <w:szCs w:val="24"/>
        </w:rPr>
        <w:t xml:space="preserve">1. Настоящими Правилами на территории </w:t>
      </w:r>
      <w:r w:rsidR="00116468">
        <w:rPr>
          <w:rFonts w:ascii="Times New Roman" w:hAnsi="Times New Roman" w:cs="Times New Roman"/>
          <w:sz w:val="24"/>
          <w:szCs w:val="24"/>
        </w:rPr>
        <w:t>Паньковского</w:t>
      </w:r>
      <w:r w:rsidR="002C5BC4" w:rsidRPr="008B40C6">
        <w:rPr>
          <w:rFonts w:ascii="Times New Roman" w:hAnsi="Times New Roman" w:cs="Times New Roman"/>
          <w:sz w:val="24"/>
          <w:szCs w:val="24"/>
        </w:rPr>
        <w:t xml:space="preserve"> сельского поселения</w:t>
      </w:r>
      <w:r w:rsidRPr="008B40C6">
        <w:rPr>
          <w:rFonts w:ascii="Times New Roman" w:hAnsi="Times New Roman" w:cs="Times New Roman"/>
          <w:sz w:val="24"/>
          <w:szCs w:val="24"/>
        </w:rPr>
        <w:t xml:space="preserve"> устанавливаются следующие территориальные зоны: </w:t>
      </w:r>
    </w:p>
    <w:p w:rsidR="00DA1323" w:rsidRPr="008B40C6" w:rsidRDefault="00DA1323" w:rsidP="00F85E5A">
      <w:pPr>
        <w:pStyle w:val="ConsPlusNormal"/>
        <w:widowControl/>
        <w:ind w:firstLine="709"/>
        <w:jc w:val="both"/>
        <w:rPr>
          <w:rFonts w:ascii="Times New Roman" w:hAnsi="Times New Roman" w:cs="Times New Roman"/>
          <w:sz w:val="24"/>
          <w:szCs w:val="24"/>
        </w:rPr>
      </w:pPr>
      <w:r w:rsidRPr="008B40C6">
        <w:rPr>
          <w:rFonts w:ascii="Times New Roman" w:hAnsi="Times New Roman" w:cs="Times New Roman"/>
          <w:sz w:val="24"/>
          <w:szCs w:val="24"/>
        </w:rPr>
        <w:t>1.1. Жилые зоны, в том числе подзоны:</w:t>
      </w:r>
    </w:p>
    <w:p w:rsidR="00DA1323" w:rsidRPr="008B40C6" w:rsidRDefault="00ED6A5D" w:rsidP="00F85E5A">
      <w:pPr>
        <w:pStyle w:val="ConsPlusNormal"/>
        <w:widowControl/>
        <w:ind w:firstLine="709"/>
        <w:jc w:val="both"/>
        <w:rPr>
          <w:rFonts w:ascii="Times New Roman" w:hAnsi="Times New Roman" w:cs="Times New Roman"/>
          <w:sz w:val="24"/>
          <w:szCs w:val="24"/>
        </w:rPr>
      </w:pPr>
      <w:r w:rsidRPr="008B40C6">
        <w:rPr>
          <w:rFonts w:ascii="Times New Roman" w:hAnsi="Times New Roman" w:cs="Times New Roman"/>
          <w:sz w:val="24"/>
          <w:szCs w:val="24"/>
        </w:rPr>
        <w:t xml:space="preserve">- </w:t>
      </w:r>
      <w:r w:rsidR="00DA1323" w:rsidRPr="008B40C6">
        <w:rPr>
          <w:rFonts w:ascii="Times New Roman" w:hAnsi="Times New Roman" w:cs="Times New Roman"/>
          <w:sz w:val="24"/>
          <w:szCs w:val="24"/>
        </w:rPr>
        <w:t xml:space="preserve">Зона </w:t>
      </w:r>
      <w:r w:rsidR="00116468">
        <w:rPr>
          <w:rFonts w:ascii="Times New Roman" w:hAnsi="Times New Roman" w:cs="Times New Roman"/>
          <w:sz w:val="24"/>
          <w:szCs w:val="24"/>
        </w:rPr>
        <w:t>индивидуальной</w:t>
      </w:r>
      <w:r w:rsidR="007C6954">
        <w:rPr>
          <w:rFonts w:ascii="Times New Roman" w:hAnsi="Times New Roman" w:cs="Times New Roman"/>
          <w:sz w:val="24"/>
          <w:szCs w:val="24"/>
        </w:rPr>
        <w:t xml:space="preserve"> жилой застройки</w:t>
      </w:r>
      <w:r w:rsidRPr="008B40C6">
        <w:rPr>
          <w:rFonts w:ascii="Times New Roman" w:hAnsi="Times New Roman" w:cs="Times New Roman"/>
          <w:sz w:val="24"/>
          <w:szCs w:val="24"/>
        </w:rPr>
        <w:t xml:space="preserve"> – </w:t>
      </w:r>
      <w:r w:rsidR="002E73AD">
        <w:rPr>
          <w:rFonts w:ascii="Times New Roman" w:hAnsi="Times New Roman" w:cs="Times New Roman"/>
          <w:sz w:val="24"/>
          <w:szCs w:val="24"/>
        </w:rPr>
        <w:t>Ж1.</w:t>
      </w:r>
    </w:p>
    <w:p w:rsidR="00DA1323" w:rsidRPr="008B40C6" w:rsidRDefault="00DA1323" w:rsidP="00F85E5A">
      <w:pPr>
        <w:pStyle w:val="ConsPlusNormal"/>
        <w:widowControl/>
        <w:ind w:firstLine="709"/>
        <w:jc w:val="both"/>
        <w:rPr>
          <w:rFonts w:ascii="Times New Roman" w:hAnsi="Times New Roman" w:cs="Times New Roman"/>
          <w:sz w:val="24"/>
          <w:szCs w:val="24"/>
        </w:rPr>
      </w:pPr>
      <w:r w:rsidRPr="008B40C6">
        <w:rPr>
          <w:rFonts w:ascii="Times New Roman" w:hAnsi="Times New Roman" w:cs="Times New Roman"/>
          <w:sz w:val="24"/>
          <w:szCs w:val="24"/>
        </w:rPr>
        <w:t>1.2. Общественно-деловые зоны, в том числе подзоны:</w:t>
      </w:r>
    </w:p>
    <w:p w:rsidR="00DA1323" w:rsidRPr="008B40C6" w:rsidRDefault="00DA1323" w:rsidP="00F85E5A">
      <w:pPr>
        <w:pStyle w:val="ConsPlusNormal"/>
        <w:widowControl/>
        <w:ind w:firstLine="709"/>
        <w:jc w:val="both"/>
        <w:rPr>
          <w:rFonts w:ascii="Times New Roman" w:hAnsi="Times New Roman" w:cs="Times New Roman"/>
          <w:sz w:val="24"/>
          <w:szCs w:val="24"/>
        </w:rPr>
      </w:pPr>
      <w:r w:rsidRPr="008B40C6">
        <w:rPr>
          <w:rFonts w:ascii="Times New Roman" w:hAnsi="Times New Roman" w:cs="Times New Roman"/>
          <w:sz w:val="24"/>
          <w:szCs w:val="24"/>
        </w:rPr>
        <w:t xml:space="preserve">- Зона </w:t>
      </w:r>
      <w:r w:rsidR="00D27311" w:rsidRPr="008B40C6">
        <w:rPr>
          <w:rFonts w:ascii="Times New Roman" w:hAnsi="Times New Roman" w:cs="Times New Roman"/>
          <w:sz w:val="24"/>
          <w:szCs w:val="24"/>
        </w:rPr>
        <w:t>многофунк</w:t>
      </w:r>
      <w:r w:rsidR="00C908F3">
        <w:rPr>
          <w:rFonts w:ascii="Times New Roman" w:hAnsi="Times New Roman" w:cs="Times New Roman"/>
          <w:sz w:val="24"/>
          <w:szCs w:val="24"/>
        </w:rPr>
        <w:t>циональной общественно-деловой</w:t>
      </w:r>
      <w:r w:rsidR="00555BFD" w:rsidRPr="008B40C6">
        <w:rPr>
          <w:rFonts w:ascii="Times New Roman" w:hAnsi="Times New Roman" w:cs="Times New Roman"/>
          <w:sz w:val="24"/>
          <w:szCs w:val="24"/>
        </w:rPr>
        <w:t xml:space="preserve"> </w:t>
      </w:r>
      <w:r w:rsidR="00C908F3">
        <w:rPr>
          <w:rFonts w:ascii="Times New Roman" w:hAnsi="Times New Roman" w:cs="Times New Roman"/>
          <w:sz w:val="24"/>
          <w:szCs w:val="24"/>
        </w:rPr>
        <w:t>застройки</w:t>
      </w:r>
      <w:r w:rsidRPr="008B40C6">
        <w:rPr>
          <w:rFonts w:ascii="Times New Roman" w:hAnsi="Times New Roman" w:cs="Times New Roman"/>
          <w:sz w:val="24"/>
          <w:szCs w:val="24"/>
        </w:rPr>
        <w:t xml:space="preserve"> </w:t>
      </w:r>
      <w:r w:rsidR="00921B13" w:rsidRPr="008B40C6">
        <w:rPr>
          <w:rFonts w:ascii="Times New Roman" w:hAnsi="Times New Roman" w:cs="Times New Roman"/>
          <w:sz w:val="24"/>
          <w:szCs w:val="24"/>
        </w:rPr>
        <w:t>–</w:t>
      </w:r>
      <w:r w:rsidRPr="008B40C6">
        <w:rPr>
          <w:rFonts w:ascii="Times New Roman" w:hAnsi="Times New Roman" w:cs="Times New Roman"/>
          <w:sz w:val="24"/>
          <w:szCs w:val="24"/>
        </w:rPr>
        <w:t xml:space="preserve"> О1</w:t>
      </w:r>
      <w:r w:rsidR="00555BFD" w:rsidRPr="008B40C6">
        <w:rPr>
          <w:rFonts w:ascii="Times New Roman" w:hAnsi="Times New Roman" w:cs="Times New Roman"/>
          <w:sz w:val="24"/>
          <w:szCs w:val="24"/>
        </w:rPr>
        <w:t>;</w:t>
      </w:r>
    </w:p>
    <w:p w:rsidR="00DA1323" w:rsidRDefault="00DA1323" w:rsidP="00F85E5A">
      <w:pPr>
        <w:pStyle w:val="ConsPlusNormal"/>
        <w:widowControl/>
        <w:ind w:firstLine="709"/>
        <w:jc w:val="both"/>
        <w:rPr>
          <w:rFonts w:ascii="Times New Roman" w:hAnsi="Times New Roman" w:cs="Times New Roman"/>
          <w:sz w:val="24"/>
          <w:szCs w:val="24"/>
        </w:rPr>
      </w:pPr>
      <w:r w:rsidRPr="008B40C6">
        <w:rPr>
          <w:rFonts w:ascii="Times New Roman" w:hAnsi="Times New Roman" w:cs="Times New Roman"/>
          <w:sz w:val="24"/>
          <w:szCs w:val="24"/>
        </w:rPr>
        <w:t xml:space="preserve">- Зона </w:t>
      </w:r>
      <w:r w:rsidR="00555BFD" w:rsidRPr="008B40C6">
        <w:rPr>
          <w:rFonts w:ascii="Times New Roman" w:hAnsi="Times New Roman" w:cs="Times New Roman"/>
          <w:sz w:val="24"/>
          <w:szCs w:val="24"/>
        </w:rPr>
        <w:t>размещения</w:t>
      </w:r>
      <w:r w:rsidR="00E31973" w:rsidRPr="008B40C6">
        <w:rPr>
          <w:rFonts w:ascii="Times New Roman" w:hAnsi="Times New Roman" w:cs="Times New Roman"/>
          <w:sz w:val="24"/>
          <w:szCs w:val="24"/>
        </w:rPr>
        <w:t xml:space="preserve"> </w:t>
      </w:r>
      <w:r w:rsidR="008B40C6" w:rsidRPr="008B40C6">
        <w:rPr>
          <w:rFonts w:ascii="Times New Roman" w:hAnsi="Times New Roman" w:cs="Times New Roman"/>
          <w:sz w:val="24"/>
          <w:szCs w:val="24"/>
        </w:rPr>
        <w:t>общеобразовательных учреждений</w:t>
      </w:r>
      <w:r w:rsidR="007B1D17" w:rsidRPr="008B40C6">
        <w:rPr>
          <w:rFonts w:ascii="Times New Roman" w:hAnsi="Times New Roman" w:cs="Times New Roman"/>
          <w:sz w:val="24"/>
          <w:szCs w:val="24"/>
        </w:rPr>
        <w:t xml:space="preserve"> </w:t>
      </w:r>
      <w:r w:rsidR="003E4B82" w:rsidRPr="008B40C6">
        <w:rPr>
          <w:rFonts w:ascii="Times New Roman" w:hAnsi="Times New Roman" w:cs="Times New Roman"/>
          <w:sz w:val="24"/>
          <w:szCs w:val="24"/>
        </w:rPr>
        <w:t xml:space="preserve">– </w:t>
      </w:r>
      <w:r w:rsidR="00D27311" w:rsidRPr="008B40C6">
        <w:rPr>
          <w:rFonts w:ascii="Times New Roman" w:hAnsi="Times New Roman" w:cs="Times New Roman"/>
          <w:sz w:val="24"/>
          <w:szCs w:val="24"/>
        </w:rPr>
        <w:t>О</w:t>
      </w:r>
      <w:r w:rsidR="00116468">
        <w:rPr>
          <w:rFonts w:ascii="Times New Roman" w:hAnsi="Times New Roman" w:cs="Times New Roman"/>
          <w:sz w:val="24"/>
          <w:szCs w:val="24"/>
        </w:rPr>
        <w:t>2.</w:t>
      </w:r>
    </w:p>
    <w:p w:rsidR="00DA1323" w:rsidRPr="00A442E2" w:rsidRDefault="00DA1323" w:rsidP="00F85E5A">
      <w:pPr>
        <w:pStyle w:val="ConsPlusNormal"/>
        <w:widowControl/>
        <w:ind w:firstLine="709"/>
        <w:jc w:val="both"/>
        <w:rPr>
          <w:rFonts w:ascii="Times New Roman" w:hAnsi="Times New Roman" w:cs="Times New Roman"/>
          <w:sz w:val="24"/>
          <w:szCs w:val="24"/>
        </w:rPr>
      </w:pPr>
      <w:r w:rsidRPr="00A442E2">
        <w:rPr>
          <w:rFonts w:ascii="Times New Roman" w:hAnsi="Times New Roman" w:cs="Times New Roman"/>
          <w:sz w:val="24"/>
          <w:szCs w:val="24"/>
        </w:rPr>
        <w:t>1.3. Производственн</w:t>
      </w:r>
      <w:r w:rsidR="00921B13" w:rsidRPr="00A442E2">
        <w:rPr>
          <w:rFonts w:ascii="Times New Roman" w:hAnsi="Times New Roman" w:cs="Times New Roman"/>
          <w:sz w:val="24"/>
          <w:szCs w:val="24"/>
        </w:rPr>
        <w:t xml:space="preserve">ые </w:t>
      </w:r>
      <w:r w:rsidRPr="00A442E2">
        <w:rPr>
          <w:rFonts w:ascii="Times New Roman" w:hAnsi="Times New Roman" w:cs="Times New Roman"/>
          <w:sz w:val="24"/>
          <w:szCs w:val="24"/>
        </w:rPr>
        <w:t>зоны, в том числе подзоны:</w:t>
      </w:r>
    </w:p>
    <w:p w:rsidR="002E73AD" w:rsidRPr="00A442E2" w:rsidRDefault="002E73AD" w:rsidP="002E73AD">
      <w:pPr>
        <w:pStyle w:val="ConsPlusNormal"/>
        <w:widowControl/>
        <w:ind w:firstLine="709"/>
        <w:jc w:val="both"/>
        <w:rPr>
          <w:rFonts w:ascii="Times New Roman" w:hAnsi="Times New Roman" w:cs="Times New Roman"/>
          <w:spacing w:val="-6"/>
          <w:sz w:val="24"/>
          <w:szCs w:val="24"/>
        </w:rPr>
      </w:pPr>
      <w:r w:rsidRPr="00A442E2">
        <w:rPr>
          <w:rFonts w:ascii="Times New Roman" w:hAnsi="Times New Roman" w:cs="Times New Roman"/>
          <w:spacing w:val="-6"/>
          <w:sz w:val="24"/>
          <w:szCs w:val="24"/>
        </w:rPr>
        <w:t>- Зона размещения предприятий</w:t>
      </w:r>
      <w:r>
        <w:rPr>
          <w:rFonts w:ascii="Times New Roman" w:hAnsi="Times New Roman" w:cs="Times New Roman"/>
          <w:spacing w:val="-6"/>
          <w:sz w:val="24"/>
          <w:szCs w:val="24"/>
        </w:rPr>
        <w:t xml:space="preserve"> 3 класса санитарной классификации</w:t>
      </w:r>
      <w:r w:rsidRPr="00A442E2">
        <w:rPr>
          <w:rFonts w:ascii="Times New Roman" w:hAnsi="Times New Roman" w:cs="Times New Roman"/>
          <w:spacing w:val="-6"/>
          <w:sz w:val="24"/>
          <w:szCs w:val="24"/>
        </w:rPr>
        <w:t>– П1</w:t>
      </w:r>
      <w:r>
        <w:rPr>
          <w:rFonts w:ascii="Times New Roman" w:hAnsi="Times New Roman" w:cs="Times New Roman"/>
          <w:spacing w:val="-6"/>
          <w:sz w:val="24"/>
          <w:szCs w:val="24"/>
        </w:rPr>
        <w:t>;</w:t>
      </w:r>
    </w:p>
    <w:p w:rsidR="002E73AD" w:rsidRPr="00A442E2" w:rsidRDefault="002E73AD" w:rsidP="002E73AD">
      <w:pPr>
        <w:pStyle w:val="ConsPlusNormal"/>
        <w:widowControl/>
        <w:ind w:firstLine="709"/>
        <w:jc w:val="both"/>
        <w:rPr>
          <w:rFonts w:ascii="Times New Roman" w:hAnsi="Times New Roman" w:cs="Times New Roman"/>
          <w:spacing w:val="-6"/>
          <w:sz w:val="24"/>
          <w:szCs w:val="24"/>
        </w:rPr>
      </w:pPr>
      <w:r w:rsidRPr="00A442E2">
        <w:rPr>
          <w:rFonts w:ascii="Times New Roman" w:hAnsi="Times New Roman" w:cs="Times New Roman"/>
          <w:spacing w:val="-6"/>
          <w:sz w:val="24"/>
          <w:szCs w:val="24"/>
        </w:rPr>
        <w:t>- Зона размещения предприятий</w:t>
      </w:r>
      <w:r w:rsidR="00116468">
        <w:rPr>
          <w:rFonts w:ascii="Times New Roman" w:hAnsi="Times New Roman" w:cs="Times New Roman"/>
          <w:spacing w:val="-6"/>
          <w:sz w:val="24"/>
          <w:szCs w:val="24"/>
        </w:rPr>
        <w:t xml:space="preserve"> 4 и 5 </w:t>
      </w:r>
      <w:r>
        <w:rPr>
          <w:rFonts w:ascii="Times New Roman" w:hAnsi="Times New Roman" w:cs="Times New Roman"/>
          <w:spacing w:val="-6"/>
          <w:sz w:val="24"/>
          <w:szCs w:val="24"/>
        </w:rPr>
        <w:t>класса санитарной классификации</w:t>
      </w:r>
      <w:r w:rsidRPr="00A442E2">
        <w:rPr>
          <w:rFonts w:ascii="Times New Roman" w:hAnsi="Times New Roman" w:cs="Times New Roman"/>
          <w:spacing w:val="-6"/>
          <w:sz w:val="24"/>
          <w:szCs w:val="24"/>
        </w:rPr>
        <w:t>– П</w:t>
      </w:r>
      <w:r w:rsidR="00116468">
        <w:rPr>
          <w:rFonts w:ascii="Times New Roman" w:hAnsi="Times New Roman" w:cs="Times New Roman"/>
          <w:spacing w:val="-6"/>
          <w:sz w:val="24"/>
          <w:szCs w:val="24"/>
        </w:rPr>
        <w:t>2.</w:t>
      </w:r>
    </w:p>
    <w:p w:rsidR="00A9476B" w:rsidRPr="00A442E2" w:rsidRDefault="00A9476B" w:rsidP="00A9476B">
      <w:pPr>
        <w:pStyle w:val="ConsPlusNormal"/>
        <w:widowControl/>
        <w:ind w:firstLine="709"/>
        <w:jc w:val="both"/>
        <w:rPr>
          <w:rFonts w:ascii="Times New Roman" w:hAnsi="Times New Roman" w:cs="Times New Roman"/>
          <w:sz w:val="24"/>
          <w:szCs w:val="24"/>
        </w:rPr>
      </w:pPr>
      <w:r w:rsidRPr="00A442E2">
        <w:rPr>
          <w:rFonts w:ascii="Times New Roman" w:hAnsi="Times New Roman" w:cs="Times New Roman"/>
          <w:sz w:val="24"/>
          <w:szCs w:val="24"/>
        </w:rPr>
        <w:t>1.4. Зоны инженерно-транспортной инфраструктуры, в том числе подзоны:</w:t>
      </w:r>
    </w:p>
    <w:p w:rsidR="00C908F3" w:rsidRPr="00A442E2" w:rsidRDefault="00C908F3" w:rsidP="00C908F3">
      <w:pPr>
        <w:ind w:firstLine="709"/>
        <w:jc w:val="both"/>
        <w:rPr>
          <w:iCs/>
        </w:rPr>
      </w:pPr>
      <w:r w:rsidRPr="00A442E2">
        <w:rPr>
          <w:i/>
          <w:iCs/>
        </w:rPr>
        <w:t>-</w:t>
      </w:r>
      <w:r w:rsidRPr="00A442E2">
        <w:rPr>
          <w:iCs/>
        </w:rPr>
        <w:t>Зона внешней тр</w:t>
      </w:r>
      <w:r>
        <w:rPr>
          <w:iCs/>
        </w:rPr>
        <w:t>анспортной инфраструктуры – ИТ1;</w:t>
      </w:r>
    </w:p>
    <w:p w:rsidR="00A9476B" w:rsidRPr="00A442E2" w:rsidRDefault="00A9476B" w:rsidP="00A9476B">
      <w:pPr>
        <w:ind w:firstLine="709"/>
        <w:jc w:val="both"/>
        <w:rPr>
          <w:iCs/>
        </w:rPr>
      </w:pPr>
      <w:r w:rsidRPr="00A442E2">
        <w:rPr>
          <w:i/>
          <w:iCs/>
        </w:rPr>
        <w:t>-</w:t>
      </w:r>
      <w:r w:rsidRPr="00A442E2">
        <w:rPr>
          <w:iCs/>
        </w:rPr>
        <w:t>Зона инженерно-транспортной инфраструктуры в гра</w:t>
      </w:r>
      <w:r w:rsidR="002F300A" w:rsidRPr="00A442E2">
        <w:rPr>
          <w:iCs/>
        </w:rPr>
        <w:t>ницах населенных пунктов – ИТ</w:t>
      </w:r>
      <w:r w:rsidR="00C908F3">
        <w:rPr>
          <w:iCs/>
        </w:rPr>
        <w:t>2.</w:t>
      </w:r>
    </w:p>
    <w:p w:rsidR="00116468" w:rsidRDefault="00116468" w:rsidP="00116468">
      <w:pPr>
        <w:pStyle w:val="ConsPlusNormal"/>
        <w:widowControl/>
        <w:ind w:firstLine="709"/>
        <w:jc w:val="both"/>
        <w:rPr>
          <w:rFonts w:ascii="Times New Roman" w:hAnsi="Times New Roman" w:cs="Times New Roman"/>
          <w:sz w:val="24"/>
          <w:szCs w:val="24"/>
        </w:rPr>
      </w:pPr>
      <w:r w:rsidRPr="00A442E2">
        <w:rPr>
          <w:rFonts w:ascii="Times New Roman" w:hAnsi="Times New Roman" w:cs="Times New Roman"/>
          <w:sz w:val="24"/>
          <w:szCs w:val="24"/>
        </w:rPr>
        <w:t xml:space="preserve">1.5. Зоны </w:t>
      </w:r>
      <w:r>
        <w:rPr>
          <w:rFonts w:ascii="Times New Roman" w:hAnsi="Times New Roman" w:cs="Times New Roman"/>
          <w:sz w:val="24"/>
          <w:szCs w:val="24"/>
        </w:rPr>
        <w:t>рекреационного назначения</w:t>
      </w:r>
      <w:r w:rsidRPr="00A442E2">
        <w:rPr>
          <w:rFonts w:ascii="Times New Roman" w:hAnsi="Times New Roman" w:cs="Times New Roman"/>
          <w:sz w:val="24"/>
          <w:szCs w:val="24"/>
        </w:rPr>
        <w:t>:</w:t>
      </w:r>
    </w:p>
    <w:p w:rsidR="00116468" w:rsidRPr="00A442E2" w:rsidRDefault="00116468" w:rsidP="00116468">
      <w:pPr>
        <w:pStyle w:val="ConsPlusNormal"/>
        <w:widowControl/>
        <w:ind w:firstLine="709"/>
        <w:jc w:val="both"/>
        <w:rPr>
          <w:rFonts w:ascii="Times New Roman" w:hAnsi="Times New Roman" w:cs="Times New Roman"/>
          <w:sz w:val="24"/>
          <w:szCs w:val="24"/>
        </w:rPr>
      </w:pPr>
      <w:r>
        <w:rPr>
          <w:rFonts w:ascii="Times New Roman" w:hAnsi="Times New Roman" w:cs="Times New Roman"/>
          <w:sz w:val="24"/>
          <w:szCs w:val="24"/>
        </w:rPr>
        <w:t>-Зона общественных рекреационных территорий –Р1.</w:t>
      </w:r>
    </w:p>
    <w:p w:rsidR="003D5D12" w:rsidRPr="00A442E2" w:rsidRDefault="00555BFD" w:rsidP="00F85E5A">
      <w:pPr>
        <w:pStyle w:val="ConsPlusNormal"/>
        <w:widowControl/>
        <w:ind w:firstLine="709"/>
        <w:jc w:val="both"/>
        <w:rPr>
          <w:rFonts w:ascii="Times New Roman" w:hAnsi="Times New Roman" w:cs="Times New Roman"/>
          <w:sz w:val="24"/>
          <w:szCs w:val="24"/>
        </w:rPr>
      </w:pPr>
      <w:r w:rsidRPr="00A442E2">
        <w:rPr>
          <w:rFonts w:ascii="Times New Roman" w:hAnsi="Times New Roman" w:cs="Times New Roman"/>
          <w:sz w:val="24"/>
          <w:szCs w:val="24"/>
        </w:rPr>
        <w:t>1.</w:t>
      </w:r>
      <w:r w:rsidR="00116468">
        <w:rPr>
          <w:rFonts w:ascii="Times New Roman" w:hAnsi="Times New Roman" w:cs="Times New Roman"/>
          <w:sz w:val="24"/>
          <w:szCs w:val="24"/>
        </w:rPr>
        <w:t>6</w:t>
      </w:r>
      <w:r w:rsidRPr="00A442E2">
        <w:rPr>
          <w:rFonts w:ascii="Times New Roman" w:hAnsi="Times New Roman" w:cs="Times New Roman"/>
          <w:sz w:val="24"/>
          <w:szCs w:val="24"/>
        </w:rPr>
        <w:t xml:space="preserve">. </w:t>
      </w:r>
      <w:r w:rsidR="003D5D12" w:rsidRPr="00A442E2">
        <w:rPr>
          <w:rFonts w:ascii="Times New Roman" w:hAnsi="Times New Roman" w:cs="Times New Roman"/>
          <w:sz w:val="24"/>
          <w:szCs w:val="24"/>
        </w:rPr>
        <w:t>Зоны сельскохозяйственного использования:</w:t>
      </w:r>
    </w:p>
    <w:p w:rsidR="003D5D12" w:rsidRPr="00A442E2" w:rsidRDefault="003D5D12" w:rsidP="00F85E5A">
      <w:pPr>
        <w:pStyle w:val="ConsPlusNormal"/>
        <w:widowControl/>
        <w:ind w:firstLine="709"/>
        <w:jc w:val="both"/>
        <w:rPr>
          <w:rFonts w:ascii="Times New Roman" w:hAnsi="Times New Roman" w:cs="Times New Roman"/>
          <w:sz w:val="24"/>
          <w:szCs w:val="24"/>
        </w:rPr>
      </w:pPr>
      <w:r w:rsidRPr="00A442E2">
        <w:rPr>
          <w:rFonts w:ascii="Times New Roman" w:hAnsi="Times New Roman" w:cs="Times New Roman"/>
          <w:sz w:val="24"/>
          <w:szCs w:val="24"/>
        </w:rPr>
        <w:t xml:space="preserve">- Зона сельскохозяйственного использования </w:t>
      </w:r>
      <w:r w:rsidR="00C908F3">
        <w:rPr>
          <w:rFonts w:ascii="Times New Roman" w:hAnsi="Times New Roman" w:cs="Times New Roman"/>
          <w:sz w:val="24"/>
          <w:szCs w:val="24"/>
        </w:rPr>
        <w:t>в составе земель населенных пунктов – Сх</w:t>
      </w:r>
      <w:r w:rsidRPr="00A442E2">
        <w:rPr>
          <w:rFonts w:ascii="Times New Roman" w:hAnsi="Times New Roman" w:cs="Times New Roman"/>
          <w:sz w:val="24"/>
          <w:szCs w:val="24"/>
        </w:rPr>
        <w:t>1;</w:t>
      </w:r>
    </w:p>
    <w:p w:rsidR="00555BFD" w:rsidRPr="00A442E2" w:rsidRDefault="003D5D12" w:rsidP="00A442E2">
      <w:pPr>
        <w:pStyle w:val="ConsPlusNormal"/>
        <w:widowControl/>
        <w:tabs>
          <w:tab w:val="left" w:pos="851"/>
        </w:tabs>
        <w:ind w:firstLine="709"/>
        <w:jc w:val="both"/>
        <w:rPr>
          <w:rFonts w:ascii="Times New Roman" w:hAnsi="Times New Roman" w:cs="Times New Roman"/>
          <w:spacing w:val="4"/>
          <w:sz w:val="24"/>
          <w:szCs w:val="24"/>
        </w:rPr>
      </w:pPr>
      <w:r w:rsidRPr="00A442E2">
        <w:rPr>
          <w:rFonts w:ascii="Times New Roman" w:hAnsi="Times New Roman" w:cs="Times New Roman"/>
          <w:sz w:val="24"/>
          <w:szCs w:val="24"/>
        </w:rPr>
        <w:t>-</w:t>
      </w:r>
      <w:r w:rsidR="00A442E2" w:rsidRPr="00A442E2">
        <w:rPr>
          <w:rFonts w:ascii="Times New Roman" w:hAnsi="Times New Roman" w:cs="Times New Roman"/>
          <w:sz w:val="24"/>
          <w:szCs w:val="24"/>
        </w:rPr>
        <w:t xml:space="preserve"> </w:t>
      </w:r>
      <w:r w:rsidRPr="00A442E2">
        <w:rPr>
          <w:rFonts w:ascii="Times New Roman" w:hAnsi="Times New Roman" w:cs="Times New Roman"/>
          <w:spacing w:val="4"/>
          <w:sz w:val="24"/>
          <w:szCs w:val="24"/>
        </w:rPr>
        <w:t>Зона сельскохозяйственных угодий в границах земель сель</w:t>
      </w:r>
      <w:r w:rsidR="00A442E2" w:rsidRPr="00A442E2">
        <w:rPr>
          <w:rFonts w:ascii="Times New Roman" w:hAnsi="Times New Roman" w:cs="Times New Roman"/>
          <w:spacing w:val="4"/>
          <w:sz w:val="24"/>
          <w:szCs w:val="24"/>
        </w:rPr>
        <w:t>ско</w:t>
      </w:r>
      <w:r w:rsidRPr="00A442E2">
        <w:rPr>
          <w:rFonts w:ascii="Times New Roman" w:hAnsi="Times New Roman" w:cs="Times New Roman"/>
          <w:spacing w:val="4"/>
          <w:sz w:val="24"/>
          <w:szCs w:val="24"/>
        </w:rPr>
        <w:t>хоз</w:t>
      </w:r>
      <w:r w:rsidR="00A442E2" w:rsidRPr="00A442E2">
        <w:rPr>
          <w:rFonts w:ascii="Times New Roman" w:hAnsi="Times New Roman" w:cs="Times New Roman"/>
          <w:spacing w:val="4"/>
          <w:sz w:val="24"/>
          <w:szCs w:val="24"/>
        </w:rPr>
        <w:t xml:space="preserve">яйственного </w:t>
      </w:r>
      <w:r w:rsidRPr="00A442E2">
        <w:rPr>
          <w:rFonts w:ascii="Times New Roman" w:hAnsi="Times New Roman" w:cs="Times New Roman"/>
          <w:spacing w:val="4"/>
          <w:sz w:val="24"/>
          <w:szCs w:val="24"/>
        </w:rPr>
        <w:t>на</w:t>
      </w:r>
      <w:r w:rsidR="00B0726D" w:rsidRPr="00A442E2">
        <w:rPr>
          <w:rFonts w:ascii="Times New Roman" w:hAnsi="Times New Roman" w:cs="Times New Roman"/>
          <w:spacing w:val="4"/>
          <w:sz w:val="24"/>
          <w:szCs w:val="24"/>
        </w:rPr>
        <w:t>зна</w:t>
      </w:r>
      <w:r w:rsidR="00C908F3">
        <w:rPr>
          <w:rFonts w:ascii="Times New Roman" w:hAnsi="Times New Roman" w:cs="Times New Roman"/>
          <w:spacing w:val="4"/>
          <w:sz w:val="24"/>
          <w:szCs w:val="24"/>
        </w:rPr>
        <w:t>чения – Сх</w:t>
      </w:r>
      <w:r w:rsidRPr="00A442E2">
        <w:rPr>
          <w:rFonts w:ascii="Times New Roman" w:hAnsi="Times New Roman" w:cs="Times New Roman"/>
          <w:spacing w:val="4"/>
          <w:sz w:val="24"/>
          <w:szCs w:val="24"/>
        </w:rPr>
        <w:t>2.</w:t>
      </w:r>
    </w:p>
    <w:p w:rsidR="00A9476B" w:rsidRPr="000B0682" w:rsidRDefault="00A9476B" w:rsidP="00A9476B">
      <w:pPr>
        <w:pStyle w:val="ConsPlusNormal"/>
        <w:widowControl/>
        <w:ind w:firstLine="709"/>
        <w:jc w:val="both"/>
        <w:rPr>
          <w:rFonts w:ascii="Times New Roman" w:hAnsi="Times New Roman" w:cs="Times New Roman"/>
          <w:sz w:val="24"/>
          <w:szCs w:val="24"/>
        </w:rPr>
      </w:pPr>
      <w:r w:rsidRPr="000B0682">
        <w:rPr>
          <w:rFonts w:ascii="Times New Roman" w:hAnsi="Times New Roman" w:cs="Times New Roman"/>
          <w:sz w:val="24"/>
          <w:szCs w:val="24"/>
        </w:rPr>
        <w:t>1.</w:t>
      </w:r>
      <w:r w:rsidR="00116468">
        <w:rPr>
          <w:rFonts w:ascii="Times New Roman" w:hAnsi="Times New Roman" w:cs="Times New Roman"/>
          <w:sz w:val="24"/>
          <w:szCs w:val="24"/>
        </w:rPr>
        <w:t>7</w:t>
      </w:r>
      <w:r w:rsidRPr="000B0682">
        <w:rPr>
          <w:rFonts w:ascii="Times New Roman" w:hAnsi="Times New Roman" w:cs="Times New Roman"/>
          <w:sz w:val="24"/>
          <w:szCs w:val="24"/>
        </w:rPr>
        <w:t>. Зоны специального назначения, в том числе подзоны::</w:t>
      </w:r>
    </w:p>
    <w:p w:rsidR="00A9476B" w:rsidRDefault="00C908F3" w:rsidP="00A9476B">
      <w:pPr>
        <w:pStyle w:val="ConsPlusNormal"/>
        <w:widowControl/>
        <w:ind w:firstLine="709"/>
        <w:jc w:val="both"/>
        <w:rPr>
          <w:rFonts w:ascii="Times New Roman" w:hAnsi="Times New Roman" w:cs="Times New Roman"/>
          <w:sz w:val="24"/>
          <w:szCs w:val="24"/>
        </w:rPr>
      </w:pPr>
      <w:r>
        <w:rPr>
          <w:rFonts w:ascii="Times New Roman" w:hAnsi="Times New Roman" w:cs="Times New Roman"/>
          <w:sz w:val="24"/>
          <w:szCs w:val="24"/>
        </w:rPr>
        <w:t>- Зона кладбищ</w:t>
      </w:r>
      <w:r w:rsidR="002E73AD">
        <w:rPr>
          <w:rFonts w:ascii="Times New Roman" w:hAnsi="Times New Roman" w:cs="Times New Roman"/>
          <w:sz w:val="24"/>
          <w:szCs w:val="24"/>
        </w:rPr>
        <w:t>а</w:t>
      </w:r>
      <w:r>
        <w:rPr>
          <w:rFonts w:ascii="Times New Roman" w:hAnsi="Times New Roman" w:cs="Times New Roman"/>
          <w:sz w:val="24"/>
          <w:szCs w:val="24"/>
        </w:rPr>
        <w:t xml:space="preserve"> – Сн</w:t>
      </w:r>
      <w:r w:rsidR="00A9476B" w:rsidRPr="000B0682">
        <w:rPr>
          <w:rFonts w:ascii="Times New Roman" w:hAnsi="Times New Roman" w:cs="Times New Roman"/>
          <w:sz w:val="24"/>
          <w:szCs w:val="24"/>
        </w:rPr>
        <w:t>1;</w:t>
      </w:r>
    </w:p>
    <w:p w:rsidR="002E73AD" w:rsidRDefault="002E73AD" w:rsidP="00A9476B">
      <w:pPr>
        <w:pStyle w:val="ConsPlusNormal"/>
        <w:widowControl/>
        <w:ind w:firstLine="709"/>
        <w:jc w:val="both"/>
        <w:rPr>
          <w:rFonts w:ascii="Times New Roman" w:hAnsi="Times New Roman" w:cs="Times New Roman"/>
          <w:sz w:val="24"/>
          <w:szCs w:val="24"/>
        </w:rPr>
      </w:pPr>
      <w:r>
        <w:rPr>
          <w:rFonts w:ascii="Times New Roman" w:hAnsi="Times New Roman" w:cs="Times New Roman"/>
          <w:sz w:val="24"/>
          <w:szCs w:val="24"/>
        </w:rPr>
        <w:t>-Зона скотомогильников- Сн2;</w:t>
      </w:r>
    </w:p>
    <w:p w:rsidR="002E73AD" w:rsidRPr="000B0682" w:rsidRDefault="002E73AD" w:rsidP="00A9476B">
      <w:pPr>
        <w:pStyle w:val="ConsPlusNormal"/>
        <w:widowControl/>
        <w:ind w:firstLine="709"/>
        <w:jc w:val="both"/>
        <w:rPr>
          <w:rFonts w:ascii="Times New Roman" w:hAnsi="Times New Roman" w:cs="Times New Roman"/>
          <w:sz w:val="24"/>
          <w:szCs w:val="24"/>
        </w:rPr>
      </w:pPr>
      <w:r>
        <w:rPr>
          <w:rFonts w:ascii="Times New Roman" w:hAnsi="Times New Roman" w:cs="Times New Roman"/>
          <w:sz w:val="24"/>
          <w:szCs w:val="24"/>
        </w:rPr>
        <w:t>-Зона сбора отходов потребления –Сн3.</w:t>
      </w:r>
    </w:p>
    <w:p w:rsidR="00707B7E" w:rsidRPr="000B0682" w:rsidRDefault="00707B7E" w:rsidP="00F85E5A">
      <w:pPr>
        <w:pStyle w:val="ConsPlusNormal"/>
        <w:widowControl/>
        <w:ind w:firstLine="709"/>
        <w:jc w:val="both"/>
        <w:rPr>
          <w:rFonts w:ascii="Times New Roman" w:hAnsi="Times New Roman" w:cs="Times New Roman"/>
          <w:sz w:val="24"/>
          <w:szCs w:val="24"/>
        </w:rPr>
      </w:pPr>
      <w:r w:rsidRPr="000B0682">
        <w:rPr>
          <w:rFonts w:ascii="Times New Roman" w:hAnsi="Times New Roman" w:cs="Times New Roman"/>
          <w:sz w:val="24"/>
          <w:szCs w:val="24"/>
        </w:rPr>
        <w:t>1.</w:t>
      </w:r>
      <w:r w:rsidR="00116468">
        <w:rPr>
          <w:rFonts w:ascii="Times New Roman" w:hAnsi="Times New Roman" w:cs="Times New Roman"/>
          <w:sz w:val="24"/>
          <w:szCs w:val="24"/>
        </w:rPr>
        <w:t>8</w:t>
      </w:r>
      <w:r w:rsidRPr="000B0682">
        <w:rPr>
          <w:rFonts w:ascii="Times New Roman" w:hAnsi="Times New Roman" w:cs="Times New Roman"/>
          <w:sz w:val="24"/>
          <w:szCs w:val="24"/>
        </w:rPr>
        <w:t>. Зона лесов, в том числе подзоны:</w:t>
      </w:r>
    </w:p>
    <w:p w:rsidR="00707B7E" w:rsidRPr="000B0682" w:rsidRDefault="00707B7E" w:rsidP="00F85E5A">
      <w:pPr>
        <w:pStyle w:val="ConsPlusNormal"/>
        <w:widowControl/>
        <w:ind w:firstLine="709"/>
        <w:jc w:val="both"/>
        <w:rPr>
          <w:rFonts w:ascii="Times New Roman" w:hAnsi="Times New Roman" w:cs="Times New Roman"/>
          <w:sz w:val="24"/>
          <w:szCs w:val="24"/>
        </w:rPr>
      </w:pPr>
      <w:r w:rsidRPr="000B0682">
        <w:rPr>
          <w:rFonts w:ascii="Times New Roman" w:hAnsi="Times New Roman" w:cs="Times New Roman"/>
          <w:sz w:val="24"/>
          <w:szCs w:val="24"/>
        </w:rPr>
        <w:t xml:space="preserve">-Зона </w:t>
      </w:r>
      <w:r w:rsidR="002E73AD">
        <w:rPr>
          <w:rFonts w:ascii="Times New Roman" w:hAnsi="Times New Roman" w:cs="Times New Roman"/>
          <w:sz w:val="24"/>
          <w:szCs w:val="24"/>
        </w:rPr>
        <w:t>земель лесного фонда</w:t>
      </w:r>
      <w:r w:rsidRPr="000B0682">
        <w:rPr>
          <w:rFonts w:ascii="Times New Roman" w:hAnsi="Times New Roman" w:cs="Times New Roman"/>
          <w:sz w:val="24"/>
          <w:szCs w:val="24"/>
        </w:rPr>
        <w:t xml:space="preserve"> – Л1.</w:t>
      </w:r>
    </w:p>
    <w:p w:rsidR="00190772" w:rsidRPr="000B0682" w:rsidRDefault="00190772" w:rsidP="00F85E5A">
      <w:pPr>
        <w:pStyle w:val="ConsPlusNormal"/>
        <w:widowControl/>
        <w:ind w:firstLine="709"/>
        <w:jc w:val="both"/>
        <w:rPr>
          <w:rFonts w:ascii="Times New Roman" w:hAnsi="Times New Roman" w:cs="Times New Roman"/>
          <w:sz w:val="24"/>
          <w:szCs w:val="24"/>
        </w:rPr>
      </w:pPr>
      <w:r w:rsidRPr="000B0682">
        <w:rPr>
          <w:rFonts w:ascii="Times New Roman" w:hAnsi="Times New Roman" w:cs="Times New Roman"/>
          <w:sz w:val="24"/>
          <w:szCs w:val="24"/>
        </w:rPr>
        <w:t>1.</w:t>
      </w:r>
      <w:r w:rsidR="00116468">
        <w:rPr>
          <w:rFonts w:ascii="Times New Roman" w:hAnsi="Times New Roman" w:cs="Times New Roman"/>
          <w:sz w:val="24"/>
          <w:szCs w:val="24"/>
        </w:rPr>
        <w:t>9</w:t>
      </w:r>
      <w:r w:rsidRPr="000B0682">
        <w:rPr>
          <w:rFonts w:ascii="Times New Roman" w:hAnsi="Times New Roman" w:cs="Times New Roman"/>
          <w:sz w:val="24"/>
          <w:szCs w:val="24"/>
        </w:rPr>
        <w:t>. Зона водных объектов, в том числе подзоны;</w:t>
      </w:r>
    </w:p>
    <w:p w:rsidR="00190772" w:rsidRPr="000B0682" w:rsidRDefault="00190772" w:rsidP="00F85E5A">
      <w:pPr>
        <w:pStyle w:val="ConsPlusNormal"/>
        <w:widowControl/>
        <w:ind w:firstLine="709"/>
        <w:jc w:val="both"/>
        <w:rPr>
          <w:rFonts w:ascii="Times New Roman" w:hAnsi="Times New Roman" w:cs="Times New Roman"/>
          <w:sz w:val="24"/>
          <w:szCs w:val="24"/>
        </w:rPr>
      </w:pPr>
      <w:r w:rsidRPr="000B0682">
        <w:rPr>
          <w:rFonts w:ascii="Times New Roman" w:hAnsi="Times New Roman" w:cs="Times New Roman"/>
          <w:sz w:val="24"/>
          <w:szCs w:val="24"/>
        </w:rPr>
        <w:t>-</w:t>
      </w:r>
      <w:r w:rsidR="008176D8" w:rsidRPr="000B0682">
        <w:rPr>
          <w:rFonts w:ascii="Times New Roman" w:hAnsi="Times New Roman" w:cs="Times New Roman"/>
          <w:sz w:val="24"/>
          <w:szCs w:val="24"/>
        </w:rPr>
        <w:t xml:space="preserve"> </w:t>
      </w:r>
      <w:r w:rsidRPr="000B0682">
        <w:rPr>
          <w:rFonts w:ascii="Times New Roman" w:hAnsi="Times New Roman" w:cs="Times New Roman"/>
          <w:sz w:val="24"/>
          <w:szCs w:val="24"/>
        </w:rPr>
        <w:t>Зона вод</w:t>
      </w:r>
      <w:r w:rsidR="008176D8" w:rsidRPr="000B0682">
        <w:rPr>
          <w:rFonts w:ascii="Times New Roman" w:hAnsi="Times New Roman" w:cs="Times New Roman"/>
          <w:sz w:val="24"/>
          <w:szCs w:val="24"/>
        </w:rPr>
        <w:t xml:space="preserve">ных объектов общего пользования – </w:t>
      </w:r>
      <w:r w:rsidRPr="000B0682">
        <w:rPr>
          <w:rFonts w:ascii="Times New Roman" w:hAnsi="Times New Roman" w:cs="Times New Roman"/>
          <w:sz w:val="24"/>
          <w:szCs w:val="24"/>
        </w:rPr>
        <w:t>В1.</w:t>
      </w:r>
    </w:p>
    <w:p w:rsidR="00DA1323" w:rsidRPr="000B0682" w:rsidRDefault="00DA1323" w:rsidP="00DA1323">
      <w:pPr>
        <w:pStyle w:val="ConsPlusNormal"/>
        <w:widowControl/>
        <w:ind w:firstLine="709"/>
        <w:jc w:val="both"/>
        <w:rPr>
          <w:rFonts w:ascii="Times New Roman" w:hAnsi="Times New Roman" w:cs="Times New Roman"/>
          <w:sz w:val="24"/>
          <w:szCs w:val="24"/>
        </w:rPr>
      </w:pPr>
      <w:r w:rsidRPr="000B0682">
        <w:rPr>
          <w:rFonts w:ascii="Times New Roman" w:hAnsi="Times New Roman" w:cs="Times New Roman"/>
          <w:sz w:val="24"/>
          <w:szCs w:val="24"/>
        </w:rPr>
        <w:t xml:space="preserve">2. Территориальные зоны подразделяются на подзоны, в зависимости от параметров разрешенного использования и специфики объектов капитального строительства и земельных участков. </w:t>
      </w:r>
    </w:p>
    <w:p w:rsidR="00DA1323" w:rsidRPr="000B0682" w:rsidRDefault="00BF7B79" w:rsidP="00DA1323">
      <w:pPr>
        <w:pStyle w:val="ConsPlusNormal"/>
        <w:widowControl/>
        <w:ind w:firstLine="709"/>
        <w:jc w:val="both"/>
        <w:rPr>
          <w:rFonts w:ascii="Times New Roman" w:hAnsi="Times New Roman" w:cs="Times New Roman"/>
          <w:sz w:val="24"/>
          <w:szCs w:val="24"/>
        </w:rPr>
      </w:pPr>
      <w:r w:rsidRPr="000B0682">
        <w:rPr>
          <w:rFonts w:ascii="Times New Roman" w:hAnsi="Times New Roman" w:cs="Times New Roman"/>
          <w:sz w:val="24"/>
          <w:szCs w:val="24"/>
        </w:rPr>
        <w:t>3</w:t>
      </w:r>
      <w:r w:rsidR="00DA1323" w:rsidRPr="000B0682">
        <w:rPr>
          <w:rFonts w:ascii="Times New Roman" w:hAnsi="Times New Roman" w:cs="Times New Roman"/>
          <w:sz w:val="24"/>
          <w:szCs w:val="24"/>
        </w:rPr>
        <w:t>. Границы территориальных зон установлены по красным линиям, линиям магистралей, улиц, проездов, разделяющим транспортные потоки противоположных направлений, границам земельных участков, границам населенных пунктов, границам поселения, естественным границам природных объектов, иным границам.</w:t>
      </w:r>
    </w:p>
    <w:p w:rsidR="00DA1323" w:rsidRPr="000B0682" w:rsidRDefault="00BF7B79" w:rsidP="00DA1323">
      <w:pPr>
        <w:pStyle w:val="ConsPlusNormal"/>
        <w:widowControl/>
        <w:ind w:firstLine="709"/>
        <w:jc w:val="both"/>
        <w:rPr>
          <w:rFonts w:ascii="Times New Roman" w:hAnsi="Times New Roman" w:cs="Times New Roman"/>
          <w:sz w:val="24"/>
          <w:szCs w:val="24"/>
        </w:rPr>
      </w:pPr>
      <w:r w:rsidRPr="000B0682">
        <w:rPr>
          <w:rFonts w:ascii="Times New Roman" w:hAnsi="Times New Roman" w:cs="Times New Roman"/>
          <w:sz w:val="24"/>
          <w:szCs w:val="24"/>
        </w:rPr>
        <w:t>4</w:t>
      </w:r>
      <w:r w:rsidR="00DA1323" w:rsidRPr="000B0682">
        <w:rPr>
          <w:rFonts w:ascii="Times New Roman" w:hAnsi="Times New Roman" w:cs="Times New Roman"/>
          <w:sz w:val="24"/>
          <w:szCs w:val="24"/>
        </w:rPr>
        <w:t>. Градостроительным регламентом определяется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rsidR="00DA1323" w:rsidRPr="000B0682" w:rsidRDefault="00BF7B79" w:rsidP="00DA1323">
      <w:pPr>
        <w:pStyle w:val="ConsPlusNormal"/>
        <w:widowControl/>
        <w:ind w:firstLine="709"/>
        <w:jc w:val="both"/>
        <w:rPr>
          <w:rFonts w:ascii="Times New Roman" w:hAnsi="Times New Roman" w:cs="Times New Roman"/>
          <w:sz w:val="24"/>
          <w:szCs w:val="24"/>
        </w:rPr>
      </w:pPr>
      <w:r w:rsidRPr="000B0682">
        <w:rPr>
          <w:rFonts w:ascii="Times New Roman" w:hAnsi="Times New Roman" w:cs="Times New Roman"/>
          <w:sz w:val="24"/>
          <w:szCs w:val="24"/>
        </w:rPr>
        <w:t>5</w:t>
      </w:r>
      <w:r w:rsidR="00DA1323" w:rsidRPr="000B0682">
        <w:rPr>
          <w:rFonts w:ascii="Times New Roman" w:hAnsi="Times New Roman" w:cs="Times New Roman"/>
          <w:sz w:val="24"/>
          <w:szCs w:val="24"/>
        </w:rPr>
        <w:t>. Градостроительные регламенты установлены с учетом:</w:t>
      </w:r>
    </w:p>
    <w:p w:rsidR="00DA1323" w:rsidRPr="000B0682" w:rsidRDefault="00DA1323" w:rsidP="00DA1323">
      <w:pPr>
        <w:pStyle w:val="ConsPlusNormal"/>
        <w:widowControl/>
        <w:ind w:firstLine="709"/>
        <w:jc w:val="both"/>
        <w:rPr>
          <w:rFonts w:ascii="Times New Roman" w:hAnsi="Times New Roman" w:cs="Times New Roman"/>
          <w:sz w:val="24"/>
          <w:szCs w:val="24"/>
        </w:rPr>
      </w:pPr>
      <w:r w:rsidRPr="000B0682">
        <w:rPr>
          <w:rFonts w:ascii="Times New Roman" w:hAnsi="Times New Roman" w:cs="Times New Roman"/>
          <w:sz w:val="24"/>
          <w:szCs w:val="24"/>
        </w:rPr>
        <w:t>1) фактического использования земельных участков и объектов капитального строительства в границах территориальной зоны;</w:t>
      </w:r>
    </w:p>
    <w:p w:rsidR="00DA1323" w:rsidRPr="000B0682" w:rsidRDefault="00DA1323" w:rsidP="00DA1323">
      <w:pPr>
        <w:pStyle w:val="ConsPlusNormal"/>
        <w:widowControl/>
        <w:ind w:firstLine="709"/>
        <w:jc w:val="both"/>
        <w:rPr>
          <w:rFonts w:ascii="Times New Roman" w:hAnsi="Times New Roman" w:cs="Times New Roman"/>
          <w:sz w:val="24"/>
          <w:szCs w:val="24"/>
        </w:rPr>
      </w:pPr>
      <w:r w:rsidRPr="000B0682">
        <w:rPr>
          <w:rFonts w:ascii="Times New Roman" w:hAnsi="Times New Roman" w:cs="Times New Roman"/>
          <w:sz w:val="24"/>
          <w:szCs w:val="24"/>
        </w:rPr>
        <w:t>2) 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rsidR="00DA1323" w:rsidRPr="00661502" w:rsidRDefault="00DA1323" w:rsidP="00DA1323">
      <w:pPr>
        <w:pStyle w:val="ConsPlusNormal"/>
        <w:widowControl/>
        <w:ind w:firstLine="709"/>
        <w:jc w:val="both"/>
        <w:rPr>
          <w:rFonts w:ascii="Times New Roman" w:hAnsi="Times New Roman" w:cs="Times New Roman"/>
          <w:sz w:val="24"/>
          <w:szCs w:val="24"/>
        </w:rPr>
      </w:pPr>
      <w:r w:rsidRPr="00661502">
        <w:rPr>
          <w:rFonts w:ascii="Times New Roman" w:hAnsi="Times New Roman" w:cs="Times New Roman"/>
          <w:sz w:val="24"/>
          <w:szCs w:val="24"/>
        </w:rPr>
        <w:t>3) функциональных зон и характеристик их планируемого развития, определенных генеральным планом поселения, с учетом утвержденных в составе схемы территориального планирования</w:t>
      </w:r>
      <w:r w:rsidR="00BF7B79" w:rsidRPr="00661502">
        <w:rPr>
          <w:rFonts w:ascii="Times New Roman" w:hAnsi="Times New Roman" w:cs="Times New Roman"/>
          <w:sz w:val="24"/>
          <w:szCs w:val="24"/>
        </w:rPr>
        <w:t xml:space="preserve"> </w:t>
      </w:r>
      <w:r w:rsidR="002E73AD">
        <w:rPr>
          <w:rFonts w:ascii="Times New Roman" w:hAnsi="Times New Roman" w:cs="Times New Roman"/>
          <w:sz w:val="24"/>
          <w:szCs w:val="24"/>
        </w:rPr>
        <w:t>Новодеревеньковского</w:t>
      </w:r>
      <w:r w:rsidR="00AE778F" w:rsidRPr="00661502">
        <w:rPr>
          <w:rFonts w:ascii="Times New Roman" w:hAnsi="Times New Roman" w:cs="Times New Roman"/>
          <w:sz w:val="24"/>
          <w:szCs w:val="24"/>
        </w:rPr>
        <w:t xml:space="preserve"> </w:t>
      </w:r>
      <w:r w:rsidR="003947EA" w:rsidRPr="00661502">
        <w:rPr>
          <w:rFonts w:ascii="Times New Roman" w:hAnsi="Times New Roman" w:cs="Times New Roman"/>
          <w:sz w:val="24"/>
          <w:szCs w:val="24"/>
        </w:rPr>
        <w:t xml:space="preserve"> муниципального района</w:t>
      </w:r>
      <w:r w:rsidRPr="00661502">
        <w:rPr>
          <w:rFonts w:ascii="Times New Roman" w:hAnsi="Times New Roman" w:cs="Times New Roman"/>
          <w:sz w:val="24"/>
          <w:szCs w:val="24"/>
        </w:rPr>
        <w:t xml:space="preserve"> зон планируемого размещения объектов капитального строительства районного значения и </w:t>
      </w:r>
      <w:r w:rsidRPr="00661502">
        <w:rPr>
          <w:rFonts w:ascii="Times New Roman" w:hAnsi="Times New Roman" w:cs="Times New Roman"/>
          <w:sz w:val="24"/>
          <w:szCs w:val="24"/>
        </w:rPr>
        <w:lastRenderedPageBreak/>
        <w:t xml:space="preserve">утвержденных в составе схемы территориального </w:t>
      </w:r>
      <w:r w:rsidR="00AE778F" w:rsidRPr="00661502">
        <w:rPr>
          <w:rFonts w:ascii="Times New Roman" w:hAnsi="Times New Roman" w:cs="Times New Roman"/>
          <w:sz w:val="24"/>
          <w:szCs w:val="24"/>
        </w:rPr>
        <w:t>Орловской</w:t>
      </w:r>
      <w:r w:rsidRPr="00661502">
        <w:rPr>
          <w:rFonts w:ascii="Times New Roman" w:hAnsi="Times New Roman" w:cs="Times New Roman"/>
          <w:sz w:val="24"/>
          <w:szCs w:val="24"/>
        </w:rPr>
        <w:t xml:space="preserve"> области зон планируемого размещения объектов регионального значения;</w:t>
      </w:r>
    </w:p>
    <w:p w:rsidR="00DA1323" w:rsidRPr="00661502" w:rsidRDefault="00DA1323" w:rsidP="00DA1323">
      <w:pPr>
        <w:pStyle w:val="ConsPlusNormal"/>
        <w:widowControl/>
        <w:ind w:firstLine="709"/>
        <w:jc w:val="both"/>
        <w:rPr>
          <w:rFonts w:ascii="Times New Roman" w:hAnsi="Times New Roman" w:cs="Times New Roman"/>
          <w:sz w:val="24"/>
          <w:szCs w:val="24"/>
        </w:rPr>
      </w:pPr>
      <w:r w:rsidRPr="00661502">
        <w:rPr>
          <w:rFonts w:ascii="Times New Roman" w:hAnsi="Times New Roman" w:cs="Times New Roman"/>
          <w:sz w:val="24"/>
          <w:szCs w:val="24"/>
        </w:rPr>
        <w:t>4) видов территориальных зон;</w:t>
      </w:r>
    </w:p>
    <w:p w:rsidR="00DA1323" w:rsidRPr="00661502" w:rsidRDefault="00DA1323" w:rsidP="00DA1323">
      <w:pPr>
        <w:pStyle w:val="ConsPlusNormal"/>
        <w:widowControl/>
        <w:ind w:firstLine="709"/>
        <w:jc w:val="both"/>
        <w:rPr>
          <w:rFonts w:ascii="Times New Roman" w:hAnsi="Times New Roman" w:cs="Times New Roman"/>
          <w:sz w:val="24"/>
          <w:szCs w:val="24"/>
        </w:rPr>
      </w:pPr>
      <w:r w:rsidRPr="00661502">
        <w:rPr>
          <w:rFonts w:ascii="Times New Roman" w:hAnsi="Times New Roman" w:cs="Times New Roman"/>
          <w:sz w:val="24"/>
          <w:szCs w:val="24"/>
        </w:rPr>
        <w:t>5) требований охраны объектов культурного наследия, а также особо охраняемых природных территорий, иных природных объектов.</w:t>
      </w:r>
    </w:p>
    <w:p w:rsidR="00DA1323" w:rsidRPr="00661502" w:rsidRDefault="00BF7B79" w:rsidP="00DA1323">
      <w:pPr>
        <w:pStyle w:val="ConsPlusNormal"/>
        <w:widowControl/>
        <w:ind w:firstLine="540"/>
        <w:jc w:val="both"/>
        <w:rPr>
          <w:rFonts w:ascii="Times New Roman" w:hAnsi="Times New Roman" w:cs="Times New Roman"/>
          <w:sz w:val="24"/>
          <w:szCs w:val="24"/>
        </w:rPr>
      </w:pPr>
      <w:r w:rsidRPr="00661502">
        <w:rPr>
          <w:rFonts w:ascii="Times New Roman" w:hAnsi="Times New Roman" w:cs="Times New Roman"/>
          <w:sz w:val="24"/>
          <w:szCs w:val="24"/>
        </w:rPr>
        <w:t>6</w:t>
      </w:r>
      <w:r w:rsidR="00DA1323" w:rsidRPr="00661502">
        <w:rPr>
          <w:rFonts w:ascii="Times New Roman" w:hAnsi="Times New Roman" w:cs="Times New Roman"/>
          <w:sz w:val="24"/>
          <w:szCs w:val="24"/>
        </w:rPr>
        <w:t>. 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rsidR="00DA1323" w:rsidRPr="00661502" w:rsidRDefault="00BF7B79" w:rsidP="00DA1323">
      <w:pPr>
        <w:pStyle w:val="ConsPlusNormal"/>
        <w:widowControl/>
        <w:ind w:firstLine="709"/>
        <w:jc w:val="both"/>
        <w:rPr>
          <w:rFonts w:ascii="Times New Roman" w:hAnsi="Times New Roman" w:cs="Times New Roman"/>
          <w:sz w:val="24"/>
          <w:szCs w:val="24"/>
        </w:rPr>
      </w:pPr>
      <w:r w:rsidRPr="00661502">
        <w:rPr>
          <w:rFonts w:ascii="Times New Roman" w:hAnsi="Times New Roman" w:cs="Times New Roman"/>
          <w:sz w:val="24"/>
          <w:szCs w:val="24"/>
        </w:rPr>
        <w:t>7</w:t>
      </w:r>
      <w:r w:rsidR="00DA1323" w:rsidRPr="00661502">
        <w:rPr>
          <w:rFonts w:ascii="Times New Roman" w:hAnsi="Times New Roman" w:cs="Times New Roman"/>
          <w:sz w:val="24"/>
          <w:szCs w:val="24"/>
        </w:rPr>
        <w:t>. На земельные участки в границах территорий памятников и ансамблей, а также в границах выявленных объектов культурного наследия (памятников и ансамблей); в границах территорий общего пользования; занятые линейными объектами; предоставленные для добычи полезных ископаемых действие градостроительного регламента не распространяется.</w:t>
      </w:r>
    </w:p>
    <w:p w:rsidR="00DA1323" w:rsidRPr="00661502" w:rsidRDefault="00DA1323" w:rsidP="00DA1323">
      <w:pPr>
        <w:pStyle w:val="ConsPlusNormal"/>
        <w:widowControl/>
        <w:ind w:firstLine="709"/>
        <w:jc w:val="both"/>
        <w:rPr>
          <w:rFonts w:ascii="Times New Roman" w:hAnsi="Times New Roman" w:cs="Times New Roman"/>
          <w:sz w:val="24"/>
          <w:szCs w:val="24"/>
        </w:rPr>
      </w:pPr>
      <w:r w:rsidRPr="00661502">
        <w:rPr>
          <w:rFonts w:ascii="Times New Roman" w:hAnsi="Times New Roman" w:cs="Times New Roman"/>
          <w:sz w:val="24"/>
          <w:szCs w:val="24"/>
        </w:rPr>
        <w:t xml:space="preserve">Использование указанных земельных участков определяется уполномоченными федеральными органами исполнительной власти, уполномоченными органами исполнительной власти </w:t>
      </w:r>
      <w:r w:rsidR="00AE778F" w:rsidRPr="00661502">
        <w:rPr>
          <w:rFonts w:ascii="Times New Roman" w:hAnsi="Times New Roman" w:cs="Times New Roman"/>
          <w:sz w:val="24"/>
          <w:szCs w:val="24"/>
        </w:rPr>
        <w:t>Орловской</w:t>
      </w:r>
      <w:r w:rsidRPr="00661502">
        <w:rPr>
          <w:rFonts w:ascii="Times New Roman" w:hAnsi="Times New Roman" w:cs="Times New Roman"/>
          <w:sz w:val="24"/>
          <w:szCs w:val="24"/>
        </w:rPr>
        <w:t xml:space="preserve"> области или уполномоченными органами местного самоуправления муниципального района или поселения, в соответствии с федеральными законами. </w:t>
      </w:r>
    </w:p>
    <w:p w:rsidR="00DA1323" w:rsidRPr="00661502" w:rsidRDefault="00DA1323" w:rsidP="00DA1323">
      <w:pPr>
        <w:pStyle w:val="ConsPlusNormal"/>
        <w:widowControl/>
        <w:ind w:firstLine="709"/>
        <w:jc w:val="both"/>
        <w:rPr>
          <w:rFonts w:ascii="Times New Roman" w:hAnsi="Times New Roman" w:cs="Times New Roman"/>
          <w:sz w:val="24"/>
          <w:szCs w:val="24"/>
        </w:rPr>
      </w:pPr>
      <w:r w:rsidRPr="00661502">
        <w:rPr>
          <w:rFonts w:ascii="Times New Roman" w:hAnsi="Times New Roman" w:cs="Times New Roman"/>
          <w:sz w:val="24"/>
          <w:szCs w:val="24"/>
        </w:rPr>
        <w:t>Решения о режиме содержания территорий объектов культурного наследия, параметрах их реставрации, консервации, воссоздания, ремонта и приспособлении принимаются в порядке, установленном законодательством Российской Федерации об охране объектов культурного наследия, а именно: по объектам культурного на</w:t>
      </w:r>
      <w:r w:rsidR="00C92B1A" w:rsidRPr="00661502">
        <w:rPr>
          <w:rFonts w:ascii="Times New Roman" w:hAnsi="Times New Roman" w:cs="Times New Roman"/>
          <w:sz w:val="24"/>
          <w:szCs w:val="24"/>
        </w:rPr>
        <w:t xml:space="preserve">следия федерального значения – </w:t>
      </w:r>
      <w:r w:rsidRPr="00661502">
        <w:rPr>
          <w:rFonts w:ascii="Times New Roman" w:hAnsi="Times New Roman" w:cs="Times New Roman"/>
          <w:sz w:val="24"/>
          <w:szCs w:val="24"/>
        </w:rPr>
        <w:t>уполномоченным федеральным органом, по объек</w:t>
      </w:r>
      <w:r w:rsidR="00C92B1A" w:rsidRPr="00661502">
        <w:rPr>
          <w:rFonts w:ascii="Times New Roman" w:hAnsi="Times New Roman" w:cs="Times New Roman"/>
          <w:sz w:val="24"/>
          <w:szCs w:val="24"/>
        </w:rPr>
        <w:t xml:space="preserve">там регионального значения – </w:t>
      </w:r>
      <w:r w:rsidRPr="00661502">
        <w:rPr>
          <w:rFonts w:ascii="Times New Roman" w:hAnsi="Times New Roman" w:cs="Times New Roman"/>
          <w:sz w:val="24"/>
          <w:szCs w:val="24"/>
        </w:rPr>
        <w:t xml:space="preserve">уполномоченным органом исполнительной власти </w:t>
      </w:r>
      <w:r w:rsidR="00C92B1A" w:rsidRPr="00661502">
        <w:rPr>
          <w:rFonts w:ascii="Times New Roman" w:hAnsi="Times New Roman" w:cs="Times New Roman"/>
          <w:sz w:val="24"/>
          <w:szCs w:val="24"/>
        </w:rPr>
        <w:t>Орловской</w:t>
      </w:r>
      <w:r w:rsidRPr="00661502">
        <w:rPr>
          <w:rFonts w:ascii="Times New Roman" w:hAnsi="Times New Roman" w:cs="Times New Roman"/>
          <w:sz w:val="24"/>
          <w:szCs w:val="24"/>
        </w:rPr>
        <w:t xml:space="preserve"> области.</w:t>
      </w:r>
    </w:p>
    <w:p w:rsidR="00DA1323" w:rsidRPr="00661502" w:rsidRDefault="00BF7B79" w:rsidP="00DA1323">
      <w:pPr>
        <w:pStyle w:val="ConsPlusNormal"/>
        <w:widowControl/>
        <w:ind w:firstLine="709"/>
        <w:jc w:val="both"/>
        <w:rPr>
          <w:rFonts w:ascii="Times New Roman" w:hAnsi="Times New Roman" w:cs="Times New Roman"/>
          <w:sz w:val="24"/>
          <w:szCs w:val="24"/>
        </w:rPr>
      </w:pPr>
      <w:r w:rsidRPr="00661502">
        <w:rPr>
          <w:rFonts w:ascii="Times New Roman" w:hAnsi="Times New Roman" w:cs="Times New Roman"/>
          <w:sz w:val="24"/>
          <w:szCs w:val="24"/>
        </w:rPr>
        <w:t>8</w:t>
      </w:r>
      <w:r w:rsidR="00DA1323" w:rsidRPr="00661502">
        <w:rPr>
          <w:rFonts w:ascii="Times New Roman" w:hAnsi="Times New Roman" w:cs="Times New Roman"/>
          <w:sz w:val="24"/>
          <w:szCs w:val="24"/>
        </w:rPr>
        <w:t xml:space="preserve">. Для земель лесного фонда, земель, покрытых поверхностными водами, земель запаса, земель особо охраняемых природных территорий, сельскохозяйственных угодий в составе земель сельскохозяйственного назначения градостроительные регламенты не устанавливаются. </w:t>
      </w:r>
    </w:p>
    <w:p w:rsidR="00DA1323" w:rsidRPr="00661502" w:rsidRDefault="00DA1323" w:rsidP="00DA1323">
      <w:pPr>
        <w:pStyle w:val="ConsPlusNormal"/>
        <w:widowControl/>
        <w:ind w:firstLine="709"/>
        <w:jc w:val="both"/>
        <w:rPr>
          <w:rFonts w:ascii="Times New Roman" w:hAnsi="Times New Roman" w:cs="Times New Roman"/>
          <w:sz w:val="24"/>
          <w:szCs w:val="24"/>
        </w:rPr>
      </w:pPr>
      <w:r w:rsidRPr="00661502">
        <w:rPr>
          <w:rFonts w:ascii="Times New Roman" w:hAnsi="Times New Roman" w:cs="Times New Roman"/>
          <w:sz w:val="24"/>
          <w:szCs w:val="24"/>
        </w:rPr>
        <w:t>Использование земельных участков, для которых градостроительные регламенты не устанавливаются, определяется уполномоченными федеральными органами исполнительной власти, уполномоченными органами исполнительной власти субъектов Российской Федерации или уполномоченными органами местного самоуправления в соответствии с федеральными законами.</w:t>
      </w:r>
    </w:p>
    <w:p w:rsidR="00DA1323" w:rsidRPr="00661502" w:rsidRDefault="00BF7B79" w:rsidP="00DA1323">
      <w:pPr>
        <w:pStyle w:val="ConsPlusNormal"/>
        <w:widowControl/>
        <w:ind w:firstLine="709"/>
        <w:jc w:val="both"/>
        <w:rPr>
          <w:rFonts w:ascii="Times New Roman" w:hAnsi="Times New Roman" w:cs="Times New Roman"/>
          <w:sz w:val="24"/>
          <w:szCs w:val="24"/>
        </w:rPr>
      </w:pPr>
      <w:r w:rsidRPr="00661502">
        <w:rPr>
          <w:rFonts w:ascii="Times New Roman" w:hAnsi="Times New Roman" w:cs="Times New Roman"/>
          <w:sz w:val="24"/>
          <w:szCs w:val="24"/>
        </w:rPr>
        <w:t>9</w:t>
      </w:r>
      <w:r w:rsidR="00DA1323" w:rsidRPr="00661502">
        <w:rPr>
          <w:rFonts w:ascii="Times New Roman" w:hAnsi="Times New Roman" w:cs="Times New Roman"/>
          <w:sz w:val="24"/>
          <w:szCs w:val="24"/>
        </w:rPr>
        <w:t>. Градостроительные регламенты устанавливаются в соответствии с законодательством Российской Федерации</w:t>
      </w:r>
      <w:r w:rsidR="00357E35" w:rsidRPr="00661502">
        <w:rPr>
          <w:rFonts w:ascii="Times New Roman" w:hAnsi="Times New Roman" w:cs="Times New Roman"/>
          <w:sz w:val="24"/>
          <w:szCs w:val="24"/>
        </w:rPr>
        <w:t>.</w:t>
      </w:r>
      <w:r w:rsidR="00DA1323" w:rsidRPr="00661502">
        <w:rPr>
          <w:rFonts w:ascii="Times New Roman" w:hAnsi="Times New Roman" w:cs="Times New Roman"/>
          <w:sz w:val="24"/>
          <w:szCs w:val="24"/>
        </w:rPr>
        <w:t xml:space="preserve"> </w:t>
      </w:r>
    </w:p>
    <w:p w:rsidR="00DA1323" w:rsidRPr="00661502" w:rsidRDefault="00DA1323" w:rsidP="00DA1323">
      <w:pPr>
        <w:pStyle w:val="ConsPlusNormal"/>
        <w:widowControl/>
        <w:ind w:firstLine="709"/>
        <w:jc w:val="both"/>
        <w:rPr>
          <w:rFonts w:ascii="Times New Roman" w:hAnsi="Times New Roman" w:cs="Times New Roman"/>
          <w:sz w:val="24"/>
          <w:szCs w:val="24"/>
        </w:rPr>
      </w:pPr>
      <w:r w:rsidRPr="00661502">
        <w:rPr>
          <w:rFonts w:ascii="Times New Roman" w:hAnsi="Times New Roman" w:cs="Times New Roman"/>
          <w:sz w:val="24"/>
          <w:szCs w:val="24"/>
        </w:rPr>
        <w:t>В том числе:</w:t>
      </w:r>
    </w:p>
    <w:p w:rsidR="00DA1323" w:rsidRPr="00661502" w:rsidRDefault="00DA1323" w:rsidP="00DA1323">
      <w:pPr>
        <w:pStyle w:val="ConsPlusNormal"/>
        <w:widowControl/>
        <w:ind w:firstLine="709"/>
        <w:jc w:val="both"/>
        <w:rPr>
          <w:rFonts w:ascii="Times New Roman" w:hAnsi="Times New Roman" w:cs="Times New Roman"/>
          <w:sz w:val="24"/>
          <w:szCs w:val="24"/>
        </w:rPr>
      </w:pPr>
      <w:r w:rsidRPr="00661502">
        <w:rPr>
          <w:rFonts w:ascii="Times New Roman" w:hAnsi="Times New Roman" w:cs="Times New Roman"/>
          <w:sz w:val="24"/>
          <w:szCs w:val="24"/>
        </w:rPr>
        <w:t xml:space="preserve">а) градостроительный регламенты на территориях достопримечательных мест (характер использования достопримечательного места) устанавливаются уполномоченным органом исполнительной власти </w:t>
      </w:r>
      <w:r w:rsidR="00387EAF" w:rsidRPr="00661502">
        <w:rPr>
          <w:rFonts w:ascii="Times New Roman" w:hAnsi="Times New Roman" w:cs="Times New Roman"/>
          <w:sz w:val="24"/>
          <w:szCs w:val="24"/>
        </w:rPr>
        <w:t>Орлов</w:t>
      </w:r>
      <w:r w:rsidRPr="00661502">
        <w:rPr>
          <w:rFonts w:ascii="Times New Roman" w:hAnsi="Times New Roman" w:cs="Times New Roman"/>
          <w:sz w:val="24"/>
          <w:szCs w:val="24"/>
        </w:rPr>
        <w:t>ской области в сфере охраны объектов культурного наследия;</w:t>
      </w:r>
    </w:p>
    <w:p w:rsidR="00DA1323" w:rsidRPr="00661502" w:rsidRDefault="00DA1323" w:rsidP="00DA1323">
      <w:pPr>
        <w:pStyle w:val="ConsPlusNormal"/>
        <w:widowControl/>
        <w:ind w:firstLine="709"/>
        <w:jc w:val="both"/>
        <w:rPr>
          <w:rFonts w:ascii="Times New Roman" w:hAnsi="Times New Roman" w:cs="Times New Roman"/>
          <w:sz w:val="24"/>
          <w:szCs w:val="24"/>
        </w:rPr>
      </w:pPr>
      <w:r w:rsidRPr="00661502">
        <w:rPr>
          <w:rFonts w:ascii="Times New Roman" w:hAnsi="Times New Roman" w:cs="Times New Roman"/>
          <w:sz w:val="24"/>
          <w:szCs w:val="24"/>
        </w:rPr>
        <w:t>б) градостроительные регламенты на территориях зон охраны объектов культурного наследия устанавливаются в соответствии с утвержденным проектом зон охраны объектов культурного наследия;</w:t>
      </w:r>
    </w:p>
    <w:p w:rsidR="00DA1323" w:rsidRPr="00661502" w:rsidRDefault="00DA1323" w:rsidP="00DA1323">
      <w:pPr>
        <w:pStyle w:val="ConsPlusNormal"/>
        <w:widowControl/>
        <w:ind w:firstLine="709"/>
        <w:jc w:val="both"/>
        <w:rPr>
          <w:rFonts w:ascii="Times New Roman" w:hAnsi="Times New Roman" w:cs="Times New Roman"/>
          <w:sz w:val="24"/>
          <w:szCs w:val="24"/>
        </w:rPr>
      </w:pPr>
      <w:r w:rsidRPr="00661502">
        <w:rPr>
          <w:rFonts w:ascii="Times New Roman" w:hAnsi="Times New Roman" w:cs="Times New Roman"/>
          <w:sz w:val="24"/>
          <w:szCs w:val="24"/>
        </w:rPr>
        <w:t>в) градостроительный регламент в границах водоохранных зон устанавливается в соответствии с Водным кодексом Российской Федерации;</w:t>
      </w:r>
    </w:p>
    <w:p w:rsidR="00DA1323" w:rsidRPr="00661502" w:rsidRDefault="00DA1323" w:rsidP="00DA1323">
      <w:pPr>
        <w:pStyle w:val="ConsPlusNormal"/>
        <w:widowControl/>
        <w:ind w:firstLine="709"/>
        <w:jc w:val="both"/>
        <w:rPr>
          <w:rFonts w:ascii="Times New Roman" w:hAnsi="Times New Roman" w:cs="Times New Roman"/>
          <w:sz w:val="24"/>
          <w:szCs w:val="24"/>
        </w:rPr>
      </w:pPr>
      <w:r w:rsidRPr="00661502">
        <w:rPr>
          <w:rFonts w:ascii="Times New Roman" w:hAnsi="Times New Roman" w:cs="Times New Roman"/>
          <w:sz w:val="24"/>
          <w:szCs w:val="24"/>
        </w:rPr>
        <w:t xml:space="preserve">г) градостроительный регламент в границах санитарно-защитных зон устанавливается в соответствии с утвержденным проектом таких зон. </w:t>
      </w:r>
    </w:p>
    <w:p w:rsidR="00DA1323" w:rsidRPr="00661502" w:rsidRDefault="00DA1323" w:rsidP="00DA1323">
      <w:pPr>
        <w:pStyle w:val="ConsPlusNormal"/>
        <w:widowControl/>
        <w:ind w:firstLine="709"/>
        <w:jc w:val="both"/>
        <w:rPr>
          <w:rFonts w:ascii="Times New Roman" w:hAnsi="Times New Roman" w:cs="Times New Roman"/>
          <w:sz w:val="24"/>
          <w:szCs w:val="24"/>
        </w:rPr>
      </w:pPr>
      <w:r w:rsidRPr="00661502">
        <w:rPr>
          <w:rFonts w:ascii="Times New Roman" w:hAnsi="Times New Roman" w:cs="Times New Roman"/>
          <w:sz w:val="24"/>
          <w:szCs w:val="24"/>
        </w:rPr>
        <w:t>д) градостроительные регламенты в границах зон охраняемых объектов устанавливаются на основании предложений уполномоченных федеральных органов об установлении особых условий использования территории зоны охраняемых объектов;</w:t>
      </w:r>
    </w:p>
    <w:p w:rsidR="00DA1323" w:rsidRPr="00661502" w:rsidRDefault="00DA1323" w:rsidP="00DA1323">
      <w:pPr>
        <w:pStyle w:val="ConsPlusNormal"/>
        <w:widowControl/>
        <w:ind w:firstLine="709"/>
        <w:jc w:val="both"/>
        <w:rPr>
          <w:rFonts w:ascii="Times New Roman" w:hAnsi="Times New Roman" w:cs="Times New Roman"/>
          <w:sz w:val="24"/>
          <w:szCs w:val="24"/>
        </w:rPr>
      </w:pPr>
      <w:r w:rsidRPr="00661502">
        <w:rPr>
          <w:rFonts w:ascii="Times New Roman" w:hAnsi="Times New Roman" w:cs="Times New Roman"/>
          <w:sz w:val="24"/>
          <w:szCs w:val="24"/>
        </w:rPr>
        <w:t>е) градостроительный регламент в границах земель лечебно-оздоровительных местностей и курортов устанавливается в соответствии с утвержденным проектом округов санитарной охраны лечебно-оздоровительных местностей и курортов.</w:t>
      </w:r>
    </w:p>
    <w:p w:rsidR="00DA1323" w:rsidRPr="00661502" w:rsidRDefault="00BF7B79" w:rsidP="00DA1323">
      <w:pPr>
        <w:pStyle w:val="ConsPlusNormal"/>
        <w:widowControl/>
        <w:ind w:firstLine="709"/>
        <w:jc w:val="both"/>
        <w:rPr>
          <w:rFonts w:ascii="Times New Roman" w:hAnsi="Times New Roman" w:cs="Times New Roman"/>
          <w:sz w:val="24"/>
          <w:szCs w:val="24"/>
        </w:rPr>
      </w:pPr>
      <w:r w:rsidRPr="00661502">
        <w:rPr>
          <w:rFonts w:ascii="Times New Roman" w:hAnsi="Times New Roman" w:cs="Times New Roman"/>
          <w:sz w:val="24"/>
          <w:szCs w:val="24"/>
        </w:rPr>
        <w:lastRenderedPageBreak/>
        <w:t>10</w:t>
      </w:r>
      <w:r w:rsidR="00DA1323" w:rsidRPr="00661502">
        <w:rPr>
          <w:rFonts w:ascii="Times New Roman" w:hAnsi="Times New Roman" w:cs="Times New Roman"/>
          <w:sz w:val="24"/>
          <w:szCs w:val="24"/>
        </w:rPr>
        <w:t>. Изменение установленного уполномоченными органами градостроительного регламента (режима использования) территорий на которые действие градостроительного регламентов не распространяется, зон с особыми условиями использования территорий осуществляется установившим регламент уполномоченным органом, путем внесения изменения в правовой акт, в соответствии с действующим законодательством. В настоящие Правила в таких случаях вносятся соответствующие изменения.</w:t>
      </w:r>
    </w:p>
    <w:p w:rsidR="00DA1323" w:rsidRPr="00661502" w:rsidRDefault="00DA1323" w:rsidP="00DA1323">
      <w:pPr>
        <w:pStyle w:val="ConsPlusNormal"/>
        <w:widowControl/>
        <w:ind w:firstLine="540"/>
        <w:jc w:val="both"/>
        <w:rPr>
          <w:rFonts w:ascii="Times New Roman" w:hAnsi="Times New Roman" w:cs="Times New Roman"/>
          <w:sz w:val="24"/>
          <w:szCs w:val="24"/>
        </w:rPr>
      </w:pPr>
      <w:r w:rsidRPr="00661502">
        <w:rPr>
          <w:rFonts w:ascii="Times New Roman" w:hAnsi="Times New Roman" w:cs="Times New Roman"/>
          <w:sz w:val="24"/>
          <w:szCs w:val="24"/>
        </w:rPr>
        <w:t>1</w:t>
      </w:r>
      <w:r w:rsidR="00BF7B79" w:rsidRPr="00661502">
        <w:rPr>
          <w:rFonts w:ascii="Times New Roman" w:hAnsi="Times New Roman" w:cs="Times New Roman"/>
          <w:sz w:val="24"/>
          <w:szCs w:val="24"/>
        </w:rPr>
        <w:t>1</w:t>
      </w:r>
      <w:r w:rsidRPr="00661502">
        <w:rPr>
          <w:rFonts w:ascii="Times New Roman" w:hAnsi="Times New Roman" w:cs="Times New Roman"/>
          <w:sz w:val="24"/>
          <w:szCs w:val="24"/>
        </w:rPr>
        <w:t>. Границы территорий, на которые действие градостроительного регламентов не распространяется, границы территорий, на которые градостроительные регламенты не устанавливаются, границы зон с особыми условиями использования территорий, наносятся на карты градостроительного зонирования в соответствии с нормативными правовыми актами уполномоченных органов исполнительной власти или местного самоуправления; содержащими описание границ; в соответствии с установленными законодательством параметрами таких территорий и зон; на основании документов кадастрового учета; материалов генерального плана поселения, иных документов, содержащих описания местоположения границ указанных территорий и зон.</w:t>
      </w:r>
    </w:p>
    <w:p w:rsidR="00DA1323" w:rsidRPr="00661502" w:rsidRDefault="00DA1323" w:rsidP="00DA1323">
      <w:pPr>
        <w:pStyle w:val="ConsPlusNormal"/>
        <w:widowControl/>
        <w:ind w:firstLine="709"/>
        <w:jc w:val="both"/>
        <w:rPr>
          <w:rFonts w:ascii="Times New Roman" w:hAnsi="Times New Roman" w:cs="Times New Roman"/>
          <w:sz w:val="24"/>
          <w:szCs w:val="24"/>
        </w:rPr>
      </w:pPr>
      <w:r w:rsidRPr="00661502">
        <w:rPr>
          <w:rFonts w:ascii="Times New Roman" w:hAnsi="Times New Roman" w:cs="Times New Roman"/>
          <w:sz w:val="24"/>
          <w:szCs w:val="24"/>
        </w:rPr>
        <w:t>1</w:t>
      </w:r>
      <w:r w:rsidR="00BF7B79" w:rsidRPr="00661502">
        <w:rPr>
          <w:rFonts w:ascii="Times New Roman" w:hAnsi="Times New Roman" w:cs="Times New Roman"/>
          <w:sz w:val="24"/>
          <w:szCs w:val="24"/>
        </w:rPr>
        <w:t>2</w:t>
      </w:r>
      <w:r w:rsidRPr="00661502">
        <w:rPr>
          <w:rFonts w:ascii="Times New Roman" w:hAnsi="Times New Roman" w:cs="Times New Roman"/>
          <w:sz w:val="24"/>
          <w:szCs w:val="24"/>
        </w:rPr>
        <w:t>. Изменение установленных уполномоченными органами границ территорий, на которые действие градостроительного регламентов не распространяется, границ территорий, на которые градостроительные регламенты не устанавливаются, границ зон с особыми условиями использования территорий осуществляется установившим такие границы уполномоченным органом. В настоящих Правилах отображаются внесенные изменения.</w:t>
      </w:r>
    </w:p>
    <w:p w:rsidR="00C07ACB" w:rsidRPr="00FD3C20" w:rsidRDefault="00C07ACB" w:rsidP="00DA1323">
      <w:pPr>
        <w:pStyle w:val="ConsPlusNormal"/>
        <w:widowControl/>
        <w:ind w:firstLine="709"/>
        <w:jc w:val="both"/>
        <w:rPr>
          <w:rFonts w:ascii="Times New Roman" w:hAnsi="Times New Roman" w:cs="Times New Roman"/>
          <w:color w:val="FF0000"/>
          <w:sz w:val="24"/>
          <w:szCs w:val="24"/>
        </w:rPr>
      </w:pPr>
    </w:p>
    <w:p w:rsidR="00DA1323" w:rsidRPr="00661502" w:rsidRDefault="00DA1323" w:rsidP="00C07ACB">
      <w:pPr>
        <w:pStyle w:val="3"/>
        <w:spacing w:after="240"/>
        <w:rPr>
          <w:rFonts w:cs="Times New Roman"/>
        </w:rPr>
      </w:pPr>
      <w:bookmarkStart w:id="51" w:name="_Toc268484948"/>
      <w:bookmarkStart w:id="52" w:name="_Toc268487888"/>
      <w:bookmarkStart w:id="53" w:name="_Toc269200748"/>
      <w:bookmarkStart w:id="54" w:name="_Toc316394114"/>
      <w:r w:rsidRPr="00661502">
        <w:rPr>
          <w:rFonts w:cs="Times New Roman"/>
        </w:rPr>
        <w:t>Статья 6. Использование земельных участков, на которые распространяется действие градостроительных регламентов</w:t>
      </w:r>
      <w:bookmarkEnd w:id="51"/>
      <w:bookmarkEnd w:id="52"/>
      <w:bookmarkEnd w:id="53"/>
      <w:bookmarkEnd w:id="54"/>
    </w:p>
    <w:p w:rsidR="00DA1323" w:rsidRPr="00661502" w:rsidRDefault="00DA1323" w:rsidP="00DA1323">
      <w:pPr>
        <w:pStyle w:val="ConsPlusNormal"/>
        <w:widowControl/>
        <w:ind w:firstLine="709"/>
        <w:jc w:val="both"/>
        <w:rPr>
          <w:rFonts w:ascii="Times New Roman" w:hAnsi="Times New Roman" w:cs="Times New Roman"/>
          <w:sz w:val="24"/>
          <w:szCs w:val="24"/>
        </w:rPr>
      </w:pPr>
      <w:r w:rsidRPr="00661502">
        <w:rPr>
          <w:rFonts w:ascii="Times New Roman" w:hAnsi="Times New Roman" w:cs="Times New Roman"/>
          <w:sz w:val="24"/>
          <w:szCs w:val="24"/>
        </w:rPr>
        <w:t xml:space="preserve">1. Использование и застройка земельных участков на территории </w:t>
      </w:r>
      <w:r w:rsidR="00116468">
        <w:rPr>
          <w:rFonts w:ascii="Times New Roman" w:hAnsi="Times New Roman" w:cs="Times New Roman"/>
          <w:sz w:val="24"/>
          <w:szCs w:val="24"/>
        </w:rPr>
        <w:t>Паньковского</w:t>
      </w:r>
      <w:r w:rsidR="002C5BC4" w:rsidRPr="00661502">
        <w:rPr>
          <w:rFonts w:ascii="Times New Roman" w:hAnsi="Times New Roman" w:cs="Times New Roman"/>
          <w:sz w:val="24"/>
          <w:szCs w:val="24"/>
        </w:rPr>
        <w:t xml:space="preserve"> сельского поселения</w:t>
      </w:r>
      <w:r w:rsidRPr="00661502">
        <w:rPr>
          <w:rFonts w:ascii="Times New Roman" w:hAnsi="Times New Roman" w:cs="Times New Roman"/>
          <w:sz w:val="24"/>
          <w:szCs w:val="24"/>
        </w:rPr>
        <w:t>, на которые распространяется действие градостроительных регламентов, может осуществляться правообладателями земельных участков, объектов капитального строительства только с соблюдением разрешенного использования земельных участков и объектов капитального строительства, разрешенных предельных размеров земельных участков и предельных параметров объектов капитального строительства; соблюдением ограничений использования земельных участков и объектов капитального строительства, установленных в соответствии с законодательством и настоящими Правилами.</w:t>
      </w:r>
    </w:p>
    <w:p w:rsidR="00DA1323" w:rsidRPr="00661502" w:rsidRDefault="00DA1323" w:rsidP="00DA1323">
      <w:pPr>
        <w:pStyle w:val="ConsPlusNormal"/>
        <w:widowControl/>
        <w:ind w:firstLine="540"/>
        <w:jc w:val="both"/>
        <w:rPr>
          <w:rFonts w:ascii="Times New Roman" w:hAnsi="Times New Roman" w:cs="Times New Roman"/>
          <w:sz w:val="24"/>
          <w:szCs w:val="24"/>
        </w:rPr>
      </w:pPr>
      <w:r w:rsidRPr="00661502">
        <w:rPr>
          <w:rFonts w:ascii="Times New Roman" w:hAnsi="Times New Roman" w:cs="Times New Roman"/>
          <w:sz w:val="24"/>
          <w:szCs w:val="24"/>
        </w:rPr>
        <w:t>2. Применительно к каждой территориальной зоне устанавливаются следующие виды разрешенного использования земельных участков и объектов капитального строительства:</w:t>
      </w:r>
    </w:p>
    <w:p w:rsidR="00DA1323" w:rsidRPr="00661502" w:rsidRDefault="00DA1323" w:rsidP="00DA1323">
      <w:pPr>
        <w:pStyle w:val="ConsPlusNormal"/>
        <w:widowControl/>
        <w:ind w:firstLine="709"/>
        <w:jc w:val="both"/>
        <w:rPr>
          <w:rFonts w:ascii="Times New Roman" w:hAnsi="Times New Roman" w:cs="Times New Roman"/>
          <w:sz w:val="24"/>
          <w:szCs w:val="24"/>
        </w:rPr>
      </w:pPr>
      <w:r w:rsidRPr="00661502">
        <w:rPr>
          <w:rFonts w:ascii="Times New Roman" w:hAnsi="Times New Roman" w:cs="Times New Roman"/>
          <w:sz w:val="24"/>
          <w:szCs w:val="24"/>
        </w:rPr>
        <w:t>1) основные виды разрешенного использования земельных участков и объектов капитального строительства - виды деятельности, объекты капитального строительства, осуществлять и размещать которые на земельных участках разрешено применительно к соответствующей территориальной зоне при соблюдении требований технических регламентов, строительных, экологических, санитарно-гигиенических, противопожарных и иных правил, стандартов и нормативов. Основные виды разрешенного использования при условии соблюдения вышеназванных требований не могут быть запрещены;</w:t>
      </w:r>
    </w:p>
    <w:p w:rsidR="00DA1323" w:rsidRPr="00661502" w:rsidRDefault="00DA1323" w:rsidP="00DA1323">
      <w:pPr>
        <w:pStyle w:val="ConsPlusNormal"/>
        <w:widowControl/>
        <w:ind w:firstLine="709"/>
        <w:jc w:val="both"/>
        <w:rPr>
          <w:rFonts w:ascii="Times New Roman" w:hAnsi="Times New Roman" w:cs="Times New Roman"/>
          <w:sz w:val="24"/>
          <w:szCs w:val="24"/>
        </w:rPr>
      </w:pPr>
      <w:r w:rsidRPr="00661502">
        <w:rPr>
          <w:rFonts w:ascii="Times New Roman" w:hAnsi="Times New Roman" w:cs="Times New Roman"/>
          <w:sz w:val="24"/>
          <w:szCs w:val="24"/>
        </w:rPr>
        <w:t>2) условно разрешенные виды разрешенного использования земельных участков и объектов капитального строительства - виды деятельности, объекты капитального строительства, осуществлять и размещать которые на земельных участках разрешено в силу перечисления этих видов деятельности и объектов в составе градостроительных регламентов применительно к соответствующей территориальной зоне, при условии получения разрешения в порядке, определенном статьей 39 Градостроительного кодекса Российской Федерации, настоящими Правилами, иными муниципальными правовыми актами, при условии обязательного соблюдения требований технических регламентов;</w:t>
      </w:r>
    </w:p>
    <w:p w:rsidR="00DA1323" w:rsidRPr="00661502" w:rsidRDefault="00DA1323" w:rsidP="00DA1323">
      <w:pPr>
        <w:pStyle w:val="ConsPlusNormal"/>
        <w:widowControl/>
        <w:ind w:firstLine="709"/>
        <w:jc w:val="both"/>
        <w:rPr>
          <w:rFonts w:ascii="Times New Roman" w:hAnsi="Times New Roman" w:cs="Times New Roman"/>
          <w:sz w:val="24"/>
          <w:szCs w:val="24"/>
        </w:rPr>
      </w:pPr>
      <w:r w:rsidRPr="00661502">
        <w:rPr>
          <w:rFonts w:ascii="Times New Roman" w:hAnsi="Times New Roman" w:cs="Times New Roman"/>
          <w:sz w:val="24"/>
          <w:szCs w:val="24"/>
        </w:rPr>
        <w:t xml:space="preserve">3) вспомогательные виды разрешенного использования земельных участков и объектов капитального строительства - виды деятельности и объекты капитального </w:t>
      </w:r>
      <w:r w:rsidRPr="00661502">
        <w:rPr>
          <w:rFonts w:ascii="Times New Roman" w:hAnsi="Times New Roman" w:cs="Times New Roman"/>
          <w:sz w:val="24"/>
          <w:szCs w:val="24"/>
        </w:rPr>
        <w:lastRenderedPageBreak/>
        <w:t>строительства, допустимые только в качестве дополнительных по отношению к основным видам разрешенного использования и условно разрешенным видам разрешенного использования и осуществляемые совместные с ними. В случае если основной или условно разрешенный вид использования земельного участка и объекта капитального строительства не установлены, вспомогательный не считается разрешенным.</w:t>
      </w:r>
    </w:p>
    <w:p w:rsidR="00C07ACB" w:rsidRPr="00FD3C20" w:rsidRDefault="00C07ACB" w:rsidP="00DA1323">
      <w:pPr>
        <w:pStyle w:val="ConsPlusNormal"/>
        <w:widowControl/>
        <w:ind w:firstLine="709"/>
        <w:jc w:val="both"/>
        <w:rPr>
          <w:rFonts w:ascii="Times New Roman" w:hAnsi="Times New Roman" w:cs="Times New Roman"/>
          <w:color w:val="FF0000"/>
          <w:sz w:val="24"/>
          <w:szCs w:val="24"/>
        </w:rPr>
      </w:pPr>
    </w:p>
    <w:p w:rsidR="00DA1323" w:rsidRPr="00F079DA" w:rsidRDefault="00DA1323" w:rsidP="00C07ACB">
      <w:pPr>
        <w:pStyle w:val="3"/>
        <w:spacing w:after="240"/>
        <w:rPr>
          <w:rFonts w:cs="Times New Roman"/>
        </w:rPr>
      </w:pPr>
      <w:bookmarkStart w:id="55" w:name="_Toc268484949"/>
      <w:bookmarkStart w:id="56" w:name="_Toc268487889"/>
      <w:bookmarkStart w:id="57" w:name="_Toc269200749"/>
      <w:bookmarkStart w:id="58" w:name="_Toc316394115"/>
      <w:r w:rsidRPr="00F079DA">
        <w:rPr>
          <w:rFonts w:cs="Times New Roman"/>
        </w:rPr>
        <w:t>Статья 7. Особенности использования и застройки земельных участков, расположенных на территориях, отнесенных Правилами к различным территориальным зонам</w:t>
      </w:r>
      <w:bookmarkEnd w:id="55"/>
      <w:bookmarkEnd w:id="56"/>
      <w:bookmarkEnd w:id="57"/>
      <w:bookmarkEnd w:id="58"/>
    </w:p>
    <w:p w:rsidR="00DA1323" w:rsidRPr="00F079DA" w:rsidRDefault="00DA1323" w:rsidP="00DA1323">
      <w:pPr>
        <w:pStyle w:val="ConsPlusNormal"/>
        <w:widowControl/>
        <w:ind w:firstLine="709"/>
        <w:jc w:val="both"/>
        <w:rPr>
          <w:rFonts w:ascii="Times New Roman" w:hAnsi="Times New Roman" w:cs="Times New Roman"/>
          <w:sz w:val="24"/>
          <w:szCs w:val="24"/>
        </w:rPr>
      </w:pPr>
      <w:r w:rsidRPr="00F079DA">
        <w:rPr>
          <w:rFonts w:ascii="Times New Roman" w:hAnsi="Times New Roman" w:cs="Times New Roman"/>
          <w:sz w:val="24"/>
          <w:szCs w:val="24"/>
        </w:rPr>
        <w:t>1. Земельные участки, сформированные в установленном порядке до вступления в силу настоящих Правил, и расположенные на территориях, отнесенных Правилами к различным территориальным зонам, используются правообладателями таких земельных участков в соответствии с целями их предоставления, за исключением случаев, предусмотренных пунктом 2 настоящей статьи.</w:t>
      </w:r>
    </w:p>
    <w:p w:rsidR="00DA1323" w:rsidRPr="00F079DA" w:rsidRDefault="00DA1323" w:rsidP="00DA1323">
      <w:pPr>
        <w:pStyle w:val="ConsPlusNormal"/>
        <w:widowControl/>
        <w:ind w:firstLine="709"/>
        <w:jc w:val="both"/>
        <w:rPr>
          <w:rFonts w:ascii="Times New Roman" w:hAnsi="Times New Roman" w:cs="Times New Roman"/>
          <w:sz w:val="24"/>
          <w:szCs w:val="24"/>
        </w:rPr>
      </w:pPr>
      <w:r w:rsidRPr="00F079DA">
        <w:rPr>
          <w:rFonts w:ascii="Times New Roman" w:hAnsi="Times New Roman" w:cs="Times New Roman"/>
          <w:sz w:val="24"/>
          <w:szCs w:val="24"/>
        </w:rPr>
        <w:t>2. После вступления в силу настоящих Правил разделение, объединение, изменение границ, вида разрешенного использования земельных участков, указанных в пункте 1 настоящей статьи осуществляется при условии формирования земельных участков в пределах границ соответствующей территориальной зоны.</w:t>
      </w:r>
    </w:p>
    <w:p w:rsidR="00835314" w:rsidRPr="00F079DA" w:rsidRDefault="00835314" w:rsidP="00DA1323">
      <w:pPr>
        <w:pStyle w:val="ConsPlusNormal"/>
        <w:widowControl/>
        <w:ind w:firstLine="709"/>
        <w:jc w:val="both"/>
        <w:rPr>
          <w:rFonts w:ascii="Times New Roman" w:hAnsi="Times New Roman" w:cs="Times New Roman"/>
          <w:sz w:val="24"/>
          <w:szCs w:val="24"/>
        </w:rPr>
      </w:pPr>
    </w:p>
    <w:p w:rsidR="00DA1323" w:rsidRPr="00F079DA" w:rsidRDefault="00DA1323" w:rsidP="00835314">
      <w:pPr>
        <w:pStyle w:val="3"/>
        <w:spacing w:after="240"/>
        <w:rPr>
          <w:rFonts w:cs="Times New Roman"/>
        </w:rPr>
      </w:pPr>
      <w:bookmarkStart w:id="59" w:name="_Toc268484950"/>
      <w:bookmarkStart w:id="60" w:name="_Toc268487890"/>
      <w:bookmarkStart w:id="61" w:name="_Toc269200750"/>
      <w:bookmarkStart w:id="62" w:name="_Toc316394116"/>
      <w:r w:rsidRPr="00F079DA">
        <w:rPr>
          <w:rFonts w:cs="Times New Roman"/>
        </w:rPr>
        <w:t>Статья 8. Особенности использования земельных участков и объектов капитального строительства, не соответствующих градостроительным регламентам</w:t>
      </w:r>
      <w:bookmarkEnd w:id="59"/>
      <w:bookmarkEnd w:id="60"/>
      <w:bookmarkEnd w:id="61"/>
      <w:bookmarkEnd w:id="62"/>
    </w:p>
    <w:p w:rsidR="00DA1323" w:rsidRPr="00EE59A1" w:rsidRDefault="00DA1323" w:rsidP="00DA1323">
      <w:pPr>
        <w:pStyle w:val="ConsPlusNormal"/>
        <w:widowControl/>
        <w:ind w:firstLine="709"/>
        <w:jc w:val="both"/>
        <w:rPr>
          <w:rFonts w:ascii="Times New Roman" w:hAnsi="Times New Roman" w:cs="Times New Roman"/>
          <w:sz w:val="24"/>
          <w:szCs w:val="24"/>
        </w:rPr>
      </w:pPr>
      <w:r w:rsidRPr="00EE59A1">
        <w:rPr>
          <w:rFonts w:ascii="Times New Roman" w:hAnsi="Times New Roman" w:cs="Times New Roman"/>
          <w:sz w:val="24"/>
          <w:szCs w:val="24"/>
        </w:rPr>
        <w:t>1. Земельные участки, объекты капитального строительства, существовавшие на законных основаниях до введения в действие настоящих Правил или до внесения изменений в настоящие Правила, и расположенные на территориях, для которых установлены градостроительные регламенты и на которые действие этих градостроительных регламентов распространяется, являются не соответствующими градостроительным регламентам в случаях, когда:</w:t>
      </w:r>
    </w:p>
    <w:p w:rsidR="00DA1323" w:rsidRPr="00EE59A1" w:rsidRDefault="00DA1323" w:rsidP="00DA1323">
      <w:pPr>
        <w:pStyle w:val="ConsPlusNormal"/>
        <w:widowControl/>
        <w:ind w:firstLine="709"/>
        <w:jc w:val="both"/>
        <w:rPr>
          <w:rFonts w:ascii="Times New Roman" w:hAnsi="Times New Roman" w:cs="Times New Roman"/>
          <w:sz w:val="24"/>
          <w:szCs w:val="24"/>
        </w:rPr>
      </w:pPr>
      <w:r w:rsidRPr="00EE59A1">
        <w:rPr>
          <w:rFonts w:ascii="Times New Roman" w:hAnsi="Times New Roman" w:cs="Times New Roman"/>
          <w:sz w:val="24"/>
          <w:szCs w:val="24"/>
        </w:rPr>
        <w:t>- существующие виды использования земельных участков, объектов капитального строительства не соответствует видам разрешенного использования соответствующей территориальной зоны;</w:t>
      </w:r>
    </w:p>
    <w:p w:rsidR="00DA1323" w:rsidRPr="00EE59A1" w:rsidRDefault="00DA1323" w:rsidP="00DA1323">
      <w:pPr>
        <w:pStyle w:val="ConsPlusNormal"/>
        <w:widowControl/>
        <w:ind w:firstLine="709"/>
        <w:jc w:val="both"/>
        <w:rPr>
          <w:rFonts w:ascii="Times New Roman" w:hAnsi="Times New Roman" w:cs="Times New Roman"/>
          <w:sz w:val="24"/>
          <w:szCs w:val="24"/>
        </w:rPr>
      </w:pPr>
      <w:r w:rsidRPr="00EE59A1">
        <w:rPr>
          <w:rFonts w:ascii="Times New Roman" w:hAnsi="Times New Roman" w:cs="Times New Roman"/>
          <w:sz w:val="24"/>
          <w:szCs w:val="24"/>
        </w:rPr>
        <w:t>- существующие размеры земельных участков и параметры объектов капитального строительства не соответствуют предельным размерам земельных участков и предельным параметрам разрешенного строительства, реконструкции объектов капитального строительства, установленным для соответствующей территориальной зоны, в том числе установленным режимам охранных зон объектов культурного наследия;</w:t>
      </w:r>
    </w:p>
    <w:p w:rsidR="00DA1323" w:rsidRPr="00EE59A1" w:rsidRDefault="00DA1323" w:rsidP="00DA1323">
      <w:pPr>
        <w:pStyle w:val="ConsPlusNormal"/>
        <w:widowControl/>
        <w:ind w:firstLine="709"/>
        <w:jc w:val="both"/>
        <w:rPr>
          <w:rFonts w:ascii="Times New Roman" w:hAnsi="Times New Roman" w:cs="Times New Roman"/>
          <w:sz w:val="24"/>
          <w:szCs w:val="24"/>
        </w:rPr>
      </w:pPr>
      <w:r w:rsidRPr="00EE59A1">
        <w:rPr>
          <w:rFonts w:ascii="Times New Roman" w:hAnsi="Times New Roman" w:cs="Times New Roman"/>
          <w:sz w:val="24"/>
          <w:szCs w:val="24"/>
        </w:rPr>
        <w:t>- расположенные на указанных земельных участках производственные и иные объекты капитального строительства требуют установления санитарно-защитных зон, охранных зон, выходящих за границы территориальной зоны расположения этих объектов.</w:t>
      </w:r>
    </w:p>
    <w:p w:rsidR="00DA1323" w:rsidRPr="00EE59A1" w:rsidRDefault="00DA1323" w:rsidP="00DA1323">
      <w:pPr>
        <w:pStyle w:val="ConsPlusNormal"/>
        <w:widowControl/>
        <w:ind w:firstLine="709"/>
        <w:jc w:val="both"/>
        <w:rPr>
          <w:rFonts w:ascii="Times New Roman" w:hAnsi="Times New Roman" w:cs="Times New Roman"/>
          <w:sz w:val="24"/>
          <w:szCs w:val="24"/>
        </w:rPr>
      </w:pPr>
      <w:r w:rsidRPr="00EE59A1">
        <w:rPr>
          <w:rFonts w:ascii="Times New Roman" w:hAnsi="Times New Roman" w:cs="Times New Roman"/>
          <w:sz w:val="24"/>
          <w:szCs w:val="24"/>
        </w:rPr>
        <w:t>2. Земельные участки, объекты капитального строительства, существовавшие до вступления в силу настоящих Правил и не соответствующие градостроительным регламентам, могут использоваться без установления срока приведения их в соответствие градостроительному регламенту, за исключением случаев, когда использование этих объектов представляет опасность для жизни и здоровья людей, окружающей среды, объектов культурного наследия (памятников истории и культуры), что установлено уполномоченными органами в соответствии с действующим законодательством, нормами и техническими регламентами. Для объектов, представляющих опасность, уполномоченными органами устанавливается срок приведения их в соответствие градостроительному регламенту, нормативами и техническими регламентами или накладывается запрет на использование таких объектов до приведения их в соответствие с градостроительным регламентом, нормативами и техническими регламентами.</w:t>
      </w:r>
    </w:p>
    <w:p w:rsidR="00DA1323" w:rsidRPr="00EE59A1" w:rsidRDefault="00DA1323" w:rsidP="00DA1323">
      <w:pPr>
        <w:pStyle w:val="ConsPlusNormal"/>
        <w:widowControl/>
        <w:ind w:firstLine="709"/>
        <w:jc w:val="both"/>
        <w:rPr>
          <w:rFonts w:ascii="Times New Roman" w:hAnsi="Times New Roman" w:cs="Times New Roman"/>
          <w:sz w:val="24"/>
          <w:szCs w:val="24"/>
        </w:rPr>
      </w:pPr>
      <w:r w:rsidRPr="00EE59A1">
        <w:rPr>
          <w:rFonts w:ascii="Times New Roman" w:hAnsi="Times New Roman" w:cs="Times New Roman"/>
          <w:sz w:val="24"/>
          <w:szCs w:val="24"/>
        </w:rPr>
        <w:lastRenderedPageBreak/>
        <w:t>3. Изменение вида разрешенного использования земельных участков, изменение вида и реконструкция объектов капитального строительства, указанных в пункте 1 настоящей статьи, может осуществляться путем приведения их в соответствие установленным градостроительным регламентам.</w:t>
      </w:r>
    </w:p>
    <w:p w:rsidR="00DA1323" w:rsidRPr="00EE59A1" w:rsidRDefault="00DA1323" w:rsidP="00DA1323">
      <w:pPr>
        <w:pStyle w:val="ConsPlusNormal"/>
        <w:widowControl/>
        <w:ind w:firstLine="709"/>
        <w:jc w:val="both"/>
        <w:rPr>
          <w:rFonts w:ascii="Times New Roman" w:hAnsi="Times New Roman" w:cs="Times New Roman"/>
          <w:sz w:val="24"/>
          <w:szCs w:val="24"/>
        </w:rPr>
      </w:pPr>
      <w:r w:rsidRPr="00EE59A1">
        <w:rPr>
          <w:rFonts w:ascii="Times New Roman" w:hAnsi="Times New Roman" w:cs="Times New Roman"/>
          <w:sz w:val="24"/>
          <w:szCs w:val="24"/>
        </w:rPr>
        <w:t>4. Перечень объектов, не соответствующих градостроительным регламентам, а также сроки приведения этих объектов в соответствие с градостроительным регламентом, устанавливается правовым актом администрации поселения.</w:t>
      </w:r>
    </w:p>
    <w:p w:rsidR="00835314" w:rsidRPr="00FD3C20" w:rsidRDefault="00835314" w:rsidP="00DA1323">
      <w:pPr>
        <w:pStyle w:val="ConsPlusNormal"/>
        <w:widowControl/>
        <w:ind w:firstLine="709"/>
        <w:jc w:val="both"/>
        <w:rPr>
          <w:rFonts w:ascii="Times New Roman" w:hAnsi="Times New Roman" w:cs="Times New Roman"/>
          <w:color w:val="FF0000"/>
          <w:sz w:val="24"/>
          <w:szCs w:val="24"/>
        </w:rPr>
      </w:pPr>
    </w:p>
    <w:p w:rsidR="00DA1323" w:rsidRPr="00EE59A1" w:rsidRDefault="00DA1323" w:rsidP="00835314">
      <w:pPr>
        <w:pStyle w:val="3"/>
        <w:spacing w:after="240"/>
        <w:rPr>
          <w:rFonts w:cs="Times New Roman"/>
        </w:rPr>
      </w:pPr>
      <w:bookmarkStart w:id="63" w:name="_Toc268487891"/>
      <w:bookmarkStart w:id="64" w:name="_Toc269200751"/>
      <w:bookmarkStart w:id="65" w:name="_Toc316394117"/>
      <w:r w:rsidRPr="00EE59A1">
        <w:rPr>
          <w:rFonts w:cs="Times New Roman"/>
        </w:rPr>
        <w:t>Статья 9. Осуществление строительства, реконструкции объектов капитального строительства</w:t>
      </w:r>
      <w:bookmarkEnd w:id="63"/>
      <w:bookmarkEnd w:id="64"/>
      <w:bookmarkEnd w:id="65"/>
    </w:p>
    <w:p w:rsidR="00DA1323" w:rsidRPr="00EE59A1" w:rsidRDefault="00DA1323" w:rsidP="00DA1323">
      <w:pPr>
        <w:pStyle w:val="ConsPlusNormal"/>
        <w:widowControl/>
        <w:ind w:firstLine="709"/>
        <w:jc w:val="both"/>
        <w:rPr>
          <w:rFonts w:ascii="Times New Roman" w:hAnsi="Times New Roman" w:cs="Times New Roman"/>
          <w:sz w:val="24"/>
          <w:szCs w:val="24"/>
        </w:rPr>
      </w:pPr>
      <w:r w:rsidRPr="00EE59A1">
        <w:rPr>
          <w:rFonts w:ascii="Times New Roman" w:hAnsi="Times New Roman" w:cs="Times New Roman"/>
          <w:sz w:val="24"/>
          <w:szCs w:val="24"/>
        </w:rPr>
        <w:t>1. Строительство, реконструкция объектов капитального строительства на территории</w:t>
      </w:r>
      <w:r w:rsidR="00BF7B79" w:rsidRPr="00EE59A1">
        <w:rPr>
          <w:rFonts w:ascii="Times New Roman" w:hAnsi="Times New Roman" w:cs="Times New Roman"/>
          <w:sz w:val="24"/>
          <w:szCs w:val="24"/>
        </w:rPr>
        <w:t xml:space="preserve"> </w:t>
      </w:r>
      <w:r w:rsidR="00116468">
        <w:rPr>
          <w:rFonts w:ascii="Times New Roman" w:hAnsi="Times New Roman" w:cs="Times New Roman"/>
          <w:sz w:val="24"/>
          <w:szCs w:val="24"/>
        </w:rPr>
        <w:t>Паньковского</w:t>
      </w:r>
      <w:r w:rsidR="002C5BC4" w:rsidRPr="00EE59A1">
        <w:rPr>
          <w:rFonts w:ascii="Times New Roman" w:hAnsi="Times New Roman" w:cs="Times New Roman"/>
          <w:sz w:val="24"/>
          <w:szCs w:val="24"/>
        </w:rPr>
        <w:t xml:space="preserve"> сельского поселения</w:t>
      </w:r>
      <w:r w:rsidRPr="00EE59A1">
        <w:rPr>
          <w:rFonts w:ascii="Times New Roman" w:hAnsi="Times New Roman" w:cs="Times New Roman"/>
          <w:sz w:val="24"/>
          <w:szCs w:val="24"/>
        </w:rPr>
        <w:t xml:space="preserve"> осуществляется правообладателями земельных участков, объектов капитального строительства в границах объектов их прав в соответствии с требованиями, установленными Градостроительным кодексом Российской Федерации, другими федеральными законами, законодательством </w:t>
      </w:r>
      <w:r w:rsidR="00457829" w:rsidRPr="00EE59A1">
        <w:rPr>
          <w:rFonts w:ascii="Times New Roman" w:hAnsi="Times New Roman" w:cs="Times New Roman"/>
          <w:sz w:val="24"/>
          <w:szCs w:val="24"/>
        </w:rPr>
        <w:t>Орловской</w:t>
      </w:r>
      <w:r w:rsidRPr="00EE59A1">
        <w:rPr>
          <w:rFonts w:ascii="Times New Roman" w:hAnsi="Times New Roman" w:cs="Times New Roman"/>
          <w:sz w:val="24"/>
          <w:szCs w:val="24"/>
        </w:rPr>
        <w:t xml:space="preserve"> области и принятыми в соответствии с ними правовыми актами </w:t>
      </w:r>
      <w:r w:rsidR="00116468">
        <w:rPr>
          <w:rFonts w:ascii="Times New Roman" w:hAnsi="Times New Roman" w:cs="Times New Roman"/>
          <w:sz w:val="24"/>
          <w:szCs w:val="24"/>
        </w:rPr>
        <w:t>Паньковского</w:t>
      </w:r>
      <w:r w:rsidR="002C5BC4" w:rsidRPr="00EE59A1">
        <w:rPr>
          <w:rFonts w:ascii="Times New Roman" w:hAnsi="Times New Roman" w:cs="Times New Roman"/>
          <w:sz w:val="24"/>
          <w:szCs w:val="24"/>
        </w:rPr>
        <w:t xml:space="preserve"> сельского поселения</w:t>
      </w:r>
      <w:r w:rsidRPr="00EE59A1">
        <w:rPr>
          <w:rFonts w:ascii="Times New Roman" w:hAnsi="Times New Roman" w:cs="Times New Roman"/>
          <w:sz w:val="24"/>
          <w:szCs w:val="24"/>
        </w:rPr>
        <w:t>, устанавливающими особенности осуществления указанной деятельности на территории поселения.</w:t>
      </w:r>
    </w:p>
    <w:p w:rsidR="00DA1323" w:rsidRPr="00EE59A1" w:rsidRDefault="00DA1323" w:rsidP="00DA1323">
      <w:pPr>
        <w:pStyle w:val="ConsPlusNormal"/>
        <w:widowControl/>
        <w:ind w:firstLine="709"/>
        <w:jc w:val="both"/>
        <w:rPr>
          <w:rFonts w:ascii="Times New Roman" w:hAnsi="Times New Roman" w:cs="Times New Roman"/>
          <w:sz w:val="24"/>
          <w:szCs w:val="24"/>
        </w:rPr>
      </w:pPr>
      <w:r w:rsidRPr="00EE59A1">
        <w:rPr>
          <w:rFonts w:ascii="Times New Roman" w:hAnsi="Times New Roman" w:cs="Times New Roman"/>
          <w:sz w:val="24"/>
          <w:szCs w:val="24"/>
        </w:rPr>
        <w:t>2. 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перечень которых может быть установлен органами местного самоуправления,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Указанное разрешение может быть выдано только для отдельного земельного участка в порядке, установленном Градостроительным кодексом Российской Федерации и настоящими Правилами (статья 10).</w:t>
      </w:r>
    </w:p>
    <w:p w:rsidR="00835314" w:rsidRPr="00EE59A1" w:rsidRDefault="00835314" w:rsidP="00DA1323">
      <w:pPr>
        <w:pStyle w:val="ConsPlusNormal"/>
        <w:widowControl/>
        <w:ind w:firstLine="709"/>
        <w:jc w:val="both"/>
        <w:rPr>
          <w:rFonts w:ascii="Times New Roman" w:hAnsi="Times New Roman" w:cs="Times New Roman"/>
          <w:sz w:val="24"/>
          <w:szCs w:val="24"/>
        </w:rPr>
      </w:pPr>
    </w:p>
    <w:p w:rsidR="00DA1323" w:rsidRPr="00EE59A1" w:rsidRDefault="00DA1323" w:rsidP="00835314">
      <w:pPr>
        <w:pStyle w:val="2"/>
        <w:spacing w:after="240"/>
        <w:jc w:val="center"/>
        <w:rPr>
          <w:rFonts w:ascii="Times New Roman" w:hAnsi="Times New Roman"/>
          <w:i/>
          <w:iCs/>
          <w:color w:val="auto"/>
          <w:sz w:val="24"/>
          <w:szCs w:val="24"/>
        </w:rPr>
      </w:pPr>
      <w:bookmarkStart w:id="66" w:name="_Toc268484951"/>
      <w:bookmarkStart w:id="67" w:name="_Toc268487893"/>
      <w:bookmarkStart w:id="68" w:name="_Toc269200752"/>
      <w:bookmarkStart w:id="69" w:name="_Toc316394118"/>
      <w:r w:rsidRPr="00EE59A1">
        <w:rPr>
          <w:rFonts w:ascii="Times New Roman" w:hAnsi="Times New Roman"/>
          <w:i/>
          <w:iCs/>
          <w:color w:val="auto"/>
          <w:sz w:val="24"/>
          <w:szCs w:val="24"/>
        </w:rPr>
        <w:t>2.  ПОЛОЖЕНИЕ ОБ ИЗМЕНЕНИИ ВИДОВ РАЗРЕШЕННОГО ИСПОЛЬЗОВАНИЯ ЗЕМЕЛЬНЫХ УЧАСТКОВ И ОБЪЕКТОВ КАПИТАЛЬНОГО СТРОИТЕЛЬСТВА ФИЗИЧЕСКИМИ И ЮРИДИЧЕСКИМИ ЛИЦАМИ</w:t>
      </w:r>
      <w:bookmarkEnd w:id="66"/>
      <w:bookmarkEnd w:id="67"/>
      <w:bookmarkEnd w:id="68"/>
      <w:bookmarkEnd w:id="69"/>
    </w:p>
    <w:p w:rsidR="00DA1323" w:rsidRPr="00EE59A1" w:rsidRDefault="00DA1323" w:rsidP="00835314">
      <w:pPr>
        <w:pStyle w:val="3"/>
        <w:spacing w:after="240"/>
        <w:rPr>
          <w:rFonts w:cs="Times New Roman"/>
        </w:rPr>
      </w:pPr>
      <w:bookmarkStart w:id="70" w:name="_Toc268487894"/>
      <w:bookmarkStart w:id="71" w:name="_Toc269200753"/>
      <w:bookmarkStart w:id="72" w:name="_Toc316394119"/>
      <w:r w:rsidRPr="00EE59A1">
        <w:rPr>
          <w:rFonts w:cs="Times New Roman"/>
        </w:rPr>
        <w:t>Статья 10. Порядок изменения видов разрешенного использования земельных участков и объектов капитального строительства</w:t>
      </w:r>
      <w:bookmarkEnd w:id="70"/>
      <w:bookmarkEnd w:id="71"/>
      <w:bookmarkEnd w:id="72"/>
    </w:p>
    <w:p w:rsidR="00DA1323" w:rsidRPr="00EE59A1" w:rsidRDefault="00DA1323" w:rsidP="00DA1323">
      <w:pPr>
        <w:pStyle w:val="ConsPlusNormal"/>
        <w:widowControl/>
        <w:ind w:firstLine="709"/>
        <w:jc w:val="both"/>
        <w:rPr>
          <w:rFonts w:ascii="Times New Roman" w:hAnsi="Times New Roman" w:cs="Times New Roman"/>
          <w:sz w:val="24"/>
          <w:szCs w:val="24"/>
        </w:rPr>
      </w:pPr>
      <w:r w:rsidRPr="00EE59A1">
        <w:rPr>
          <w:rFonts w:ascii="Times New Roman" w:hAnsi="Times New Roman" w:cs="Times New Roman"/>
          <w:sz w:val="24"/>
          <w:szCs w:val="24"/>
        </w:rPr>
        <w:t>1. Изменение видов разрешенного использования земельных участков и объектов капитального строительства на территории поселения осуществляется в соответствии с градостроительными регламентами при условии соблюдения требований технических регламентов и иных требований в соответствии с действующим законодательством. Изменение видов разрешенного использования земельных участков и объектов капитального строительства, установленных в соответствии с документацией по планировке территории, допускается только при условии внесения изменений в соответствующую документацию по планировке территории в порядке, установленном статьями 45, 46 Градостроительного кодекса Российской Федерации.</w:t>
      </w:r>
    </w:p>
    <w:p w:rsidR="00DA1323" w:rsidRPr="00EE59A1" w:rsidRDefault="00DA1323" w:rsidP="00DA1323">
      <w:pPr>
        <w:pStyle w:val="ConsPlusNormal"/>
        <w:widowControl/>
        <w:ind w:firstLine="709"/>
        <w:jc w:val="both"/>
        <w:rPr>
          <w:rFonts w:ascii="Times New Roman" w:hAnsi="Times New Roman" w:cs="Times New Roman"/>
          <w:sz w:val="24"/>
          <w:szCs w:val="24"/>
        </w:rPr>
      </w:pPr>
      <w:r w:rsidRPr="00EE59A1">
        <w:rPr>
          <w:rFonts w:ascii="Times New Roman" w:hAnsi="Times New Roman" w:cs="Times New Roman"/>
          <w:sz w:val="24"/>
          <w:szCs w:val="24"/>
        </w:rPr>
        <w:t>2. Правообладатели земельных участков и объектов капитального строительства вправе по своему усмотрению выбирать и менять вид (виды) использования земельных участков и объектов капитального строительства, разрешенные как основные и вспомогательные для соответствующих территориальных зон, при условии соблюдения требований технических регламентов, нормативов градостроительного проектирования и иных обязательных требований, установленных в соответствии с законодательством Российской Федерации.</w:t>
      </w:r>
    </w:p>
    <w:p w:rsidR="00DA1323" w:rsidRPr="00EE59A1" w:rsidRDefault="00DA1323" w:rsidP="00DA1323">
      <w:pPr>
        <w:pStyle w:val="ConsPlusNormal"/>
        <w:widowControl/>
        <w:ind w:firstLine="709"/>
        <w:jc w:val="both"/>
        <w:rPr>
          <w:rFonts w:ascii="Times New Roman" w:hAnsi="Times New Roman" w:cs="Times New Roman"/>
          <w:sz w:val="24"/>
          <w:szCs w:val="24"/>
        </w:rPr>
      </w:pPr>
      <w:r w:rsidRPr="00EE59A1">
        <w:rPr>
          <w:rFonts w:ascii="Times New Roman" w:hAnsi="Times New Roman" w:cs="Times New Roman"/>
          <w:sz w:val="24"/>
          <w:szCs w:val="24"/>
        </w:rPr>
        <w:lastRenderedPageBreak/>
        <w:t xml:space="preserve">Порядок действий по реализации приведенного выше права устанавливается законодательством, настоящими Правилами и иными правовыми актами </w:t>
      </w:r>
      <w:r w:rsidR="00116468">
        <w:rPr>
          <w:rFonts w:ascii="Times New Roman" w:hAnsi="Times New Roman" w:cs="Times New Roman"/>
          <w:sz w:val="24"/>
          <w:szCs w:val="24"/>
        </w:rPr>
        <w:t>Паньковского</w:t>
      </w:r>
      <w:r w:rsidR="002C5BC4" w:rsidRPr="00EE59A1">
        <w:rPr>
          <w:rFonts w:ascii="Times New Roman" w:hAnsi="Times New Roman" w:cs="Times New Roman"/>
          <w:sz w:val="24"/>
          <w:szCs w:val="24"/>
        </w:rPr>
        <w:t xml:space="preserve"> сельского поселения</w:t>
      </w:r>
      <w:r w:rsidRPr="00EE59A1">
        <w:rPr>
          <w:rFonts w:ascii="Times New Roman" w:hAnsi="Times New Roman" w:cs="Times New Roman"/>
          <w:sz w:val="24"/>
          <w:szCs w:val="24"/>
        </w:rPr>
        <w:t>.</w:t>
      </w:r>
    </w:p>
    <w:p w:rsidR="00DA1323" w:rsidRPr="00EE59A1" w:rsidRDefault="00DA1323" w:rsidP="00DA1323">
      <w:pPr>
        <w:pStyle w:val="ConsPlusNormal"/>
        <w:widowControl/>
        <w:ind w:firstLine="709"/>
        <w:jc w:val="both"/>
        <w:rPr>
          <w:rFonts w:ascii="Times New Roman" w:hAnsi="Times New Roman" w:cs="Times New Roman"/>
          <w:sz w:val="24"/>
          <w:szCs w:val="24"/>
        </w:rPr>
      </w:pPr>
      <w:r w:rsidRPr="00EE59A1">
        <w:rPr>
          <w:rFonts w:ascii="Times New Roman" w:hAnsi="Times New Roman" w:cs="Times New Roman"/>
          <w:sz w:val="24"/>
          <w:szCs w:val="24"/>
        </w:rPr>
        <w:t>При изменении одного вида разрешенного использования земельных участков и объектов капитального строительства на другой разрешенный вид использования правообладатель направляет заявление о намерении изменить вид разрешенного использования в Комиссию. Комиссия, в порядке, установленном правовым актом администрации поселения, осуществляет подготовку градостроительного заключения о возможности или невозможности реализации намерений заявителя с учетом соблюдения требований технических регламентов, нормативов градостроительного проектирования и иных обязательных требований, установленных в соответствии с законодательством Российской Федерации.</w:t>
      </w:r>
    </w:p>
    <w:p w:rsidR="00DA1323" w:rsidRPr="00EE59A1" w:rsidRDefault="00DA1323" w:rsidP="00DA1323">
      <w:pPr>
        <w:pStyle w:val="ConsPlusNormal"/>
        <w:widowControl/>
        <w:ind w:firstLine="540"/>
        <w:jc w:val="both"/>
        <w:rPr>
          <w:rFonts w:ascii="Times New Roman" w:hAnsi="Times New Roman" w:cs="Times New Roman"/>
          <w:sz w:val="24"/>
          <w:szCs w:val="24"/>
        </w:rPr>
      </w:pPr>
      <w:r w:rsidRPr="00EE59A1">
        <w:rPr>
          <w:rFonts w:ascii="Times New Roman" w:hAnsi="Times New Roman" w:cs="Times New Roman"/>
          <w:sz w:val="24"/>
          <w:szCs w:val="24"/>
        </w:rPr>
        <w:t>В 5-дневный срок после осуществления процедуры изменения разрешенного использования, правообладатель обязан представить в Комиссию копии документов, подтверждающих изменения разрешенного использования для внесения соответствующих изменений и дополнений в дежурные карты, а также для направления документов в информационную систему обеспечения градостроительной деятельности.</w:t>
      </w:r>
    </w:p>
    <w:p w:rsidR="00DA1323" w:rsidRPr="00EE59A1" w:rsidRDefault="00DA1323" w:rsidP="00DA1323">
      <w:pPr>
        <w:pStyle w:val="ConsPlusNormal"/>
        <w:widowControl/>
        <w:ind w:firstLine="709"/>
        <w:jc w:val="both"/>
        <w:rPr>
          <w:rFonts w:ascii="Times New Roman" w:hAnsi="Times New Roman" w:cs="Times New Roman"/>
          <w:sz w:val="24"/>
          <w:szCs w:val="24"/>
        </w:rPr>
      </w:pPr>
      <w:r w:rsidRPr="00EE59A1">
        <w:rPr>
          <w:rFonts w:ascii="Times New Roman" w:hAnsi="Times New Roman" w:cs="Times New Roman"/>
          <w:sz w:val="24"/>
          <w:szCs w:val="24"/>
        </w:rPr>
        <w:t>3. Решение 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такого разрешения принимается в порядке, установленном Градостроительным кодексом Российской Федерации и настоящими Правилами (статья 12).</w:t>
      </w:r>
    </w:p>
    <w:p w:rsidR="00DA1323" w:rsidRPr="00EE59A1" w:rsidRDefault="00DA1323" w:rsidP="00DA1323">
      <w:pPr>
        <w:pStyle w:val="ConsPlusNormal"/>
        <w:widowControl/>
        <w:ind w:firstLine="709"/>
        <w:jc w:val="both"/>
        <w:rPr>
          <w:rFonts w:ascii="Times New Roman" w:hAnsi="Times New Roman" w:cs="Times New Roman"/>
          <w:sz w:val="24"/>
          <w:szCs w:val="24"/>
        </w:rPr>
      </w:pPr>
      <w:r w:rsidRPr="00EE59A1">
        <w:rPr>
          <w:rFonts w:ascii="Times New Roman" w:hAnsi="Times New Roman" w:cs="Times New Roman"/>
          <w:sz w:val="24"/>
          <w:szCs w:val="24"/>
        </w:rPr>
        <w:t>4. В случаях если земельный участок и объект капитального строительства расположен на землях, на которые действие градостроительных регламентов не распространяется или для которых градостроительные регламенты не устанавливаются, решение о возможности изменения вида его разрешенного использования принимается в соответствии с законодательством Российской Федерации.</w:t>
      </w:r>
    </w:p>
    <w:p w:rsidR="00DA1323" w:rsidRPr="00EE59A1" w:rsidRDefault="00DA1323" w:rsidP="00DA1323">
      <w:pPr>
        <w:pStyle w:val="ConsPlusNormal"/>
        <w:widowControl/>
        <w:ind w:firstLine="540"/>
        <w:jc w:val="both"/>
        <w:rPr>
          <w:rFonts w:ascii="Times New Roman" w:hAnsi="Times New Roman" w:cs="Times New Roman"/>
          <w:sz w:val="24"/>
          <w:szCs w:val="24"/>
        </w:rPr>
      </w:pPr>
      <w:r w:rsidRPr="00EE59A1">
        <w:rPr>
          <w:rFonts w:ascii="Times New Roman" w:hAnsi="Times New Roman" w:cs="Times New Roman"/>
          <w:sz w:val="24"/>
          <w:szCs w:val="24"/>
        </w:rPr>
        <w:t xml:space="preserve">5. Образование новых земельных участков путем разделения или выдела допускается при условии сохранения установленных настоящими Правилами разрешенного использования, минимальных параметров земельных участков, обеспечения требований технических регламентов, градостроительных нормативов, в том числе, обеспечение свободного доступа ко вновь образованным земельным участкам с улицы, переулка, проезда. </w:t>
      </w:r>
    </w:p>
    <w:p w:rsidR="00DA1323" w:rsidRPr="00EE59A1" w:rsidRDefault="00DA1323" w:rsidP="00DA1323">
      <w:pPr>
        <w:pStyle w:val="ConsPlusNormal"/>
        <w:widowControl/>
        <w:ind w:firstLine="540"/>
        <w:jc w:val="both"/>
        <w:rPr>
          <w:rFonts w:ascii="Times New Roman" w:hAnsi="Times New Roman" w:cs="Times New Roman"/>
          <w:sz w:val="24"/>
          <w:szCs w:val="24"/>
        </w:rPr>
      </w:pPr>
      <w:r w:rsidRPr="00EE59A1">
        <w:rPr>
          <w:rFonts w:ascii="Times New Roman" w:hAnsi="Times New Roman" w:cs="Times New Roman"/>
          <w:sz w:val="24"/>
          <w:szCs w:val="24"/>
        </w:rPr>
        <w:t xml:space="preserve">Образование нового земельного участка путем объединения земельных участков допускается при условии принадлежности преобразуемых земельных участков к одной территориальной зоне, установленных настоящими Правилами параметров земельных участков, обеспечения требований технических регламентов, градостроительных нормативов. </w:t>
      </w:r>
    </w:p>
    <w:p w:rsidR="00DA1323" w:rsidRPr="00EE59A1" w:rsidRDefault="00DA1323" w:rsidP="00DA1323">
      <w:pPr>
        <w:pStyle w:val="ConsPlusNormal"/>
        <w:widowControl/>
        <w:ind w:firstLine="540"/>
        <w:jc w:val="both"/>
        <w:rPr>
          <w:rFonts w:ascii="Times New Roman" w:hAnsi="Times New Roman" w:cs="Times New Roman"/>
          <w:sz w:val="24"/>
          <w:szCs w:val="24"/>
        </w:rPr>
      </w:pPr>
      <w:r w:rsidRPr="00EE59A1">
        <w:rPr>
          <w:rFonts w:ascii="Times New Roman" w:hAnsi="Times New Roman" w:cs="Times New Roman"/>
          <w:sz w:val="24"/>
          <w:szCs w:val="24"/>
        </w:rPr>
        <w:t>Заключение о возможности преобразования земельных участков выдает Комиссия. При невозможности соблюдения вышеназванных требований, правообладатель преобразуемого земельного участка должен получить соответствующие разрешения, установленные ст. 12  настоящих Правил.</w:t>
      </w:r>
    </w:p>
    <w:p w:rsidR="00835314" w:rsidRPr="00FD3C20" w:rsidRDefault="00835314" w:rsidP="00DA1323">
      <w:pPr>
        <w:pStyle w:val="ConsPlusNormal"/>
        <w:widowControl/>
        <w:ind w:firstLine="540"/>
        <w:jc w:val="both"/>
        <w:rPr>
          <w:rFonts w:ascii="Times New Roman" w:hAnsi="Times New Roman" w:cs="Times New Roman"/>
          <w:color w:val="FF0000"/>
          <w:sz w:val="24"/>
          <w:szCs w:val="24"/>
        </w:rPr>
      </w:pPr>
    </w:p>
    <w:p w:rsidR="00DA1323" w:rsidRPr="00EE59A1" w:rsidRDefault="00DA1323" w:rsidP="00835314">
      <w:pPr>
        <w:pStyle w:val="3"/>
        <w:spacing w:after="240"/>
        <w:rPr>
          <w:rFonts w:cs="Times New Roman"/>
        </w:rPr>
      </w:pPr>
      <w:bookmarkStart w:id="73" w:name="_Toc268487895"/>
      <w:bookmarkStart w:id="74" w:name="_Toc269200754"/>
      <w:bookmarkStart w:id="75" w:name="_Toc316394120"/>
      <w:r w:rsidRPr="00EE59A1">
        <w:rPr>
          <w:rFonts w:cs="Times New Roman"/>
        </w:rPr>
        <w:t>Статья 11. Порядок предоставления разрешения на условно разрешенный вид использования земельного участка или объекта капитального строительства</w:t>
      </w:r>
      <w:bookmarkEnd w:id="73"/>
      <w:bookmarkEnd w:id="74"/>
      <w:bookmarkEnd w:id="75"/>
    </w:p>
    <w:p w:rsidR="00DA1323" w:rsidRPr="00EE59A1" w:rsidRDefault="00DA1323" w:rsidP="00DA1323">
      <w:pPr>
        <w:pStyle w:val="ConsPlusNormal"/>
        <w:widowControl/>
        <w:ind w:firstLine="709"/>
        <w:jc w:val="both"/>
        <w:rPr>
          <w:rFonts w:ascii="Times New Roman" w:hAnsi="Times New Roman" w:cs="Times New Roman"/>
          <w:sz w:val="24"/>
          <w:szCs w:val="24"/>
        </w:rPr>
      </w:pPr>
      <w:r w:rsidRPr="00EE59A1">
        <w:rPr>
          <w:rFonts w:ascii="Times New Roman" w:hAnsi="Times New Roman" w:cs="Times New Roman"/>
          <w:sz w:val="24"/>
          <w:szCs w:val="24"/>
        </w:rPr>
        <w:t>1. Физическое или юридическое лицо, заинтересованное в получении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направляет заявление о предоставлении разрешения на условно разрешенный вид использования в Комиссию.</w:t>
      </w:r>
    </w:p>
    <w:p w:rsidR="00DA1323" w:rsidRPr="00EE59A1" w:rsidRDefault="00DA1323" w:rsidP="00DA1323">
      <w:pPr>
        <w:pStyle w:val="ConsPlusNormal"/>
        <w:widowControl/>
        <w:ind w:firstLine="709"/>
        <w:jc w:val="both"/>
        <w:rPr>
          <w:rFonts w:ascii="Times New Roman" w:hAnsi="Times New Roman" w:cs="Times New Roman"/>
          <w:sz w:val="24"/>
          <w:szCs w:val="24"/>
        </w:rPr>
      </w:pPr>
      <w:r w:rsidRPr="00EE59A1">
        <w:rPr>
          <w:rFonts w:ascii="Times New Roman" w:hAnsi="Times New Roman" w:cs="Times New Roman"/>
          <w:sz w:val="24"/>
          <w:szCs w:val="24"/>
        </w:rPr>
        <w:t>Заявление о выдаче разрешения на условно разрешенный вид использования может подаваться:</w:t>
      </w:r>
    </w:p>
    <w:p w:rsidR="00DA1323" w:rsidRPr="00EE59A1" w:rsidRDefault="00DA1323" w:rsidP="00DA1323">
      <w:pPr>
        <w:pStyle w:val="ConsPlusNormal"/>
        <w:widowControl/>
        <w:ind w:firstLine="709"/>
        <w:jc w:val="both"/>
        <w:rPr>
          <w:rFonts w:ascii="Times New Roman" w:hAnsi="Times New Roman" w:cs="Times New Roman"/>
          <w:sz w:val="24"/>
          <w:szCs w:val="24"/>
        </w:rPr>
      </w:pPr>
      <w:r w:rsidRPr="00EE59A1">
        <w:rPr>
          <w:rFonts w:ascii="Times New Roman" w:hAnsi="Times New Roman" w:cs="Times New Roman"/>
          <w:sz w:val="24"/>
          <w:szCs w:val="24"/>
        </w:rPr>
        <w:t>- при подготовке документации по планировке территории;</w:t>
      </w:r>
    </w:p>
    <w:p w:rsidR="00DA1323" w:rsidRPr="00EE59A1" w:rsidRDefault="00DA1323" w:rsidP="00DA1323">
      <w:pPr>
        <w:pStyle w:val="ConsPlusNormal"/>
        <w:widowControl/>
        <w:ind w:firstLine="709"/>
        <w:jc w:val="both"/>
        <w:rPr>
          <w:rFonts w:ascii="Times New Roman" w:hAnsi="Times New Roman" w:cs="Times New Roman"/>
          <w:sz w:val="24"/>
          <w:szCs w:val="24"/>
        </w:rPr>
      </w:pPr>
      <w:r w:rsidRPr="00EE59A1">
        <w:rPr>
          <w:rFonts w:ascii="Times New Roman" w:hAnsi="Times New Roman" w:cs="Times New Roman"/>
          <w:sz w:val="24"/>
          <w:szCs w:val="24"/>
        </w:rPr>
        <w:lastRenderedPageBreak/>
        <w:t>- при планировании строительства (реконструкции) капитальных зданий и сооружений;</w:t>
      </w:r>
    </w:p>
    <w:p w:rsidR="00DA1323" w:rsidRPr="00EE59A1" w:rsidRDefault="00DA1323" w:rsidP="00DA1323">
      <w:pPr>
        <w:pStyle w:val="ConsPlusNormal"/>
        <w:widowControl/>
        <w:ind w:firstLine="709"/>
        <w:jc w:val="both"/>
        <w:rPr>
          <w:rFonts w:ascii="Times New Roman" w:hAnsi="Times New Roman" w:cs="Times New Roman"/>
          <w:sz w:val="24"/>
          <w:szCs w:val="24"/>
        </w:rPr>
      </w:pPr>
      <w:r w:rsidRPr="00EE59A1">
        <w:rPr>
          <w:rFonts w:ascii="Times New Roman" w:hAnsi="Times New Roman" w:cs="Times New Roman"/>
          <w:sz w:val="24"/>
          <w:szCs w:val="24"/>
        </w:rPr>
        <w:t>- при планировании изменения вида использования земельных участков, объектов капитального строительства в процессе их использования.</w:t>
      </w:r>
    </w:p>
    <w:p w:rsidR="00DA1323" w:rsidRPr="00EE59A1" w:rsidRDefault="00DA1323" w:rsidP="00DA1323">
      <w:pPr>
        <w:pStyle w:val="ConsPlusNormal"/>
        <w:widowControl/>
        <w:ind w:firstLine="709"/>
        <w:jc w:val="both"/>
        <w:rPr>
          <w:rFonts w:ascii="Times New Roman" w:hAnsi="Times New Roman" w:cs="Times New Roman"/>
          <w:sz w:val="24"/>
          <w:szCs w:val="24"/>
        </w:rPr>
      </w:pPr>
      <w:r w:rsidRPr="00EE59A1">
        <w:rPr>
          <w:rFonts w:ascii="Times New Roman" w:hAnsi="Times New Roman" w:cs="Times New Roman"/>
          <w:sz w:val="24"/>
          <w:szCs w:val="24"/>
        </w:rPr>
        <w:t>2. При рассмотрении заявления Комиссия может запросить заключения уполномоченных органов в сфере архитектуры и градостроительства, охраны окружающей среды, санитарно-эпидемиологического надзора, охраны и использования объектов культурного наследия, иных органов, в компетенцию которых входит принятие решений по предмету заявления. Письменные заключения указанных уполномоченных органов представляются в Комиссию в установленный законом срок.</w:t>
      </w:r>
    </w:p>
    <w:p w:rsidR="00DA1323" w:rsidRPr="00EE59A1" w:rsidRDefault="00DA1323" w:rsidP="00DA1323">
      <w:pPr>
        <w:pStyle w:val="ConsPlusNormal"/>
        <w:widowControl/>
        <w:ind w:firstLine="709"/>
        <w:jc w:val="both"/>
        <w:rPr>
          <w:rFonts w:ascii="Times New Roman" w:hAnsi="Times New Roman" w:cs="Times New Roman"/>
          <w:sz w:val="24"/>
          <w:szCs w:val="24"/>
        </w:rPr>
      </w:pPr>
      <w:r w:rsidRPr="00EE59A1">
        <w:rPr>
          <w:rFonts w:ascii="Times New Roman" w:hAnsi="Times New Roman" w:cs="Times New Roman"/>
          <w:sz w:val="24"/>
          <w:szCs w:val="24"/>
        </w:rPr>
        <w:t>В заключениях характеризуется возможность и условия соблюдения заявителем технических регламентов и нормативов, установленных в целях охраны окружающей природной и объектов культурного наследия, здоровья, безопасности проживания и жизнедеятельности людей, соблюдения прав и интересов владельцев смежно расположенных земельных участков и объектов недвижимости, иных физических и юридических лиц в результате применения указанного в заявлении вида разрешенного использования.</w:t>
      </w:r>
    </w:p>
    <w:p w:rsidR="00DA1323" w:rsidRPr="00EE59A1" w:rsidRDefault="00DA1323" w:rsidP="00DA1323">
      <w:pPr>
        <w:pStyle w:val="ConsPlusNormal"/>
        <w:widowControl/>
        <w:ind w:firstLine="709"/>
        <w:jc w:val="both"/>
        <w:rPr>
          <w:rFonts w:ascii="Times New Roman" w:hAnsi="Times New Roman" w:cs="Times New Roman"/>
          <w:sz w:val="24"/>
          <w:szCs w:val="24"/>
        </w:rPr>
      </w:pPr>
      <w:r w:rsidRPr="00EE59A1">
        <w:rPr>
          <w:rFonts w:ascii="Times New Roman" w:hAnsi="Times New Roman" w:cs="Times New Roman"/>
          <w:sz w:val="24"/>
          <w:szCs w:val="24"/>
        </w:rPr>
        <w:t>3. Вопрос о предоставлении разрешения на условно разрешенный вид использования подлежит обсуждению на публичных слушаниях с участием граждан, проживающих в пределах территориальной зоны, в границах которой расположен земельный участок или объект капитального строительства, применительно к которым запрашивается разрешение.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DA1323" w:rsidRPr="00EE59A1" w:rsidRDefault="00DA1323" w:rsidP="00DA1323">
      <w:pPr>
        <w:pStyle w:val="ConsPlusNormal"/>
        <w:widowControl/>
        <w:ind w:firstLine="709"/>
        <w:jc w:val="both"/>
        <w:rPr>
          <w:rFonts w:ascii="Times New Roman" w:hAnsi="Times New Roman" w:cs="Times New Roman"/>
          <w:sz w:val="24"/>
          <w:szCs w:val="24"/>
        </w:rPr>
      </w:pPr>
      <w:r w:rsidRPr="00EE59A1">
        <w:rPr>
          <w:rFonts w:ascii="Times New Roman" w:hAnsi="Times New Roman" w:cs="Times New Roman"/>
          <w:sz w:val="24"/>
          <w:szCs w:val="24"/>
        </w:rPr>
        <w:t>4. На основании результатов публичных слушаний Комиссия подготавливает заключение о проведении публичных слушаний, подлежащее опубликованию, и рекомендации для главы администрации поселения о предоставлении разрешения или об отказе в предоставлении такого разрешения с указанием причин принятого решения.</w:t>
      </w:r>
    </w:p>
    <w:p w:rsidR="00DA1323" w:rsidRPr="00EE59A1" w:rsidRDefault="00DA1323" w:rsidP="00DA1323">
      <w:pPr>
        <w:pStyle w:val="ConsPlusNormal"/>
        <w:widowControl/>
        <w:ind w:firstLine="709"/>
        <w:jc w:val="both"/>
        <w:rPr>
          <w:rFonts w:ascii="Times New Roman" w:hAnsi="Times New Roman" w:cs="Times New Roman"/>
          <w:sz w:val="24"/>
          <w:szCs w:val="24"/>
        </w:rPr>
      </w:pPr>
      <w:r w:rsidRPr="00EE59A1">
        <w:rPr>
          <w:rFonts w:ascii="Times New Roman" w:hAnsi="Times New Roman" w:cs="Times New Roman"/>
          <w:sz w:val="24"/>
          <w:szCs w:val="24"/>
        </w:rPr>
        <w:t xml:space="preserve">5. Решение о предоставлении разрешения на условно разрешенный вид использования или об отказе в предоставлении такого разрешения принимается главой администрации </w:t>
      </w:r>
      <w:r w:rsidR="00116468">
        <w:rPr>
          <w:rFonts w:ascii="Times New Roman" w:hAnsi="Times New Roman" w:cs="Times New Roman"/>
          <w:sz w:val="24"/>
          <w:szCs w:val="24"/>
        </w:rPr>
        <w:t>Паньковского</w:t>
      </w:r>
      <w:r w:rsidR="002C5BC4" w:rsidRPr="00EE59A1">
        <w:rPr>
          <w:rFonts w:ascii="Times New Roman" w:hAnsi="Times New Roman" w:cs="Times New Roman"/>
          <w:sz w:val="24"/>
          <w:szCs w:val="24"/>
        </w:rPr>
        <w:t xml:space="preserve"> сельского поселения</w:t>
      </w:r>
      <w:r w:rsidRPr="00EE59A1">
        <w:rPr>
          <w:rFonts w:ascii="Times New Roman" w:hAnsi="Times New Roman" w:cs="Times New Roman"/>
          <w:sz w:val="24"/>
          <w:szCs w:val="24"/>
        </w:rPr>
        <w:t>.</w:t>
      </w:r>
    </w:p>
    <w:p w:rsidR="00DA1323" w:rsidRPr="00EE59A1" w:rsidRDefault="00DA1323" w:rsidP="00DA1323">
      <w:pPr>
        <w:pStyle w:val="ConsPlusNormal"/>
        <w:widowControl/>
        <w:ind w:firstLine="709"/>
        <w:jc w:val="both"/>
        <w:rPr>
          <w:rFonts w:ascii="Times New Roman" w:hAnsi="Times New Roman" w:cs="Times New Roman"/>
          <w:sz w:val="24"/>
          <w:szCs w:val="24"/>
        </w:rPr>
      </w:pPr>
      <w:r w:rsidRPr="00EE59A1">
        <w:rPr>
          <w:rFonts w:ascii="Times New Roman" w:hAnsi="Times New Roman" w:cs="Times New Roman"/>
          <w:sz w:val="24"/>
          <w:szCs w:val="24"/>
        </w:rPr>
        <w:t>Разрешение на условно разрешенный вид использования может быть предоставлено с условиями, которые определяют пределы его реализации во избежание ущерба соседним землепользователям и с целью недопущения существенного снижения стоимости соседних объектов недвижимости.</w:t>
      </w:r>
    </w:p>
    <w:p w:rsidR="00835314" w:rsidRPr="00EE59A1" w:rsidRDefault="00835314" w:rsidP="00DA1323">
      <w:pPr>
        <w:pStyle w:val="ConsPlusNormal"/>
        <w:widowControl/>
        <w:ind w:firstLine="709"/>
        <w:jc w:val="both"/>
        <w:rPr>
          <w:rFonts w:ascii="Times New Roman" w:hAnsi="Times New Roman" w:cs="Times New Roman"/>
          <w:sz w:val="24"/>
          <w:szCs w:val="24"/>
        </w:rPr>
      </w:pPr>
    </w:p>
    <w:p w:rsidR="00DA1323" w:rsidRPr="00EE59A1" w:rsidRDefault="00DA1323" w:rsidP="00835314">
      <w:pPr>
        <w:pStyle w:val="3"/>
        <w:spacing w:after="240"/>
        <w:rPr>
          <w:rFonts w:cs="Times New Roman"/>
        </w:rPr>
      </w:pPr>
      <w:bookmarkStart w:id="76" w:name="_Toc268487892"/>
      <w:bookmarkStart w:id="77" w:name="_Toc269200755"/>
      <w:bookmarkStart w:id="78" w:name="_Toc316394121"/>
      <w:r w:rsidRPr="00EE59A1">
        <w:rPr>
          <w:rFonts w:cs="Times New Roman"/>
        </w:rPr>
        <w:t>Статья 12. Порядок предоставления разрешения на отклонение от предельных параметров разрешенного строительства, реконструкции объекта капитального строительства</w:t>
      </w:r>
      <w:bookmarkEnd w:id="76"/>
      <w:bookmarkEnd w:id="77"/>
      <w:bookmarkEnd w:id="78"/>
    </w:p>
    <w:p w:rsidR="00DA1323" w:rsidRPr="00EE59A1" w:rsidRDefault="00DA1323" w:rsidP="00DA1323">
      <w:pPr>
        <w:pStyle w:val="ConsPlusNormal"/>
        <w:widowControl/>
        <w:ind w:firstLine="709"/>
        <w:jc w:val="both"/>
        <w:rPr>
          <w:rFonts w:ascii="Times New Roman" w:hAnsi="Times New Roman" w:cs="Times New Roman"/>
          <w:sz w:val="24"/>
          <w:szCs w:val="24"/>
        </w:rPr>
      </w:pPr>
      <w:r w:rsidRPr="00EE59A1">
        <w:rPr>
          <w:rFonts w:ascii="Times New Roman" w:hAnsi="Times New Roman" w:cs="Times New Roman"/>
          <w:sz w:val="24"/>
          <w:szCs w:val="24"/>
        </w:rPr>
        <w:t>1. Физическое или юридическое лицо, заинтересованное в получении разрешения на отклонение от предельных параметров разрешенного строительства, реконструкции объекта капитального строительства, направляет заявление об его предоставлении в Комиссию.</w:t>
      </w:r>
    </w:p>
    <w:p w:rsidR="00DA1323" w:rsidRPr="00EE59A1" w:rsidRDefault="00DA1323" w:rsidP="00DA1323">
      <w:pPr>
        <w:pStyle w:val="ConsPlusNormal"/>
        <w:widowControl/>
        <w:ind w:firstLine="709"/>
        <w:jc w:val="both"/>
        <w:rPr>
          <w:rFonts w:ascii="Times New Roman" w:hAnsi="Times New Roman" w:cs="Times New Roman"/>
          <w:sz w:val="24"/>
          <w:szCs w:val="24"/>
        </w:rPr>
      </w:pPr>
      <w:r w:rsidRPr="00EE59A1">
        <w:rPr>
          <w:rFonts w:ascii="Times New Roman" w:hAnsi="Times New Roman" w:cs="Times New Roman"/>
          <w:sz w:val="24"/>
          <w:szCs w:val="24"/>
        </w:rPr>
        <w:t>К заявлению прилагаются материалы, подтверждающие наличие у земельного участка характеристик из числа указанных в пункте 2 статьи 9 настоящих Правил, которые препятствуют эффективному использованию земельного участка без отклонения от предельных параметров разрешенного строительства, реконструкции объектов капитального строительства.</w:t>
      </w:r>
    </w:p>
    <w:p w:rsidR="00DA1323" w:rsidRPr="00EE59A1" w:rsidRDefault="00DA1323" w:rsidP="00DA1323">
      <w:pPr>
        <w:pStyle w:val="ConsPlusNormal"/>
        <w:widowControl/>
        <w:ind w:firstLine="709"/>
        <w:jc w:val="both"/>
        <w:rPr>
          <w:rFonts w:ascii="Times New Roman" w:hAnsi="Times New Roman" w:cs="Times New Roman"/>
          <w:sz w:val="24"/>
          <w:szCs w:val="24"/>
        </w:rPr>
      </w:pPr>
      <w:r w:rsidRPr="00EE59A1">
        <w:rPr>
          <w:rFonts w:ascii="Times New Roman" w:hAnsi="Times New Roman" w:cs="Times New Roman"/>
          <w:sz w:val="24"/>
          <w:szCs w:val="24"/>
        </w:rPr>
        <w:t xml:space="preserve">2. При рассмотрении заявления Комиссия может запросить заключения уполномоченных органов в сфере архитектуры и градостроительства, охраны окружающей среды, санитарно-эпидемиологического надзора, охраны и использования </w:t>
      </w:r>
      <w:r w:rsidRPr="00EE59A1">
        <w:rPr>
          <w:rFonts w:ascii="Times New Roman" w:hAnsi="Times New Roman" w:cs="Times New Roman"/>
          <w:sz w:val="24"/>
          <w:szCs w:val="24"/>
        </w:rPr>
        <w:lastRenderedPageBreak/>
        <w:t>объектов культурного наследия, иных органов, в компетенцию которых входит принятие решений по предмету заявления. Письменные заключения указанных уполномоченных органов представляются в Комиссию в установленный законом срок.</w:t>
      </w:r>
    </w:p>
    <w:p w:rsidR="00DA1323" w:rsidRPr="00EE59A1" w:rsidRDefault="00DA1323" w:rsidP="00DA1323">
      <w:pPr>
        <w:pStyle w:val="ConsPlusNormal"/>
        <w:widowControl/>
        <w:ind w:firstLine="709"/>
        <w:jc w:val="both"/>
        <w:rPr>
          <w:rFonts w:ascii="Times New Roman" w:hAnsi="Times New Roman" w:cs="Times New Roman"/>
          <w:sz w:val="24"/>
          <w:szCs w:val="24"/>
        </w:rPr>
      </w:pPr>
      <w:r w:rsidRPr="00EE59A1">
        <w:rPr>
          <w:rFonts w:ascii="Times New Roman" w:hAnsi="Times New Roman" w:cs="Times New Roman"/>
          <w:sz w:val="24"/>
          <w:szCs w:val="24"/>
        </w:rPr>
        <w:t>В заключениях дается оценка соответствия намерений заявителя настоящим Правилам, характеризуется возможность и условия соблюдения заявителем технических регламентов, градостроительных и иных нормативов, установленных в целях охраны окружающей природной среды, объектов культурного наследия, здоровья, безопасности проживания и жизнедеятельности людей, соблюдения прав и интересов владельцев смежно расположенных земельных участков и объектов недвижимости, иных физических и юридических лиц, интересы которых могут быть нарушены в результате отклонения от предельных параметров разрешенного строительства, реконструкции объекта капитального строительства.</w:t>
      </w:r>
    </w:p>
    <w:p w:rsidR="00DA1323" w:rsidRPr="00EE59A1" w:rsidRDefault="00DA1323" w:rsidP="00DA1323">
      <w:pPr>
        <w:pStyle w:val="ConsPlusNormal"/>
        <w:widowControl/>
        <w:ind w:firstLine="709"/>
        <w:jc w:val="both"/>
        <w:rPr>
          <w:rFonts w:ascii="Times New Roman" w:hAnsi="Times New Roman" w:cs="Times New Roman"/>
          <w:sz w:val="24"/>
          <w:szCs w:val="24"/>
        </w:rPr>
      </w:pPr>
      <w:r w:rsidRPr="00EE59A1">
        <w:rPr>
          <w:rFonts w:ascii="Times New Roman" w:hAnsi="Times New Roman" w:cs="Times New Roman"/>
          <w:sz w:val="24"/>
          <w:szCs w:val="24"/>
        </w:rPr>
        <w:t>3. Вопрос о предоставлении разрешения на отклонение от предельных параметров разрешенного строительства, реконструкции объекта капитального строительства подлежит обсуждению на публичных слушаниях с участием граждан, проживающих в пределах территориальной зоны, в границах которой расположен земельный участок или объект капитального строительства, применительно к которым запрашивается разрешение. В случае если отклонение от предельных параметров разрешенного строительства, реконструкции объекта капитального строительства может оказать негативное воздействие на окружающую среду,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DA1323" w:rsidRPr="00EE59A1" w:rsidRDefault="00DA1323" w:rsidP="00DA1323">
      <w:pPr>
        <w:pStyle w:val="ConsPlusNormal"/>
        <w:widowControl/>
        <w:ind w:firstLine="709"/>
        <w:jc w:val="both"/>
        <w:rPr>
          <w:rFonts w:ascii="Times New Roman" w:hAnsi="Times New Roman" w:cs="Times New Roman"/>
          <w:sz w:val="24"/>
          <w:szCs w:val="24"/>
        </w:rPr>
      </w:pPr>
      <w:r w:rsidRPr="00EE59A1">
        <w:rPr>
          <w:rFonts w:ascii="Times New Roman" w:hAnsi="Times New Roman" w:cs="Times New Roman"/>
          <w:sz w:val="24"/>
          <w:szCs w:val="24"/>
        </w:rPr>
        <w:t>4. На основании результатов публичных слушаний Комиссия подготавливает и направляет главе администрации поселения рекомендации о возможности предоставлении разрешения или об отказе в предоставлении такого разрешения с указанием причин принятого решения.</w:t>
      </w:r>
    </w:p>
    <w:p w:rsidR="00DA1323" w:rsidRPr="00EE59A1" w:rsidRDefault="00DA1323" w:rsidP="00DA1323">
      <w:pPr>
        <w:pStyle w:val="ConsPlusNormal"/>
        <w:widowControl/>
        <w:ind w:firstLine="709"/>
        <w:jc w:val="both"/>
        <w:rPr>
          <w:rFonts w:ascii="Times New Roman" w:hAnsi="Times New Roman" w:cs="Times New Roman"/>
          <w:sz w:val="24"/>
          <w:szCs w:val="24"/>
        </w:rPr>
      </w:pPr>
      <w:r w:rsidRPr="00EE59A1">
        <w:rPr>
          <w:rFonts w:ascii="Times New Roman" w:hAnsi="Times New Roman" w:cs="Times New Roman"/>
          <w:sz w:val="24"/>
          <w:szCs w:val="24"/>
        </w:rPr>
        <w:t>5. Решение о предоставлении разрешения на отклонение от предельных параметров разрешенного строительства, реконструкции объекта капитального строительства или об отказе в предоставлении такого разрешения принимается главой администрации поселения.</w:t>
      </w:r>
    </w:p>
    <w:p w:rsidR="00DA1323" w:rsidRPr="00EE59A1" w:rsidRDefault="00DA1323" w:rsidP="00DA1323">
      <w:pPr>
        <w:pStyle w:val="ConsPlusNormal"/>
        <w:widowControl/>
        <w:ind w:firstLine="709"/>
        <w:jc w:val="both"/>
        <w:rPr>
          <w:rFonts w:ascii="Times New Roman" w:hAnsi="Times New Roman" w:cs="Times New Roman"/>
          <w:sz w:val="24"/>
          <w:szCs w:val="24"/>
        </w:rPr>
      </w:pPr>
      <w:r w:rsidRPr="00EE59A1">
        <w:rPr>
          <w:rFonts w:ascii="Times New Roman" w:hAnsi="Times New Roman" w:cs="Times New Roman"/>
          <w:sz w:val="24"/>
          <w:szCs w:val="24"/>
        </w:rPr>
        <w:t>6. Разрешение на отклонение от предельных параметров разрешенного строительства, реконструкции объекта капитального строительства действует в течение двух лет и является обязательным документом для подготовки градостроительного плана земельного участка и выдачи разрешения на строительство, реконструкцию объектов капитального строительства.</w:t>
      </w:r>
    </w:p>
    <w:p w:rsidR="00835314" w:rsidRPr="00FD3C20" w:rsidRDefault="00835314" w:rsidP="00DA1323">
      <w:pPr>
        <w:pStyle w:val="ConsPlusNormal"/>
        <w:widowControl/>
        <w:ind w:firstLine="709"/>
        <w:jc w:val="both"/>
        <w:rPr>
          <w:rFonts w:ascii="Times New Roman" w:hAnsi="Times New Roman" w:cs="Times New Roman"/>
          <w:color w:val="FF0000"/>
          <w:sz w:val="24"/>
          <w:szCs w:val="24"/>
        </w:rPr>
      </w:pPr>
    </w:p>
    <w:p w:rsidR="00DA1323" w:rsidRPr="00FD3C20" w:rsidRDefault="00DA1323" w:rsidP="00DA1323">
      <w:pPr>
        <w:pStyle w:val="2"/>
        <w:spacing w:before="0"/>
        <w:jc w:val="center"/>
        <w:rPr>
          <w:rFonts w:ascii="Times New Roman" w:hAnsi="Times New Roman"/>
          <w:i/>
          <w:iCs/>
          <w:color w:val="FF0000"/>
          <w:sz w:val="24"/>
          <w:szCs w:val="24"/>
        </w:rPr>
      </w:pPr>
      <w:bookmarkStart w:id="79" w:name="_Toc268484952"/>
      <w:bookmarkStart w:id="80" w:name="_Toc268487896"/>
    </w:p>
    <w:p w:rsidR="00DA1323" w:rsidRPr="00EE59A1" w:rsidRDefault="00DA1323" w:rsidP="00DA1323">
      <w:pPr>
        <w:pStyle w:val="2"/>
        <w:spacing w:before="0"/>
        <w:jc w:val="center"/>
        <w:rPr>
          <w:rFonts w:ascii="Times New Roman" w:hAnsi="Times New Roman"/>
          <w:i/>
          <w:iCs/>
          <w:color w:val="auto"/>
          <w:sz w:val="24"/>
          <w:szCs w:val="24"/>
        </w:rPr>
      </w:pPr>
      <w:bookmarkStart w:id="81" w:name="_Toc269200756"/>
      <w:bookmarkStart w:id="82" w:name="_Toc316394122"/>
      <w:r w:rsidRPr="00EE59A1">
        <w:rPr>
          <w:rFonts w:ascii="Times New Roman" w:hAnsi="Times New Roman"/>
          <w:i/>
          <w:iCs/>
          <w:color w:val="auto"/>
          <w:sz w:val="24"/>
          <w:szCs w:val="24"/>
        </w:rPr>
        <w:t>3. ПОЛОЖЕНИЕ О ПОДГОТОВКЕ ДОКУМЕНТАЦИИ</w:t>
      </w:r>
      <w:bookmarkEnd w:id="79"/>
      <w:bookmarkEnd w:id="80"/>
      <w:bookmarkEnd w:id="81"/>
      <w:bookmarkEnd w:id="82"/>
    </w:p>
    <w:p w:rsidR="00DA1323" w:rsidRPr="00EE59A1" w:rsidRDefault="00DA1323" w:rsidP="00835314">
      <w:pPr>
        <w:pStyle w:val="2"/>
        <w:spacing w:before="0" w:after="240"/>
        <w:jc w:val="center"/>
        <w:rPr>
          <w:rFonts w:ascii="Times New Roman" w:hAnsi="Times New Roman"/>
          <w:i/>
          <w:iCs/>
          <w:color w:val="auto"/>
          <w:sz w:val="24"/>
          <w:szCs w:val="24"/>
        </w:rPr>
      </w:pPr>
      <w:bookmarkStart w:id="83" w:name="_Toc268487897"/>
      <w:bookmarkStart w:id="84" w:name="_Toc269200757"/>
      <w:bookmarkStart w:id="85" w:name="_Toc316394123"/>
      <w:r w:rsidRPr="00EE59A1">
        <w:rPr>
          <w:rFonts w:ascii="Times New Roman" w:hAnsi="Times New Roman"/>
          <w:i/>
          <w:iCs/>
          <w:color w:val="auto"/>
          <w:sz w:val="24"/>
          <w:szCs w:val="24"/>
        </w:rPr>
        <w:t>ПО ПЛАНИРОВКЕ ТЕРРИТОРИИ</w:t>
      </w:r>
      <w:bookmarkEnd w:id="83"/>
      <w:bookmarkEnd w:id="84"/>
      <w:bookmarkEnd w:id="85"/>
    </w:p>
    <w:p w:rsidR="00DA1323" w:rsidRPr="00EE59A1" w:rsidRDefault="00DA1323" w:rsidP="00835314">
      <w:pPr>
        <w:pStyle w:val="3"/>
        <w:spacing w:after="240"/>
        <w:rPr>
          <w:rFonts w:cs="Times New Roman"/>
        </w:rPr>
      </w:pPr>
      <w:bookmarkStart w:id="86" w:name="_Toc268487898"/>
      <w:bookmarkStart w:id="87" w:name="_Toc269200758"/>
      <w:bookmarkStart w:id="88" w:name="_Toc316394124"/>
      <w:r w:rsidRPr="00EE59A1">
        <w:rPr>
          <w:rFonts w:cs="Times New Roman"/>
        </w:rPr>
        <w:t>Статья 13. Общие положения о подготовке документации по планировке территории</w:t>
      </w:r>
      <w:bookmarkEnd w:id="86"/>
      <w:bookmarkEnd w:id="87"/>
      <w:bookmarkEnd w:id="88"/>
      <w:r w:rsidRPr="00EE59A1">
        <w:rPr>
          <w:rFonts w:cs="Times New Roman"/>
        </w:rPr>
        <w:t xml:space="preserve"> </w:t>
      </w:r>
    </w:p>
    <w:p w:rsidR="00DA1323" w:rsidRPr="00EE59A1" w:rsidRDefault="00DA1323" w:rsidP="00DA1323">
      <w:pPr>
        <w:pStyle w:val="ConsPlusNormal"/>
        <w:widowControl/>
        <w:ind w:firstLine="709"/>
        <w:jc w:val="both"/>
        <w:rPr>
          <w:rFonts w:ascii="Times New Roman" w:hAnsi="Times New Roman" w:cs="Times New Roman"/>
          <w:sz w:val="24"/>
          <w:szCs w:val="24"/>
        </w:rPr>
      </w:pPr>
      <w:r w:rsidRPr="00EE59A1">
        <w:rPr>
          <w:rFonts w:ascii="Times New Roman" w:hAnsi="Times New Roman" w:cs="Times New Roman"/>
          <w:sz w:val="24"/>
          <w:szCs w:val="24"/>
        </w:rPr>
        <w:t xml:space="preserve">1. Решения о подготовке документации по планировке территории (проектов планировки территории и проектов межевания территории) принимаются администрацией </w:t>
      </w:r>
      <w:r w:rsidR="00116468">
        <w:rPr>
          <w:rFonts w:ascii="Times New Roman" w:hAnsi="Times New Roman" w:cs="Times New Roman"/>
          <w:sz w:val="24"/>
          <w:szCs w:val="24"/>
        </w:rPr>
        <w:t>Паньковского</w:t>
      </w:r>
      <w:r w:rsidR="002C5BC4" w:rsidRPr="00EE59A1">
        <w:rPr>
          <w:rFonts w:ascii="Times New Roman" w:hAnsi="Times New Roman" w:cs="Times New Roman"/>
          <w:sz w:val="24"/>
          <w:szCs w:val="24"/>
        </w:rPr>
        <w:t xml:space="preserve"> сельского поселения</w:t>
      </w:r>
      <w:r w:rsidRPr="00EE59A1">
        <w:rPr>
          <w:rFonts w:ascii="Times New Roman" w:hAnsi="Times New Roman" w:cs="Times New Roman"/>
          <w:sz w:val="24"/>
          <w:szCs w:val="24"/>
        </w:rPr>
        <w:t xml:space="preserve"> по собственной инициативе в целях реализации генерального плана поселения, либо на основании предложений физических или юридических лиц о подготовке документации по планировке территории.</w:t>
      </w:r>
    </w:p>
    <w:p w:rsidR="00DA1323" w:rsidRPr="00EE59A1" w:rsidRDefault="00DA1323" w:rsidP="00DA1323">
      <w:pPr>
        <w:pStyle w:val="ConsPlusNormal"/>
        <w:widowControl/>
        <w:ind w:firstLine="540"/>
        <w:jc w:val="both"/>
        <w:rPr>
          <w:rFonts w:ascii="Times New Roman" w:hAnsi="Times New Roman" w:cs="Times New Roman"/>
          <w:sz w:val="24"/>
          <w:szCs w:val="24"/>
        </w:rPr>
      </w:pPr>
      <w:r w:rsidRPr="00EE59A1">
        <w:rPr>
          <w:rFonts w:ascii="Times New Roman" w:hAnsi="Times New Roman" w:cs="Times New Roman"/>
          <w:sz w:val="24"/>
          <w:szCs w:val="24"/>
        </w:rPr>
        <w:t xml:space="preserve">2. Подготовка документации по планировке территории осуществляется на основании документов территориального планирования (схемы территориального планирования </w:t>
      </w:r>
      <w:r w:rsidR="00663FA7" w:rsidRPr="00EE59A1">
        <w:rPr>
          <w:rFonts w:ascii="Times New Roman" w:hAnsi="Times New Roman" w:cs="Times New Roman"/>
          <w:sz w:val="24"/>
          <w:szCs w:val="24"/>
        </w:rPr>
        <w:t>Орловской</w:t>
      </w:r>
      <w:r w:rsidRPr="00EE59A1">
        <w:rPr>
          <w:rFonts w:ascii="Times New Roman" w:hAnsi="Times New Roman" w:cs="Times New Roman"/>
          <w:sz w:val="24"/>
          <w:szCs w:val="24"/>
        </w:rPr>
        <w:t xml:space="preserve"> области, схемы территориального планирования </w:t>
      </w:r>
      <w:r w:rsidR="002E73AD">
        <w:rPr>
          <w:rFonts w:ascii="Times New Roman" w:hAnsi="Times New Roman" w:cs="Times New Roman"/>
          <w:sz w:val="24"/>
          <w:szCs w:val="24"/>
        </w:rPr>
        <w:t>Новодеревеньковского</w:t>
      </w:r>
      <w:r w:rsidR="003947EA" w:rsidRPr="00EE59A1">
        <w:rPr>
          <w:rFonts w:ascii="Times New Roman" w:hAnsi="Times New Roman" w:cs="Times New Roman"/>
          <w:sz w:val="24"/>
          <w:szCs w:val="24"/>
        </w:rPr>
        <w:t xml:space="preserve"> муниципального района</w:t>
      </w:r>
      <w:r w:rsidRPr="00EE59A1">
        <w:rPr>
          <w:rFonts w:ascii="Times New Roman" w:hAnsi="Times New Roman" w:cs="Times New Roman"/>
          <w:sz w:val="24"/>
          <w:szCs w:val="24"/>
        </w:rPr>
        <w:t xml:space="preserve">, генерального плана </w:t>
      </w:r>
      <w:r w:rsidR="00116468">
        <w:rPr>
          <w:rFonts w:ascii="Times New Roman" w:hAnsi="Times New Roman" w:cs="Times New Roman"/>
          <w:sz w:val="24"/>
          <w:szCs w:val="24"/>
        </w:rPr>
        <w:t>Паньковского</w:t>
      </w:r>
      <w:r w:rsidR="002C5BC4" w:rsidRPr="00EE59A1">
        <w:rPr>
          <w:rFonts w:ascii="Times New Roman" w:hAnsi="Times New Roman" w:cs="Times New Roman"/>
          <w:sz w:val="24"/>
          <w:szCs w:val="24"/>
        </w:rPr>
        <w:t xml:space="preserve"> сельского поселения</w:t>
      </w:r>
      <w:r w:rsidRPr="00EE59A1">
        <w:rPr>
          <w:rFonts w:ascii="Times New Roman" w:hAnsi="Times New Roman" w:cs="Times New Roman"/>
          <w:sz w:val="24"/>
          <w:szCs w:val="24"/>
        </w:rPr>
        <w:t xml:space="preserve">), настоящих Правил в соответствии с требованиями технических регламентов, градостроительных регламентов, региональных и местных нормативов градостроительного проектирования, с учетом границ территорий объектов культурного </w:t>
      </w:r>
      <w:r w:rsidRPr="00EE59A1">
        <w:rPr>
          <w:rFonts w:ascii="Times New Roman" w:hAnsi="Times New Roman" w:cs="Times New Roman"/>
          <w:sz w:val="24"/>
          <w:szCs w:val="24"/>
        </w:rPr>
        <w:lastRenderedPageBreak/>
        <w:t>наследия, выявленных объектов культурного наследия, границ зон с особыми условиями использования территорий.</w:t>
      </w:r>
    </w:p>
    <w:p w:rsidR="00DA1323" w:rsidRPr="00D54847" w:rsidRDefault="00DA1323" w:rsidP="00DA1323">
      <w:pPr>
        <w:pStyle w:val="ConsPlusNormal"/>
        <w:widowControl/>
        <w:ind w:firstLine="709"/>
        <w:jc w:val="both"/>
        <w:rPr>
          <w:rFonts w:ascii="Times New Roman" w:hAnsi="Times New Roman" w:cs="Times New Roman"/>
          <w:sz w:val="24"/>
          <w:szCs w:val="24"/>
        </w:rPr>
      </w:pPr>
      <w:r w:rsidRPr="00D54847">
        <w:rPr>
          <w:rFonts w:ascii="Times New Roman" w:hAnsi="Times New Roman" w:cs="Times New Roman"/>
          <w:sz w:val="24"/>
          <w:szCs w:val="24"/>
        </w:rPr>
        <w:t xml:space="preserve">3. Состав и содержание документации по планировке территории определяются Градостроительным кодексом Российской Федерации, законодательством </w:t>
      </w:r>
      <w:r w:rsidR="00663FA7" w:rsidRPr="00D54847">
        <w:rPr>
          <w:rFonts w:ascii="Times New Roman" w:hAnsi="Times New Roman" w:cs="Times New Roman"/>
          <w:sz w:val="24"/>
          <w:szCs w:val="24"/>
        </w:rPr>
        <w:t>Орловско</w:t>
      </w:r>
      <w:r w:rsidRPr="00D54847">
        <w:rPr>
          <w:rFonts w:ascii="Times New Roman" w:hAnsi="Times New Roman" w:cs="Times New Roman"/>
          <w:sz w:val="24"/>
          <w:szCs w:val="24"/>
        </w:rPr>
        <w:t xml:space="preserve">й области и правовыми актами </w:t>
      </w:r>
      <w:r w:rsidR="00116468">
        <w:rPr>
          <w:rFonts w:ascii="Times New Roman" w:hAnsi="Times New Roman" w:cs="Times New Roman"/>
          <w:sz w:val="24"/>
          <w:szCs w:val="24"/>
        </w:rPr>
        <w:t>Паньковского</w:t>
      </w:r>
      <w:r w:rsidR="002C5BC4" w:rsidRPr="00D54847">
        <w:rPr>
          <w:rFonts w:ascii="Times New Roman" w:hAnsi="Times New Roman" w:cs="Times New Roman"/>
          <w:sz w:val="24"/>
          <w:szCs w:val="24"/>
        </w:rPr>
        <w:t xml:space="preserve"> сельского поселения</w:t>
      </w:r>
      <w:r w:rsidRPr="00D54847">
        <w:rPr>
          <w:rFonts w:ascii="Times New Roman" w:hAnsi="Times New Roman" w:cs="Times New Roman"/>
          <w:sz w:val="24"/>
          <w:szCs w:val="24"/>
        </w:rPr>
        <w:t>.</w:t>
      </w:r>
    </w:p>
    <w:p w:rsidR="00DA1323" w:rsidRPr="00D54847" w:rsidRDefault="00DA1323" w:rsidP="00DA1323">
      <w:pPr>
        <w:pStyle w:val="ConsPlusNormal"/>
        <w:widowControl/>
        <w:ind w:firstLine="540"/>
        <w:jc w:val="both"/>
        <w:rPr>
          <w:rFonts w:ascii="Times New Roman" w:hAnsi="Times New Roman" w:cs="Times New Roman"/>
          <w:sz w:val="24"/>
          <w:szCs w:val="24"/>
        </w:rPr>
      </w:pPr>
      <w:r w:rsidRPr="00D54847">
        <w:rPr>
          <w:rFonts w:ascii="Times New Roman" w:hAnsi="Times New Roman" w:cs="Times New Roman"/>
          <w:sz w:val="24"/>
          <w:szCs w:val="24"/>
        </w:rPr>
        <w:t xml:space="preserve">4. Проекты планировки территории и проекты межевания территории, подготовленные в составе документации по планировке территории на основании решения администрации </w:t>
      </w:r>
      <w:r w:rsidR="00116468">
        <w:rPr>
          <w:rFonts w:ascii="Times New Roman" w:hAnsi="Times New Roman" w:cs="Times New Roman"/>
          <w:sz w:val="24"/>
          <w:szCs w:val="24"/>
        </w:rPr>
        <w:t>Паньковского</w:t>
      </w:r>
      <w:r w:rsidR="00357E35" w:rsidRPr="00D54847">
        <w:rPr>
          <w:rFonts w:ascii="Times New Roman" w:hAnsi="Times New Roman" w:cs="Times New Roman"/>
          <w:sz w:val="24"/>
          <w:szCs w:val="24"/>
        </w:rPr>
        <w:t xml:space="preserve"> </w:t>
      </w:r>
      <w:r w:rsidR="00BF7B79" w:rsidRPr="00D54847">
        <w:rPr>
          <w:rFonts w:ascii="Times New Roman" w:hAnsi="Times New Roman" w:cs="Times New Roman"/>
          <w:sz w:val="24"/>
          <w:szCs w:val="24"/>
        </w:rPr>
        <w:t xml:space="preserve">сельского </w:t>
      </w:r>
      <w:r w:rsidRPr="00D54847">
        <w:rPr>
          <w:rFonts w:ascii="Times New Roman" w:hAnsi="Times New Roman" w:cs="Times New Roman"/>
          <w:sz w:val="24"/>
          <w:szCs w:val="24"/>
        </w:rPr>
        <w:t xml:space="preserve"> поселения, до их утверждения подлежат обязательному рассмотрению на публичных слушаниях.</w:t>
      </w:r>
      <w:r w:rsidR="00663FA7" w:rsidRPr="00D54847">
        <w:rPr>
          <w:rFonts w:ascii="Times New Roman" w:hAnsi="Times New Roman" w:cs="Times New Roman"/>
          <w:sz w:val="24"/>
          <w:szCs w:val="24"/>
        </w:rPr>
        <w:t xml:space="preserve"> </w:t>
      </w:r>
    </w:p>
    <w:p w:rsidR="00DA1323" w:rsidRPr="00967ED8" w:rsidRDefault="00DA1323" w:rsidP="00DA1323">
      <w:pPr>
        <w:pStyle w:val="ConsPlusNormal"/>
        <w:widowControl/>
        <w:ind w:firstLine="540"/>
        <w:jc w:val="both"/>
        <w:rPr>
          <w:rFonts w:ascii="Times New Roman" w:hAnsi="Times New Roman" w:cs="Times New Roman"/>
          <w:sz w:val="24"/>
          <w:szCs w:val="24"/>
        </w:rPr>
      </w:pPr>
      <w:r w:rsidRPr="00967ED8">
        <w:rPr>
          <w:rFonts w:ascii="Times New Roman" w:hAnsi="Times New Roman" w:cs="Times New Roman"/>
          <w:sz w:val="24"/>
          <w:szCs w:val="24"/>
        </w:rPr>
        <w:t>5. Публичные слушания по проекту планировки территории и проекту межевания территории проводятся с участием граждан, проживающих на территории, применительно к которой осуществляется подготовка проекта ее планировки и проекта ее межевания, правообладателей земельных участков и объектов капитального строительства, расположенных на указанной территории, лиц, законные интересы которых могут быть нарушены в связи с реализацией таких проектов.</w:t>
      </w:r>
    </w:p>
    <w:p w:rsidR="00DA1323" w:rsidRPr="00967ED8" w:rsidRDefault="00DA1323" w:rsidP="00DA1323">
      <w:pPr>
        <w:pStyle w:val="ConsPlusNormal"/>
        <w:widowControl/>
        <w:ind w:firstLine="540"/>
        <w:jc w:val="both"/>
        <w:rPr>
          <w:rFonts w:ascii="Times New Roman" w:hAnsi="Times New Roman" w:cs="Times New Roman"/>
          <w:sz w:val="24"/>
          <w:szCs w:val="24"/>
        </w:rPr>
      </w:pPr>
      <w:r w:rsidRPr="00967ED8">
        <w:rPr>
          <w:rFonts w:ascii="Times New Roman" w:hAnsi="Times New Roman" w:cs="Times New Roman"/>
          <w:sz w:val="24"/>
          <w:szCs w:val="24"/>
        </w:rPr>
        <w:t xml:space="preserve">6. Документации по планировке территории утверждается правовым актом администрации поселения. </w:t>
      </w:r>
    </w:p>
    <w:p w:rsidR="00DA1323" w:rsidRPr="00967ED8" w:rsidRDefault="00DA1323" w:rsidP="00DA1323">
      <w:pPr>
        <w:pStyle w:val="ConsPlusNormal"/>
        <w:widowControl/>
        <w:ind w:firstLine="540"/>
        <w:jc w:val="both"/>
        <w:rPr>
          <w:rFonts w:ascii="Times New Roman" w:hAnsi="Times New Roman" w:cs="Times New Roman"/>
          <w:sz w:val="24"/>
          <w:szCs w:val="24"/>
        </w:rPr>
      </w:pPr>
      <w:r w:rsidRPr="00967ED8">
        <w:rPr>
          <w:rFonts w:ascii="Times New Roman" w:hAnsi="Times New Roman" w:cs="Times New Roman"/>
          <w:sz w:val="24"/>
          <w:szCs w:val="24"/>
        </w:rPr>
        <w:t>7. Утвержденная документация по планировке территории (проекты планировки территории и проекты межевания территории) подлежит опубликованию в порядке, установленном для официального опубликования муниципальных правовых актов, в течение семи дней со дня утверждения указанной документации и размещается на официальном сайте муниципального образования в сети "Интернет".</w:t>
      </w:r>
    </w:p>
    <w:p w:rsidR="00DA1323" w:rsidRPr="00967ED8" w:rsidRDefault="00DA1323" w:rsidP="00DA1323">
      <w:pPr>
        <w:pStyle w:val="ConsPlusNormal"/>
        <w:widowControl/>
        <w:ind w:firstLine="540"/>
        <w:jc w:val="both"/>
        <w:rPr>
          <w:rFonts w:ascii="Times New Roman" w:hAnsi="Times New Roman" w:cs="Times New Roman"/>
          <w:sz w:val="24"/>
          <w:szCs w:val="24"/>
        </w:rPr>
      </w:pPr>
      <w:r w:rsidRPr="00967ED8">
        <w:rPr>
          <w:rFonts w:ascii="Times New Roman" w:hAnsi="Times New Roman" w:cs="Times New Roman"/>
          <w:sz w:val="24"/>
          <w:szCs w:val="24"/>
        </w:rPr>
        <w:t xml:space="preserve">8. На основании документации по планировке территории, утвержденной правовым актом администрации поселения, Совет народных депутатов </w:t>
      </w:r>
      <w:r w:rsidR="00116468">
        <w:rPr>
          <w:rFonts w:ascii="Times New Roman" w:hAnsi="Times New Roman" w:cs="Times New Roman"/>
          <w:sz w:val="24"/>
          <w:szCs w:val="24"/>
        </w:rPr>
        <w:t>Паньковского</w:t>
      </w:r>
      <w:r w:rsidR="002C5BC4" w:rsidRPr="00967ED8">
        <w:rPr>
          <w:rFonts w:ascii="Times New Roman" w:hAnsi="Times New Roman" w:cs="Times New Roman"/>
          <w:sz w:val="24"/>
          <w:szCs w:val="24"/>
        </w:rPr>
        <w:t xml:space="preserve"> сельского поселения</w:t>
      </w:r>
      <w:r w:rsidRPr="00967ED8">
        <w:rPr>
          <w:rFonts w:ascii="Times New Roman" w:hAnsi="Times New Roman" w:cs="Times New Roman"/>
          <w:sz w:val="24"/>
          <w:szCs w:val="24"/>
        </w:rPr>
        <w:t xml:space="preserve"> вправе вносить изменения в настоящие Правила в части уточнения установленных градостроительным регламентом предельных параметров разрешенного строительства и реконструкции объектов капитального строительства.</w:t>
      </w:r>
    </w:p>
    <w:p w:rsidR="00835314" w:rsidRPr="00FD3C20" w:rsidRDefault="00835314" w:rsidP="00DA1323">
      <w:pPr>
        <w:pStyle w:val="ConsPlusNormal"/>
        <w:widowControl/>
        <w:ind w:firstLine="540"/>
        <w:jc w:val="both"/>
        <w:rPr>
          <w:rFonts w:ascii="Times New Roman" w:hAnsi="Times New Roman" w:cs="Times New Roman"/>
          <w:color w:val="FF0000"/>
          <w:sz w:val="24"/>
          <w:szCs w:val="24"/>
        </w:rPr>
      </w:pPr>
    </w:p>
    <w:p w:rsidR="00DA1323" w:rsidRPr="00967ED8" w:rsidRDefault="00DA1323" w:rsidP="00835314">
      <w:pPr>
        <w:pStyle w:val="2"/>
        <w:spacing w:after="240"/>
        <w:jc w:val="center"/>
        <w:rPr>
          <w:rFonts w:ascii="Times New Roman" w:hAnsi="Times New Roman"/>
          <w:i/>
          <w:iCs/>
          <w:color w:val="auto"/>
          <w:sz w:val="24"/>
          <w:szCs w:val="24"/>
        </w:rPr>
      </w:pPr>
      <w:bookmarkStart w:id="89" w:name="_Toc268484953"/>
      <w:bookmarkStart w:id="90" w:name="_Toc268487899"/>
      <w:bookmarkStart w:id="91" w:name="_Toc269200759"/>
      <w:bookmarkStart w:id="92" w:name="_Toc316394125"/>
      <w:r w:rsidRPr="00967ED8">
        <w:rPr>
          <w:rFonts w:ascii="Times New Roman" w:hAnsi="Times New Roman"/>
          <w:i/>
          <w:iCs/>
          <w:color w:val="auto"/>
          <w:sz w:val="24"/>
          <w:szCs w:val="24"/>
        </w:rPr>
        <w:t>4. ПОЛОЖЕНИЕ О ПРОВЕДЕНИИ ПУБЛИЧНЫХ СЛУШАНИЙ ПО ВОПРОСАМ ЗЕМЛЕПОЛЬЗОВАНИЯ И ЗАСТРОЙКИ</w:t>
      </w:r>
      <w:bookmarkEnd w:id="89"/>
      <w:bookmarkEnd w:id="90"/>
      <w:bookmarkEnd w:id="91"/>
      <w:bookmarkEnd w:id="92"/>
    </w:p>
    <w:p w:rsidR="00DA1323" w:rsidRPr="00967ED8" w:rsidRDefault="00DA1323" w:rsidP="00835314">
      <w:pPr>
        <w:pStyle w:val="3"/>
        <w:spacing w:after="240"/>
        <w:rPr>
          <w:rFonts w:cs="Times New Roman"/>
        </w:rPr>
      </w:pPr>
      <w:bookmarkStart w:id="93" w:name="_Toc268484954"/>
      <w:bookmarkStart w:id="94" w:name="_Toc268487900"/>
      <w:bookmarkStart w:id="95" w:name="_Toc269200760"/>
      <w:bookmarkStart w:id="96" w:name="_Toc316394126"/>
      <w:r w:rsidRPr="00967ED8">
        <w:rPr>
          <w:rFonts w:cs="Times New Roman"/>
        </w:rPr>
        <w:t>Статья 14. Общие положения о порядке проведения публичных слушаний по вопросам землепользования и застройки</w:t>
      </w:r>
      <w:bookmarkEnd w:id="93"/>
      <w:bookmarkEnd w:id="94"/>
      <w:bookmarkEnd w:id="95"/>
      <w:bookmarkEnd w:id="96"/>
      <w:r w:rsidRPr="00967ED8">
        <w:rPr>
          <w:rFonts w:cs="Times New Roman"/>
        </w:rPr>
        <w:t xml:space="preserve"> </w:t>
      </w:r>
    </w:p>
    <w:p w:rsidR="00070E43" w:rsidRPr="00967ED8" w:rsidRDefault="00070E43" w:rsidP="00EB2FD1">
      <w:pPr>
        <w:numPr>
          <w:ilvl w:val="0"/>
          <w:numId w:val="26"/>
        </w:numPr>
        <w:tabs>
          <w:tab w:val="left" w:pos="1134"/>
        </w:tabs>
        <w:ind w:left="0" w:firstLine="567"/>
        <w:jc w:val="both"/>
      </w:pPr>
      <w:r w:rsidRPr="00967ED8">
        <w:t>Подготовленный проект правил землепользования и застройки до его утверждения подлежит обязательному рассмотрению на публичных слушаниях.</w:t>
      </w:r>
    </w:p>
    <w:p w:rsidR="00070E43" w:rsidRPr="00967ED8" w:rsidRDefault="00070E43" w:rsidP="00EB2FD1">
      <w:pPr>
        <w:numPr>
          <w:ilvl w:val="0"/>
          <w:numId w:val="26"/>
        </w:numPr>
        <w:tabs>
          <w:tab w:val="left" w:pos="1134"/>
        </w:tabs>
        <w:ind w:left="0" w:firstLine="567"/>
        <w:jc w:val="both"/>
      </w:pPr>
      <w:r w:rsidRPr="00967ED8">
        <w:t xml:space="preserve">В целях соблюдения прав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публичные слушания проводятся с участием граждан, постоянно проживающих на территории, применительно к которой  осуществляется подготовка проекта правил землепользования и застройки, уполномоченных представителей </w:t>
      </w:r>
      <w:r w:rsidR="005A3C6E" w:rsidRPr="00967ED8">
        <w:t xml:space="preserve"> объединений этих граждан, правообладателей земельных участков и объектов капитального строительства, расположенных на указанной территории, лиц, законные интересы которых могут быть нарушены в связи с реализацией такого проекта.</w:t>
      </w:r>
    </w:p>
    <w:p w:rsidR="005A3C6E" w:rsidRPr="00967ED8" w:rsidRDefault="005A3C6E" w:rsidP="00EB2FD1">
      <w:pPr>
        <w:numPr>
          <w:ilvl w:val="0"/>
          <w:numId w:val="26"/>
        </w:numPr>
        <w:tabs>
          <w:tab w:val="left" w:pos="1134"/>
        </w:tabs>
        <w:ind w:left="0" w:firstLine="567"/>
        <w:jc w:val="both"/>
      </w:pPr>
      <w:r w:rsidRPr="00967ED8">
        <w:t xml:space="preserve">В случае, если внесение изменений в правила землепользования и застройки связаны с размещением или реконструкцией отдельного объекта капитального строительства, публичные слушания по внесению изменений в правила землепользования и застройки проводятся в границах территории, планируемой для размещения или реконструкции такого объекта, и в границах устанавливаемой для такого объекта зоны с особыми условиями использования территории. При этом о проведении публичных слушаний извещаются правообладатели зданий, строений, сооружений, распложенных на земельных участках, имеющих общую границу с указанным земельным участком, и </w:t>
      </w:r>
      <w:r w:rsidRPr="00967ED8">
        <w:lastRenderedPageBreak/>
        <w:t>правообладатели помещений в таком объекте, а также правообладатели объектов капитального строительства, расположенных в границах зон с особыми условиями использования территорий. Указанные извещения направляются</w:t>
      </w:r>
      <w:r w:rsidR="00404CD8" w:rsidRPr="00967ED8">
        <w:t xml:space="preserve"> в срок не позднее чем через пятнадцать дней со дня принятия решения о проведении публичных слушаний по предложениям о внесении изменений в правила землепользования и застройки.</w:t>
      </w:r>
    </w:p>
    <w:p w:rsidR="00404CD8" w:rsidRPr="00967ED8" w:rsidRDefault="00404CD8" w:rsidP="00EB2FD1">
      <w:pPr>
        <w:numPr>
          <w:ilvl w:val="0"/>
          <w:numId w:val="26"/>
        </w:numPr>
        <w:tabs>
          <w:tab w:val="left" w:pos="1134"/>
        </w:tabs>
        <w:ind w:left="0" w:firstLine="567"/>
        <w:jc w:val="both"/>
      </w:pPr>
      <w:r w:rsidRPr="00967ED8">
        <w:t xml:space="preserve">Публичные слушания по проекту правил землепользования и застройки проводятся комиссией по подготовке проекта правил землепользования и застройки, состав и порядок деятельности которой утверждается главой </w:t>
      </w:r>
      <w:r w:rsidR="00D73FBE" w:rsidRPr="00967ED8">
        <w:t xml:space="preserve">сельского </w:t>
      </w:r>
      <w:r w:rsidR="00116468">
        <w:rPr>
          <w:rFonts w:cs="Times New Roman"/>
        </w:rPr>
        <w:t>Паньковского</w:t>
      </w:r>
      <w:r w:rsidRPr="00967ED8">
        <w:t xml:space="preserve"> поселения.</w:t>
      </w:r>
    </w:p>
    <w:p w:rsidR="00D73FBE" w:rsidRPr="00967ED8" w:rsidRDefault="00D73FBE" w:rsidP="00EB2FD1">
      <w:pPr>
        <w:numPr>
          <w:ilvl w:val="0"/>
          <w:numId w:val="26"/>
        </w:numPr>
        <w:tabs>
          <w:tab w:val="left" w:pos="1134"/>
        </w:tabs>
        <w:ind w:left="0" w:firstLine="567"/>
        <w:jc w:val="both"/>
      </w:pPr>
      <w:r w:rsidRPr="00967ED8">
        <w:t xml:space="preserve">Глава </w:t>
      </w:r>
      <w:r w:rsidR="00116468">
        <w:rPr>
          <w:rFonts w:cs="Times New Roman"/>
        </w:rPr>
        <w:t>Паньковского</w:t>
      </w:r>
      <w:r w:rsidRPr="00967ED8">
        <w:t xml:space="preserve"> сельского поселения при получении от органа, уполномоченного на проверку проекта правил землепользования и застройки, прошедшего соответствующую проверку, принимает решение о проведении публичных слушаний по такому проекту в срок не позднее чем пять дней со дня получения такого проекта.</w:t>
      </w:r>
    </w:p>
    <w:p w:rsidR="00D73FBE" w:rsidRPr="00967ED8" w:rsidRDefault="00D73FBE" w:rsidP="00EB2FD1">
      <w:pPr>
        <w:numPr>
          <w:ilvl w:val="0"/>
          <w:numId w:val="26"/>
        </w:numPr>
        <w:tabs>
          <w:tab w:val="left" w:pos="1134"/>
        </w:tabs>
        <w:ind w:left="0" w:firstLine="567"/>
        <w:jc w:val="both"/>
      </w:pPr>
      <w:r w:rsidRPr="00967ED8">
        <w:t>Данным решением устанавливается дата, время и место проведения публичных слушаний, а также определяется состав участников публичных слушаний, подлежащих оповещению об их проведении.</w:t>
      </w:r>
    </w:p>
    <w:p w:rsidR="00D73FBE" w:rsidRPr="00967ED8" w:rsidRDefault="00D73FBE" w:rsidP="00EB2FD1">
      <w:pPr>
        <w:numPr>
          <w:ilvl w:val="0"/>
          <w:numId w:val="26"/>
        </w:numPr>
        <w:tabs>
          <w:tab w:val="left" w:pos="1134"/>
        </w:tabs>
        <w:ind w:left="0" w:firstLine="567"/>
        <w:jc w:val="both"/>
      </w:pPr>
      <w:r w:rsidRPr="00967ED8">
        <w:t>Решение о проведении публичных слушаний подлежит опубликованию в порядке, установленном для официального опубликования муниципальных правовых актов.</w:t>
      </w:r>
    </w:p>
    <w:p w:rsidR="00D73FBE" w:rsidRPr="00967ED8" w:rsidRDefault="00D73FBE" w:rsidP="00EB2FD1">
      <w:pPr>
        <w:numPr>
          <w:ilvl w:val="0"/>
          <w:numId w:val="26"/>
        </w:numPr>
        <w:tabs>
          <w:tab w:val="left" w:pos="1134"/>
        </w:tabs>
        <w:ind w:left="0" w:firstLine="567"/>
        <w:jc w:val="both"/>
      </w:pPr>
      <w:r w:rsidRPr="00967ED8">
        <w:t>С момента опубликования решения о проведении публичных слушаний их участники, в том ч</w:t>
      </w:r>
      <w:r w:rsidR="00227AA2" w:rsidRPr="00967ED8">
        <w:t>исле лица, указанные в пункте 3 н</w:t>
      </w:r>
      <w:r w:rsidRPr="00967ED8">
        <w:t>астоящего порядка, считаются оповещенными о времени и месте проведения публичных слушаний.</w:t>
      </w:r>
    </w:p>
    <w:p w:rsidR="00D73FBE" w:rsidRPr="00967ED8" w:rsidRDefault="00D73FBE" w:rsidP="00EB2FD1">
      <w:pPr>
        <w:numPr>
          <w:ilvl w:val="0"/>
          <w:numId w:val="26"/>
        </w:numPr>
        <w:tabs>
          <w:tab w:val="left" w:pos="1134"/>
        </w:tabs>
        <w:ind w:left="0" w:firstLine="567"/>
        <w:jc w:val="both"/>
      </w:pPr>
      <w:r w:rsidRPr="00967ED8">
        <w:t>Продолжительность проведения публичных слушаний по проекту правил землепользования и застройки составляет не менее двух и не более четырех месяцев со дня опубликования решения о проведении публичных слушаний.</w:t>
      </w:r>
    </w:p>
    <w:p w:rsidR="00D73FBE" w:rsidRPr="00967ED8" w:rsidRDefault="00D73FBE" w:rsidP="00EB2FD1">
      <w:pPr>
        <w:numPr>
          <w:ilvl w:val="0"/>
          <w:numId w:val="26"/>
        </w:numPr>
        <w:tabs>
          <w:tab w:val="left" w:pos="1134"/>
        </w:tabs>
        <w:ind w:left="0" w:firstLine="567"/>
        <w:jc w:val="both"/>
      </w:pPr>
      <w:r w:rsidRPr="00967ED8">
        <w:t>Прибывшие на публичные слушания</w:t>
      </w:r>
      <w:r w:rsidR="00742448" w:rsidRPr="00967ED8">
        <w:t xml:space="preserve"> участник подлежат регистрации комиссией с указанием места их постоянного проживания на основании паспортных данных.</w:t>
      </w:r>
    </w:p>
    <w:p w:rsidR="00742448" w:rsidRPr="00967ED8" w:rsidRDefault="00742448" w:rsidP="00EB2FD1">
      <w:pPr>
        <w:numPr>
          <w:ilvl w:val="0"/>
          <w:numId w:val="26"/>
        </w:numPr>
        <w:tabs>
          <w:tab w:val="left" w:pos="1134"/>
        </w:tabs>
        <w:ind w:left="0" w:firstLine="567"/>
        <w:jc w:val="both"/>
      </w:pPr>
      <w:r w:rsidRPr="00967ED8">
        <w:t>В месте проведения публичных слушаний для общего обозрения должны демонстрироваться материалы, входящие в проект правил землепользования и застройки.</w:t>
      </w:r>
    </w:p>
    <w:p w:rsidR="00742448" w:rsidRPr="00967ED8" w:rsidRDefault="00742448" w:rsidP="00EB2FD1">
      <w:pPr>
        <w:numPr>
          <w:ilvl w:val="0"/>
          <w:numId w:val="26"/>
        </w:numPr>
        <w:tabs>
          <w:tab w:val="left" w:pos="1134"/>
        </w:tabs>
        <w:ind w:left="0" w:firstLine="567"/>
        <w:jc w:val="both"/>
      </w:pPr>
      <w:r w:rsidRPr="00967ED8">
        <w:t xml:space="preserve">Председатель комиссии или лицо, им уполномоченное, информирует участников публичных слушаний </w:t>
      </w:r>
      <w:r w:rsidR="00305DF2" w:rsidRPr="00967ED8">
        <w:t>о содержании проекта правил землепользования и застройки и отвечает на их вопросы.</w:t>
      </w:r>
    </w:p>
    <w:p w:rsidR="00305DF2" w:rsidRPr="00967ED8" w:rsidRDefault="00305DF2" w:rsidP="00EB2FD1">
      <w:pPr>
        <w:numPr>
          <w:ilvl w:val="0"/>
          <w:numId w:val="26"/>
        </w:numPr>
        <w:tabs>
          <w:tab w:val="left" w:pos="1134"/>
        </w:tabs>
        <w:ind w:left="0" w:firstLine="567"/>
        <w:jc w:val="both"/>
      </w:pPr>
      <w:r w:rsidRPr="00967ED8">
        <w:t>После получения информации о содержании проекта правил землепользования и застройки и ответов на вопросы, любой из участников публичных слушаний вправе высказаться по существу обсуждаемого проекта и эти суждения заносятся в протокол публичных слушаний.</w:t>
      </w:r>
    </w:p>
    <w:p w:rsidR="00305DF2" w:rsidRPr="00967ED8" w:rsidRDefault="00305DF2" w:rsidP="00EB2FD1">
      <w:pPr>
        <w:tabs>
          <w:tab w:val="left" w:pos="1134"/>
        </w:tabs>
        <w:ind w:firstLine="567"/>
        <w:jc w:val="both"/>
      </w:pPr>
      <w:r w:rsidRPr="00967ED8">
        <w:t>Участники публичных слушаний вправе представить в комиссию свои предложения и замечания, касающиеся рассматриваемого проекта правил землепользования и застройки, которые включаются в протокол публичных слушаний.</w:t>
      </w:r>
    </w:p>
    <w:p w:rsidR="00305DF2" w:rsidRPr="00967ED8" w:rsidRDefault="00305DF2" w:rsidP="00EB2FD1">
      <w:pPr>
        <w:numPr>
          <w:ilvl w:val="0"/>
          <w:numId w:val="26"/>
        </w:numPr>
        <w:tabs>
          <w:tab w:val="left" w:pos="1134"/>
        </w:tabs>
        <w:ind w:left="0" w:firstLine="567"/>
        <w:jc w:val="both"/>
      </w:pPr>
      <w:r w:rsidRPr="00967ED8">
        <w:t>Публичные слушания считаются завершенными после высказывания всеми желающими участниками публичных слушаний своих мнений по существу обсуждаемого проекта.</w:t>
      </w:r>
    </w:p>
    <w:p w:rsidR="00070E43" w:rsidRPr="00967ED8" w:rsidRDefault="00305DF2" w:rsidP="00EB2FD1">
      <w:pPr>
        <w:widowControl/>
        <w:numPr>
          <w:ilvl w:val="0"/>
          <w:numId w:val="26"/>
        </w:numPr>
        <w:tabs>
          <w:tab w:val="left" w:pos="1134"/>
        </w:tabs>
        <w:ind w:left="0" w:firstLine="567"/>
        <w:jc w:val="both"/>
        <w:rPr>
          <w:rFonts w:cs="Times New Roman"/>
        </w:rPr>
      </w:pPr>
      <w:r w:rsidRPr="00967ED8">
        <w:t>После завершения публичных слушаний по проекту правил землепользования и застройки комиссия подготавливает заключение о результатах</w:t>
      </w:r>
      <w:r w:rsidR="00F46E84" w:rsidRPr="00967ED8">
        <w:t xml:space="preserve"> публичных слушаний, а в случае необходимости обеспечивает внесение изменений в проект правил землепользования, после чего представляет указанный проект правил землепользования и застройки, после чего представляет указанный проект главе администрации </w:t>
      </w:r>
      <w:r w:rsidR="00116468">
        <w:rPr>
          <w:rFonts w:cs="Times New Roman"/>
        </w:rPr>
        <w:t>Паньковского</w:t>
      </w:r>
      <w:r w:rsidR="00F46E84" w:rsidRPr="00967ED8">
        <w:t xml:space="preserve"> сельского поселения.</w:t>
      </w:r>
    </w:p>
    <w:p w:rsidR="00F223FE" w:rsidRPr="00967ED8" w:rsidRDefault="00F223FE" w:rsidP="00EB2FD1">
      <w:pPr>
        <w:widowControl/>
        <w:numPr>
          <w:ilvl w:val="0"/>
          <w:numId w:val="26"/>
        </w:numPr>
        <w:tabs>
          <w:tab w:val="left" w:pos="1134"/>
        </w:tabs>
        <w:ind w:left="0" w:firstLine="567"/>
        <w:jc w:val="both"/>
        <w:rPr>
          <w:rFonts w:cs="Times New Roman"/>
        </w:rPr>
      </w:pPr>
      <w:r w:rsidRPr="00967ED8">
        <w:rPr>
          <w:rFonts w:cs="Times New Roman"/>
        </w:rPr>
        <w:t>Результаты публичных слушаний открытым голосованием утверждаются участниками слушаний.</w:t>
      </w:r>
    </w:p>
    <w:p w:rsidR="00F223FE" w:rsidRPr="00967ED8" w:rsidRDefault="00F223FE" w:rsidP="00EB2FD1">
      <w:pPr>
        <w:widowControl/>
        <w:numPr>
          <w:ilvl w:val="0"/>
          <w:numId w:val="26"/>
        </w:numPr>
        <w:tabs>
          <w:tab w:val="left" w:pos="1134"/>
        </w:tabs>
        <w:ind w:left="0" w:firstLine="567"/>
        <w:jc w:val="both"/>
        <w:rPr>
          <w:rFonts w:cs="Times New Roman"/>
        </w:rPr>
      </w:pPr>
      <w:r w:rsidRPr="00967ED8">
        <w:rPr>
          <w:rFonts w:cs="Times New Roman"/>
        </w:rPr>
        <w:t>Обязательным приложением к проекту правил землепользования и застройки являются протоколы публичных слушаний и заключение о результатах публичных слушаний.</w:t>
      </w:r>
    </w:p>
    <w:p w:rsidR="00F223FE" w:rsidRPr="00967ED8" w:rsidRDefault="00F223FE" w:rsidP="00EB2FD1">
      <w:pPr>
        <w:widowControl/>
        <w:numPr>
          <w:ilvl w:val="0"/>
          <w:numId w:val="26"/>
        </w:numPr>
        <w:tabs>
          <w:tab w:val="left" w:pos="1134"/>
        </w:tabs>
        <w:ind w:left="0" w:firstLine="567"/>
        <w:jc w:val="both"/>
        <w:rPr>
          <w:rFonts w:cs="Times New Roman"/>
        </w:rPr>
      </w:pPr>
      <w:r w:rsidRPr="00967ED8">
        <w:rPr>
          <w:rFonts w:cs="Times New Roman"/>
        </w:rPr>
        <w:lastRenderedPageBreak/>
        <w:t>Заключение о результатах публичных</w:t>
      </w:r>
      <w:r w:rsidR="00227AA2" w:rsidRPr="00967ED8">
        <w:rPr>
          <w:rFonts w:cs="Times New Roman"/>
        </w:rPr>
        <w:t xml:space="preserve"> слушаний подлежит опубликованию в порядке, установленном для официального опубликования муниципальных правовых актов, не позднее пяти дней со дня проведения публичных слушаний.</w:t>
      </w:r>
    </w:p>
    <w:p w:rsidR="00227AA2" w:rsidRPr="00967ED8" w:rsidRDefault="00227AA2" w:rsidP="00EB2FD1">
      <w:pPr>
        <w:widowControl/>
        <w:numPr>
          <w:ilvl w:val="0"/>
          <w:numId w:val="26"/>
        </w:numPr>
        <w:tabs>
          <w:tab w:val="left" w:pos="1134"/>
        </w:tabs>
        <w:ind w:left="0" w:firstLine="567"/>
        <w:jc w:val="both"/>
        <w:rPr>
          <w:rFonts w:cs="Times New Roman"/>
        </w:rPr>
      </w:pPr>
      <w:r w:rsidRPr="00967ED8">
        <w:rPr>
          <w:rFonts w:cs="Times New Roman"/>
        </w:rPr>
        <w:t xml:space="preserve">Глава </w:t>
      </w:r>
      <w:r w:rsidR="00116468">
        <w:rPr>
          <w:rFonts w:cs="Times New Roman"/>
        </w:rPr>
        <w:t>Паньковского</w:t>
      </w:r>
      <w:r w:rsidRPr="00967ED8">
        <w:rPr>
          <w:rFonts w:cs="Times New Roman"/>
        </w:rPr>
        <w:t xml:space="preserve"> сельского поселения в течение десяти дней после представления ему проекта правил землепользования и застройки и указанных в пункте 17 насто</w:t>
      </w:r>
      <w:r w:rsidR="007A52AC" w:rsidRPr="00967ED8">
        <w:rPr>
          <w:rFonts w:cs="Times New Roman"/>
        </w:rPr>
        <w:t>я</w:t>
      </w:r>
      <w:r w:rsidRPr="00967ED8">
        <w:rPr>
          <w:rFonts w:cs="Times New Roman"/>
        </w:rPr>
        <w:t>щего порядка обязательных приложений принимает решение:</w:t>
      </w:r>
    </w:p>
    <w:p w:rsidR="00227AA2" w:rsidRPr="00967ED8" w:rsidRDefault="00227AA2" w:rsidP="00EB2FD1">
      <w:pPr>
        <w:widowControl/>
        <w:numPr>
          <w:ilvl w:val="0"/>
          <w:numId w:val="27"/>
        </w:numPr>
        <w:tabs>
          <w:tab w:val="left" w:pos="1134"/>
        </w:tabs>
        <w:jc w:val="both"/>
        <w:rPr>
          <w:rFonts w:cs="Times New Roman"/>
        </w:rPr>
      </w:pPr>
      <w:r w:rsidRPr="00967ED8">
        <w:rPr>
          <w:rFonts w:cs="Times New Roman"/>
        </w:rPr>
        <w:t xml:space="preserve">о направлении указанного проекта в </w:t>
      </w:r>
      <w:r w:rsidR="00116468">
        <w:rPr>
          <w:rFonts w:cs="Times New Roman"/>
        </w:rPr>
        <w:t>Паньковский</w:t>
      </w:r>
      <w:r w:rsidRPr="00967ED8">
        <w:rPr>
          <w:rFonts w:cs="Times New Roman"/>
        </w:rPr>
        <w:t xml:space="preserve"> сельский совет народных депутатов;</w:t>
      </w:r>
    </w:p>
    <w:p w:rsidR="00227AA2" w:rsidRPr="00967ED8" w:rsidRDefault="00227AA2" w:rsidP="00EB2FD1">
      <w:pPr>
        <w:widowControl/>
        <w:numPr>
          <w:ilvl w:val="0"/>
          <w:numId w:val="27"/>
        </w:numPr>
        <w:tabs>
          <w:tab w:val="left" w:pos="1134"/>
        </w:tabs>
        <w:jc w:val="both"/>
        <w:rPr>
          <w:rFonts w:cs="Times New Roman"/>
        </w:rPr>
      </w:pPr>
      <w:r w:rsidRPr="00967ED8">
        <w:rPr>
          <w:rFonts w:cs="Times New Roman"/>
        </w:rPr>
        <w:t>об отклонении проекта правил землепользования и застройки и о направлении его на доработку с указанием даты его повторного представления.</w:t>
      </w:r>
    </w:p>
    <w:p w:rsidR="00227AA2" w:rsidRDefault="00227AA2" w:rsidP="00EB2FD1">
      <w:pPr>
        <w:widowControl/>
        <w:numPr>
          <w:ilvl w:val="0"/>
          <w:numId w:val="26"/>
        </w:numPr>
        <w:tabs>
          <w:tab w:val="left" w:pos="1134"/>
        </w:tabs>
        <w:ind w:firstLine="207"/>
        <w:jc w:val="both"/>
        <w:rPr>
          <w:rFonts w:cs="Times New Roman"/>
        </w:rPr>
      </w:pPr>
      <w:r w:rsidRPr="00967ED8">
        <w:rPr>
          <w:rFonts w:cs="Times New Roman"/>
        </w:rPr>
        <w:t xml:space="preserve"> Публичные слушания по внесению изменений в правила землепользования и застройки проводятся в порядке, установленном для проведения публичных слушаний по проекту правил землепользования и застройки.</w:t>
      </w:r>
    </w:p>
    <w:p w:rsidR="00C318DB" w:rsidRPr="00967ED8" w:rsidRDefault="00C318DB" w:rsidP="00EB2FD1">
      <w:pPr>
        <w:widowControl/>
        <w:numPr>
          <w:ilvl w:val="0"/>
          <w:numId w:val="26"/>
        </w:numPr>
        <w:tabs>
          <w:tab w:val="left" w:pos="1134"/>
        </w:tabs>
        <w:ind w:firstLine="207"/>
        <w:jc w:val="both"/>
        <w:rPr>
          <w:rFonts w:cs="Times New Roman"/>
        </w:rPr>
      </w:pPr>
      <w:r>
        <w:rPr>
          <w:rFonts w:cs="Times New Roman"/>
        </w:rPr>
        <w:t xml:space="preserve">Остальные вопросы о проведении публичных слушаний по вопросам землепользования и застройки осуществляются в соответствии с постановлением </w:t>
      </w:r>
      <w:r w:rsidR="00116468">
        <w:rPr>
          <w:rFonts w:cs="Times New Roman"/>
        </w:rPr>
        <w:t>Паньковского</w:t>
      </w:r>
      <w:r>
        <w:rPr>
          <w:rFonts w:cs="Times New Roman"/>
        </w:rPr>
        <w:t xml:space="preserve"> сельского совета народных депутатов об утверждении Положения « О порядке проведения публичных слушаний по вопросам градостроительной деятельности</w:t>
      </w:r>
      <w:r w:rsidR="001D4397">
        <w:rPr>
          <w:rFonts w:cs="Times New Roman"/>
        </w:rPr>
        <w:t xml:space="preserve"> в </w:t>
      </w:r>
      <w:r w:rsidR="00116468">
        <w:rPr>
          <w:rFonts w:cs="Times New Roman"/>
        </w:rPr>
        <w:t>Паньковском</w:t>
      </w:r>
      <w:r w:rsidR="001D4397">
        <w:rPr>
          <w:rFonts w:cs="Times New Roman"/>
        </w:rPr>
        <w:t xml:space="preserve"> сельском поселении»</w:t>
      </w:r>
    </w:p>
    <w:p w:rsidR="00DA1323" w:rsidRPr="00967ED8" w:rsidRDefault="00DA1323" w:rsidP="00DA1323">
      <w:pPr>
        <w:pStyle w:val="ConsPlusNormal"/>
        <w:widowControl/>
        <w:ind w:firstLine="709"/>
        <w:jc w:val="both"/>
        <w:rPr>
          <w:rFonts w:ascii="Times New Roman" w:hAnsi="Times New Roman" w:cs="Times New Roman"/>
          <w:sz w:val="24"/>
          <w:szCs w:val="24"/>
        </w:rPr>
      </w:pPr>
    </w:p>
    <w:p w:rsidR="00DA1323" w:rsidRPr="00967ED8" w:rsidRDefault="00DA1323" w:rsidP="00DA1323">
      <w:pPr>
        <w:pStyle w:val="2"/>
        <w:spacing w:before="0"/>
        <w:jc w:val="center"/>
        <w:rPr>
          <w:rFonts w:ascii="Times New Roman" w:hAnsi="Times New Roman"/>
          <w:i/>
          <w:iCs/>
          <w:color w:val="auto"/>
          <w:sz w:val="24"/>
          <w:szCs w:val="24"/>
        </w:rPr>
      </w:pPr>
      <w:bookmarkStart w:id="97" w:name="_Toc268484955"/>
      <w:bookmarkStart w:id="98" w:name="_Toc268487901"/>
      <w:bookmarkStart w:id="99" w:name="_Toc269200761"/>
      <w:bookmarkStart w:id="100" w:name="_Toc316394127"/>
      <w:r w:rsidRPr="00967ED8">
        <w:rPr>
          <w:rFonts w:ascii="Times New Roman" w:hAnsi="Times New Roman"/>
          <w:i/>
          <w:iCs/>
          <w:color w:val="auto"/>
          <w:sz w:val="24"/>
          <w:szCs w:val="24"/>
        </w:rPr>
        <w:t>5. ПОЛОЖЕНИЕ О ВНЕСЕНИИ ИЗМЕНЕНИЙ</w:t>
      </w:r>
      <w:bookmarkEnd w:id="97"/>
      <w:bookmarkEnd w:id="98"/>
      <w:bookmarkEnd w:id="99"/>
      <w:bookmarkEnd w:id="100"/>
    </w:p>
    <w:p w:rsidR="00DA1323" w:rsidRPr="00967ED8" w:rsidRDefault="00DA1323" w:rsidP="00835314">
      <w:pPr>
        <w:pStyle w:val="2"/>
        <w:spacing w:before="0" w:after="240"/>
        <w:jc w:val="center"/>
        <w:rPr>
          <w:rFonts w:ascii="Times New Roman" w:hAnsi="Times New Roman"/>
          <w:i/>
          <w:iCs/>
          <w:color w:val="auto"/>
          <w:sz w:val="24"/>
          <w:szCs w:val="24"/>
        </w:rPr>
      </w:pPr>
      <w:bookmarkStart w:id="101" w:name="_Toc268487902"/>
      <w:bookmarkStart w:id="102" w:name="_Toc269200762"/>
      <w:bookmarkStart w:id="103" w:name="_Toc316394128"/>
      <w:r w:rsidRPr="00967ED8">
        <w:rPr>
          <w:rFonts w:ascii="Times New Roman" w:hAnsi="Times New Roman"/>
          <w:i/>
          <w:iCs/>
          <w:color w:val="auto"/>
          <w:sz w:val="24"/>
          <w:szCs w:val="24"/>
        </w:rPr>
        <w:t>В ПРАВИЛА ЗЕМЛЕПОЛЬЗОВАНИЯ И ЗАСТРОЙКИ</w:t>
      </w:r>
      <w:bookmarkEnd w:id="101"/>
      <w:bookmarkEnd w:id="102"/>
      <w:bookmarkEnd w:id="103"/>
    </w:p>
    <w:p w:rsidR="00DA1323" w:rsidRPr="00967ED8" w:rsidRDefault="00DA1323" w:rsidP="00835314">
      <w:pPr>
        <w:pStyle w:val="3"/>
        <w:spacing w:after="240"/>
        <w:rPr>
          <w:rFonts w:cs="Times New Roman"/>
        </w:rPr>
      </w:pPr>
      <w:bookmarkStart w:id="104" w:name="_Toc268487903"/>
      <w:bookmarkStart w:id="105" w:name="_Toc269200763"/>
      <w:bookmarkStart w:id="106" w:name="_Toc316394129"/>
      <w:r w:rsidRPr="00967ED8">
        <w:rPr>
          <w:rFonts w:cs="Times New Roman"/>
        </w:rPr>
        <w:t xml:space="preserve">Статья 15. Порядок внесения изменений в правила </w:t>
      </w:r>
      <w:bookmarkEnd w:id="104"/>
      <w:r w:rsidRPr="00967ED8">
        <w:rPr>
          <w:rFonts w:cs="Times New Roman"/>
        </w:rPr>
        <w:t xml:space="preserve">землепользования и застройки </w:t>
      </w:r>
      <w:r w:rsidR="00116468">
        <w:rPr>
          <w:rFonts w:cs="Times New Roman"/>
        </w:rPr>
        <w:t>Паньковского</w:t>
      </w:r>
      <w:r w:rsidR="002C5BC4" w:rsidRPr="00967ED8">
        <w:rPr>
          <w:rFonts w:cs="Times New Roman"/>
        </w:rPr>
        <w:t xml:space="preserve"> сельского поселения</w:t>
      </w:r>
      <w:bookmarkEnd w:id="105"/>
      <w:bookmarkEnd w:id="106"/>
    </w:p>
    <w:p w:rsidR="00DA1323" w:rsidRPr="00967ED8" w:rsidRDefault="00DA1323" w:rsidP="00DA1323">
      <w:pPr>
        <w:pStyle w:val="ConsPlusNormal"/>
        <w:widowControl/>
        <w:ind w:firstLine="709"/>
        <w:jc w:val="both"/>
        <w:rPr>
          <w:rFonts w:ascii="Times New Roman" w:hAnsi="Times New Roman" w:cs="Times New Roman"/>
          <w:sz w:val="24"/>
          <w:szCs w:val="24"/>
        </w:rPr>
      </w:pPr>
      <w:r w:rsidRPr="00967ED8">
        <w:rPr>
          <w:rFonts w:ascii="Times New Roman" w:hAnsi="Times New Roman" w:cs="Times New Roman"/>
          <w:sz w:val="24"/>
          <w:szCs w:val="24"/>
        </w:rPr>
        <w:t xml:space="preserve">1. Внесение изменений в настоящие Правила осуществляется в порядке, предусмотренном законодательством Российской Федерации, </w:t>
      </w:r>
      <w:r w:rsidR="00B07B41" w:rsidRPr="00967ED8">
        <w:rPr>
          <w:rFonts w:ascii="Times New Roman" w:hAnsi="Times New Roman" w:cs="Times New Roman"/>
          <w:sz w:val="24"/>
          <w:szCs w:val="24"/>
        </w:rPr>
        <w:t>Орлов</w:t>
      </w:r>
      <w:r w:rsidRPr="00967ED8">
        <w:rPr>
          <w:rFonts w:ascii="Times New Roman" w:hAnsi="Times New Roman" w:cs="Times New Roman"/>
          <w:sz w:val="24"/>
          <w:szCs w:val="24"/>
        </w:rPr>
        <w:t xml:space="preserve">ской области, правовыми актами </w:t>
      </w:r>
      <w:r w:rsidR="00116468">
        <w:rPr>
          <w:rFonts w:ascii="Times New Roman" w:hAnsi="Times New Roman" w:cs="Times New Roman"/>
          <w:sz w:val="24"/>
          <w:szCs w:val="24"/>
        </w:rPr>
        <w:t>Паньковского</w:t>
      </w:r>
      <w:r w:rsidR="002C5BC4" w:rsidRPr="00967ED8">
        <w:rPr>
          <w:rFonts w:ascii="Times New Roman" w:hAnsi="Times New Roman" w:cs="Times New Roman"/>
          <w:sz w:val="24"/>
          <w:szCs w:val="24"/>
        </w:rPr>
        <w:t xml:space="preserve"> сельского поселения</w:t>
      </w:r>
      <w:r w:rsidRPr="00967ED8">
        <w:rPr>
          <w:rFonts w:ascii="Times New Roman" w:hAnsi="Times New Roman" w:cs="Times New Roman"/>
          <w:sz w:val="24"/>
          <w:szCs w:val="24"/>
        </w:rPr>
        <w:t>.</w:t>
      </w:r>
    </w:p>
    <w:p w:rsidR="00DA1323" w:rsidRPr="00967ED8" w:rsidRDefault="00DA1323" w:rsidP="00DA1323">
      <w:pPr>
        <w:pStyle w:val="ConsPlusNormal"/>
        <w:widowControl/>
        <w:ind w:firstLine="709"/>
        <w:jc w:val="both"/>
        <w:rPr>
          <w:rFonts w:ascii="Times New Roman" w:hAnsi="Times New Roman" w:cs="Times New Roman"/>
          <w:sz w:val="24"/>
          <w:szCs w:val="24"/>
        </w:rPr>
      </w:pPr>
      <w:r w:rsidRPr="00967ED8">
        <w:rPr>
          <w:rFonts w:ascii="Times New Roman" w:hAnsi="Times New Roman" w:cs="Times New Roman"/>
          <w:sz w:val="24"/>
          <w:szCs w:val="24"/>
        </w:rPr>
        <w:t>2. Основаниями для рассмотрения вопроса о внесении изменений в Правила являются:</w:t>
      </w:r>
    </w:p>
    <w:p w:rsidR="00DA1323" w:rsidRPr="00967ED8" w:rsidRDefault="00DA1323" w:rsidP="00DA1323">
      <w:pPr>
        <w:pStyle w:val="ConsPlusNormal"/>
        <w:widowControl/>
        <w:ind w:firstLine="709"/>
        <w:jc w:val="both"/>
        <w:rPr>
          <w:rFonts w:ascii="Times New Roman" w:hAnsi="Times New Roman" w:cs="Times New Roman"/>
          <w:sz w:val="24"/>
          <w:szCs w:val="24"/>
        </w:rPr>
      </w:pPr>
      <w:r w:rsidRPr="00967ED8">
        <w:rPr>
          <w:rFonts w:ascii="Times New Roman" w:hAnsi="Times New Roman" w:cs="Times New Roman"/>
          <w:sz w:val="24"/>
          <w:szCs w:val="24"/>
        </w:rPr>
        <w:t xml:space="preserve">- несоответствие Правил генеральному плану </w:t>
      </w:r>
      <w:r w:rsidR="00116468">
        <w:rPr>
          <w:rFonts w:ascii="Times New Roman" w:hAnsi="Times New Roman" w:cs="Times New Roman"/>
          <w:sz w:val="24"/>
          <w:szCs w:val="24"/>
        </w:rPr>
        <w:t>Паньковского</w:t>
      </w:r>
      <w:r w:rsidR="002C5BC4" w:rsidRPr="00967ED8">
        <w:rPr>
          <w:rFonts w:ascii="Times New Roman" w:hAnsi="Times New Roman" w:cs="Times New Roman"/>
          <w:sz w:val="24"/>
          <w:szCs w:val="24"/>
        </w:rPr>
        <w:t xml:space="preserve"> сельского поселения</w:t>
      </w:r>
      <w:r w:rsidRPr="00967ED8">
        <w:rPr>
          <w:rFonts w:ascii="Times New Roman" w:hAnsi="Times New Roman" w:cs="Times New Roman"/>
          <w:sz w:val="24"/>
          <w:szCs w:val="24"/>
        </w:rPr>
        <w:t>;</w:t>
      </w:r>
    </w:p>
    <w:p w:rsidR="00DA1323" w:rsidRPr="00967ED8" w:rsidRDefault="00DA1323" w:rsidP="00DA1323">
      <w:pPr>
        <w:pStyle w:val="ConsPlusNormal"/>
        <w:widowControl/>
        <w:ind w:firstLine="709"/>
        <w:jc w:val="both"/>
        <w:rPr>
          <w:rFonts w:ascii="Times New Roman" w:hAnsi="Times New Roman" w:cs="Times New Roman"/>
          <w:sz w:val="24"/>
          <w:szCs w:val="24"/>
        </w:rPr>
      </w:pPr>
      <w:r w:rsidRPr="00967ED8">
        <w:rPr>
          <w:rFonts w:ascii="Times New Roman" w:hAnsi="Times New Roman" w:cs="Times New Roman"/>
          <w:sz w:val="24"/>
          <w:szCs w:val="24"/>
        </w:rPr>
        <w:t>- поступление предложений об изменении границ территориальных зон, изменении градостроительных регламентов.</w:t>
      </w:r>
    </w:p>
    <w:p w:rsidR="00DA1323" w:rsidRPr="00967ED8" w:rsidRDefault="00DA1323" w:rsidP="00DA1323">
      <w:pPr>
        <w:pStyle w:val="ConsPlusNormal"/>
        <w:widowControl/>
        <w:ind w:firstLine="709"/>
        <w:jc w:val="both"/>
        <w:rPr>
          <w:rFonts w:ascii="Times New Roman" w:hAnsi="Times New Roman" w:cs="Times New Roman"/>
          <w:sz w:val="24"/>
          <w:szCs w:val="24"/>
        </w:rPr>
      </w:pPr>
      <w:r w:rsidRPr="00967ED8">
        <w:rPr>
          <w:rFonts w:ascii="Times New Roman" w:hAnsi="Times New Roman" w:cs="Times New Roman"/>
          <w:sz w:val="24"/>
          <w:szCs w:val="24"/>
        </w:rPr>
        <w:t>3. Предложения о внесении изменений в Правила направляются в Комиссию:</w:t>
      </w:r>
    </w:p>
    <w:p w:rsidR="00DA1323" w:rsidRPr="00967ED8" w:rsidRDefault="00DA1323" w:rsidP="00DA1323">
      <w:pPr>
        <w:pStyle w:val="ConsPlusNormal"/>
        <w:widowControl/>
        <w:ind w:firstLine="709"/>
        <w:jc w:val="both"/>
        <w:rPr>
          <w:rFonts w:ascii="Times New Roman" w:hAnsi="Times New Roman" w:cs="Times New Roman"/>
          <w:sz w:val="24"/>
          <w:szCs w:val="24"/>
        </w:rPr>
      </w:pPr>
      <w:r w:rsidRPr="00967ED8">
        <w:rPr>
          <w:rFonts w:ascii="Times New Roman" w:hAnsi="Times New Roman" w:cs="Times New Roman"/>
          <w:sz w:val="24"/>
          <w:szCs w:val="24"/>
        </w:rPr>
        <w:t>- федеральными органами исполнительной власти в случаях, если Правила могут воспрепятствовать функционированию, размещению объектов капитального строительства федерального значения;</w:t>
      </w:r>
    </w:p>
    <w:p w:rsidR="00DA1323" w:rsidRPr="00FD3C20" w:rsidRDefault="00DA1323" w:rsidP="00DA1323">
      <w:pPr>
        <w:pStyle w:val="ConsPlusNormal"/>
        <w:widowControl/>
        <w:ind w:firstLine="709"/>
        <w:jc w:val="both"/>
        <w:rPr>
          <w:rFonts w:ascii="Times New Roman" w:hAnsi="Times New Roman" w:cs="Times New Roman"/>
          <w:color w:val="FF0000"/>
          <w:sz w:val="24"/>
          <w:szCs w:val="24"/>
        </w:rPr>
      </w:pPr>
      <w:r w:rsidRPr="00967ED8">
        <w:rPr>
          <w:rFonts w:ascii="Times New Roman" w:hAnsi="Times New Roman" w:cs="Times New Roman"/>
          <w:sz w:val="24"/>
          <w:szCs w:val="24"/>
        </w:rPr>
        <w:t xml:space="preserve">- органами исполнительной власти </w:t>
      </w:r>
      <w:r w:rsidR="00B07B41" w:rsidRPr="00967ED8">
        <w:rPr>
          <w:rFonts w:ascii="Times New Roman" w:hAnsi="Times New Roman" w:cs="Times New Roman"/>
          <w:sz w:val="24"/>
          <w:szCs w:val="24"/>
        </w:rPr>
        <w:t>Орлов</w:t>
      </w:r>
      <w:r w:rsidRPr="00967ED8">
        <w:rPr>
          <w:rFonts w:ascii="Times New Roman" w:hAnsi="Times New Roman" w:cs="Times New Roman"/>
          <w:sz w:val="24"/>
          <w:szCs w:val="24"/>
        </w:rPr>
        <w:t>ской области в случаях, если Правила могут воспрепятствовать функционированию, размещению объектов капитального строительства регионального значения</w:t>
      </w:r>
      <w:r w:rsidRPr="00C908F3">
        <w:rPr>
          <w:rFonts w:ascii="Times New Roman" w:hAnsi="Times New Roman" w:cs="Times New Roman"/>
          <w:sz w:val="24"/>
          <w:szCs w:val="24"/>
        </w:rPr>
        <w:t>;</w:t>
      </w:r>
    </w:p>
    <w:p w:rsidR="00DA1323" w:rsidRPr="005A0D52" w:rsidRDefault="00DA1323" w:rsidP="00DA1323">
      <w:pPr>
        <w:pStyle w:val="ConsPlusNormal"/>
        <w:widowControl/>
        <w:ind w:firstLine="709"/>
        <w:jc w:val="both"/>
        <w:rPr>
          <w:rFonts w:ascii="Times New Roman" w:hAnsi="Times New Roman" w:cs="Times New Roman"/>
          <w:sz w:val="24"/>
          <w:szCs w:val="24"/>
        </w:rPr>
      </w:pPr>
      <w:r w:rsidRPr="005A0D52">
        <w:rPr>
          <w:rFonts w:ascii="Times New Roman" w:hAnsi="Times New Roman" w:cs="Times New Roman"/>
          <w:sz w:val="24"/>
          <w:szCs w:val="24"/>
        </w:rPr>
        <w:t xml:space="preserve">- органами местного самоуправления </w:t>
      </w:r>
      <w:r w:rsidR="002E73AD">
        <w:rPr>
          <w:rFonts w:ascii="Times New Roman" w:hAnsi="Times New Roman" w:cs="Times New Roman"/>
          <w:sz w:val="24"/>
          <w:szCs w:val="24"/>
        </w:rPr>
        <w:t>Новодеревеньковского</w:t>
      </w:r>
      <w:r w:rsidR="00470292" w:rsidRPr="005A0D52">
        <w:rPr>
          <w:rFonts w:ascii="Times New Roman" w:hAnsi="Times New Roman" w:cs="Times New Roman"/>
          <w:sz w:val="24"/>
          <w:szCs w:val="24"/>
        </w:rPr>
        <w:t xml:space="preserve"> </w:t>
      </w:r>
      <w:r w:rsidRPr="005A0D52">
        <w:rPr>
          <w:rFonts w:ascii="Times New Roman" w:hAnsi="Times New Roman" w:cs="Times New Roman"/>
          <w:sz w:val="24"/>
          <w:szCs w:val="24"/>
        </w:rPr>
        <w:t xml:space="preserve"> муниципального района, в случаях, если Правила могут воспрепятствовать функционированию, размещению объектов капитального строительства муниципального (районного) значения</w:t>
      </w:r>
    </w:p>
    <w:p w:rsidR="00DA1323" w:rsidRPr="005A0D52" w:rsidRDefault="00DA1323" w:rsidP="00DA1323">
      <w:pPr>
        <w:pStyle w:val="ConsPlusNormal"/>
        <w:widowControl/>
        <w:ind w:firstLine="709"/>
        <w:jc w:val="both"/>
        <w:rPr>
          <w:rFonts w:ascii="Times New Roman" w:hAnsi="Times New Roman" w:cs="Times New Roman"/>
          <w:sz w:val="24"/>
          <w:szCs w:val="24"/>
        </w:rPr>
      </w:pPr>
      <w:r w:rsidRPr="005A0D52">
        <w:rPr>
          <w:rFonts w:ascii="Times New Roman" w:hAnsi="Times New Roman" w:cs="Times New Roman"/>
          <w:sz w:val="24"/>
          <w:szCs w:val="24"/>
        </w:rPr>
        <w:t>- органами местного самоуправления поселения, в случаях, если необходимо совершенствовать порядок регулирования землепользования и застройки на территории поселения;</w:t>
      </w:r>
    </w:p>
    <w:p w:rsidR="00DA1323" w:rsidRPr="005A0D52" w:rsidRDefault="00DA1323" w:rsidP="00DA1323">
      <w:pPr>
        <w:pStyle w:val="ConsPlusNormal"/>
        <w:widowControl/>
        <w:ind w:firstLine="709"/>
        <w:jc w:val="both"/>
        <w:rPr>
          <w:rFonts w:ascii="Times New Roman" w:hAnsi="Times New Roman" w:cs="Times New Roman"/>
          <w:sz w:val="24"/>
          <w:szCs w:val="24"/>
        </w:rPr>
      </w:pPr>
      <w:r w:rsidRPr="005A0D52">
        <w:rPr>
          <w:rFonts w:ascii="Times New Roman" w:hAnsi="Times New Roman" w:cs="Times New Roman"/>
          <w:sz w:val="24"/>
          <w:szCs w:val="24"/>
        </w:rPr>
        <w:t>- физическими или юридическими лицами в инициативном порядке либо в случаях, если в результате применения Правил,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DA1323" w:rsidRPr="005A0D52" w:rsidRDefault="00DA1323" w:rsidP="00DA1323">
      <w:pPr>
        <w:pStyle w:val="ConsPlusNormal"/>
        <w:widowControl/>
        <w:ind w:firstLine="709"/>
        <w:jc w:val="both"/>
        <w:rPr>
          <w:rFonts w:ascii="Times New Roman" w:hAnsi="Times New Roman" w:cs="Times New Roman"/>
          <w:sz w:val="24"/>
          <w:szCs w:val="24"/>
        </w:rPr>
      </w:pPr>
      <w:r w:rsidRPr="005A0D52">
        <w:rPr>
          <w:rFonts w:ascii="Times New Roman" w:hAnsi="Times New Roman" w:cs="Times New Roman"/>
          <w:sz w:val="24"/>
          <w:szCs w:val="24"/>
        </w:rPr>
        <w:t>К предложениям о внесении изменений в Правила прикладываются документы, подтверждающие необходимость внесения изменений в Правила.</w:t>
      </w:r>
    </w:p>
    <w:p w:rsidR="00DA1323" w:rsidRPr="005A0D52" w:rsidRDefault="00DA1323" w:rsidP="00DA1323">
      <w:pPr>
        <w:pStyle w:val="ConsPlusNormal"/>
        <w:widowControl/>
        <w:ind w:firstLine="709"/>
        <w:jc w:val="both"/>
        <w:rPr>
          <w:rFonts w:ascii="Times New Roman" w:hAnsi="Times New Roman" w:cs="Times New Roman"/>
          <w:sz w:val="24"/>
          <w:szCs w:val="24"/>
        </w:rPr>
      </w:pPr>
      <w:r w:rsidRPr="005A0D52">
        <w:rPr>
          <w:rFonts w:ascii="Times New Roman" w:hAnsi="Times New Roman" w:cs="Times New Roman"/>
          <w:sz w:val="24"/>
          <w:szCs w:val="24"/>
        </w:rPr>
        <w:lastRenderedPageBreak/>
        <w:t>4. Комиссия в течение тридцати дней со дня поступления предложения о внесении изменения в Правила осуществляет подготовку заключения, в котором содержатся рекомендации о внесении в соответствии с поступившим предложением изменения в Правила или об отклонении такого предложения с указанием причин отклонения, и направляет это заключение главе администрации поселения.</w:t>
      </w:r>
    </w:p>
    <w:p w:rsidR="00DA1323" w:rsidRPr="005A0D52" w:rsidRDefault="00DA1323" w:rsidP="00DA1323">
      <w:pPr>
        <w:pStyle w:val="ConsPlusNormal"/>
        <w:widowControl/>
        <w:ind w:firstLine="709"/>
        <w:jc w:val="both"/>
        <w:rPr>
          <w:rFonts w:ascii="Times New Roman" w:hAnsi="Times New Roman" w:cs="Times New Roman"/>
          <w:sz w:val="24"/>
          <w:szCs w:val="24"/>
        </w:rPr>
      </w:pPr>
      <w:r w:rsidRPr="005A0D52">
        <w:rPr>
          <w:rFonts w:ascii="Times New Roman" w:hAnsi="Times New Roman" w:cs="Times New Roman"/>
          <w:sz w:val="24"/>
          <w:szCs w:val="24"/>
        </w:rPr>
        <w:t>Для подготовки заключения Комиссия может запросить заключения уполномоченных органов в сфере архитектуры и градостроительства, охраны окружающей среды, санитарно-эпидемиологического надзора, охраны и использования объектов культурного наследия, иных органов, в компетенцию которых входит принятие решений по предмету изменений в Правила. Письменные заключения указанных уполномоченных органов представляются в Комиссию в установленный законом срок.</w:t>
      </w:r>
    </w:p>
    <w:p w:rsidR="00DA1323" w:rsidRPr="005A0D52" w:rsidRDefault="00DA1323" w:rsidP="00DA1323">
      <w:pPr>
        <w:pStyle w:val="ConsPlusNormal"/>
        <w:widowControl/>
        <w:ind w:firstLine="709"/>
        <w:jc w:val="both"/>
        <w:rPr>
          <w:rFonts w:ascii="Times New Roman" w:hAnsi="Times New Roman" w:cs="Times New Roman"/>
          <w:sz w:val="24"/>
          <w:szCs w:val="24"/>
        </w:rPr>
      </w:pPr>
      <w:r w:rsidRPr="005A0D52">
        <w:rPr>
          <w:rFonts w:ascii="Times New Roman" w:hAnsi="Times New Roman" w:cs="Times New Roman"/>
          <w:sz w:val="24"/>
          <w:szCs w:val="24"/>
        </w:rPr>
        <w:t>В заключениях характеризуется возможность соблюдения технических регламентов (нормативов и стандартов), установленных в целях охраны окружающей природной среды, объектов культурного наследия, здоровья, безопасности проживания и жизнедеятельности людей, соблюдения прав и интересов владельцев смежно расположенных земельных участков и объектов недвижимости, иных физических и юридических лиц в результате изменений Правил.</w:t>
      </w:r>
    </w:p>
    <w:p w:rsidR="00DA1323" w:rsidRPr="005A0D52" w:rsidRDefault="00DA1323" w:rsidP="00DA1323">
      <w:pPr>
        <w:pStyle w:val="ConsPlusNormal"/>
        <w:widowControl/>
        <w:ind w:firstLine="709"/>
        <w:jc w:val="both"/>
        <w:rPr>
          <w:rFonts w:ascii="Times New Roman" w:hAnsi="Times New Roman" w:cs="Times New Roman"/>
          <w:sz w:val="24"/>
          <w:szCs w:val="24"/>
        </w:rPr>
      </w:pPr>
      <w:r w:rsidRPr="005A0D52">
        <w:rPr>
          <w:rFonts w:ascii="Times New Roman" w:hAnsi="Times New Roman" w:cs="Times New Roman"/>
          <w:sz w:val="24"/>
          <w:szCs w:val="24"/>
        </w:rPr>
        <w:t>5. Глава администрации поселения с учетом рекомендаций, содержащихся в заключении Комиссии, в течение тридцати дней принимает решение о подготовке проекта о внесении изменений в Правила и проведении публичных слушаний по предложениям о внесении изменений в Правила или об отклонении предложения о внесении изменений в Правила с указанием причин отклонения и направляет копию такого решения заявителям.</w:t>
      </w:r>
    </w:p>
    <w:p w:rsidR="00DA1323" w:rsidRPr="005A0D52" w:rsidRDefault="00DA1323" w:rsidP="00DA1323">
      <w:pPr>
        <w:pStyle w:val="ConsPlusNormal"/>
        <w:widowControl/>
        <w:ind w:firstLine="709"/>
        <w:jc w:val="both"/>
        <w:rPr>
          <w:rFonts w:ascii="Times New Roman" w:hAnsi="Times New Roman" w:cs="Times New Roman"/>
          <w:sz w:val="24"/>
          <w:szCs w:val="24"/>
        </w:rPr>
      </w:pPr>
      <w:r w:rsidRPr="005A0D52">
        <w:rPr>
          <w:rFonts w:ascii="Times New Roman" w:hAnsi="Times New Roman" w:cs="Times New Roman"/>
          <w:sz w:val="24"/>
          <w:szCs w:val="24"/>
        </w:rPr>
        <w:t>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размещаются на официальном сайте поселения (при наличии сайта).</w:t>
      </w:r>
    </w:p>
    <w:p w:rsidR="00DA1323" w:rsidRPr="005A0D52" w:rsidRDefault="00DA1323" w:rsidP="00DA1323">
      <w:pPr>
        <w:pStyle w:val="ConsPlusNormal"/>
        <w:widowControl/>
        <w:ind w:firstLine="709"/>
        <w:jc w:val="both"/>
        <w:rPr>
          <w:rFonts w:ascii="Times New Roman" w:hAnsi="Times New Roman" w:cs="Times New Roman"/>
          <w:sz w:val="24"/>
          <w:szCs w:val="24"/>
        </w:rPr>
      </w:pPr>
      <w:r w:rsidRPr="005A0D52">
        <w:rPr>
          <w:rFonts w:ascii="Times New Roman" w:hAnsi="Times New Roman" w:cs="Times New Roman"/>
          <w:sz w:val="24"/>
          <w:szCs w:val="24"/>
        </w:rPr>
        <w:t xml:space="preserve">6. Публичные слушания по предложениям о внесении изменений в Правила проводятся Комиссией в порядке, определяемом законодательством Российской Федерации, </w:t>
      </w:r>
      <w:r w:rsidR="00B07B41" w:rsidRPr="005A0D52">
        <w:rPr>
          <w:rFonts w:ascii="Times New Roman" w:hAnsi="Times New Roman" w:cs="Times New Roman"/>
          <w:sz w:val="24"/>
          <w:szCs w:val="24"/>
        </w:rPr>
        <w:t>Орлов</w:t>
      </w:r>
      <w:r w:rsidRPr="005A0D52">
        <w:rPr>
          <w:rFonts w:ascii="Times New Roman" w:hAnsi="Times New Roman" w:cs="Times New Roman"/>
          <w:sz w:val="24"/>
          <w:szCs w:val="24"/>
        </w:rPr>
        <w:t xml:space="preserve">ской области, правовыми актами </w:t>
      </w:r>
      <w:r w:rsidR="00116468">
        <w:rPr>
          <w:rFonts w:ascii="Times New Roman" w:hAnsi="Times New Roman" w:cs="Times New Roman"/>
          <w:sz w:val="24"/>
          <w:szCs w:val="24"/>
        </w:rPr>
        <w:t>Паньковского</w:t>
      </w:r>
      <w:r w:rsidR="002C5BC4" w:rsidRPr="005A0D52">
        <w:rPr>
          <w:rFonts w:ascii="Times New Roman" w:hAnsi="Times New Roman" w:cs="Times New Roman"/>
          <w:sz w:val="24"/>
          <w:szCs w:val="24"/>
        </w:rPr>
        <w:t xml:space="preserve"> сельского поселения</w:t>
      </w:r>
      <w:r w:rsidRPr="005A0D52">
        <w:rPr>
          <w:rFonts w:ascii="Times New Roman" w:hAnsi="Times New Roman" w:cs="Times New Roman"/>
          <w:sz w:val="24"/>
          <w:szCs w:val="24"/>
        </w:rPr>
        <w:t xml:space="preserve"> и настоящими Правилами.</w:t>
      </w:r>
    </w:p>
    <w:p w:rsidR="00DA1323" w:rsidRPr="00D45B43" w:rsidRDefault="00DA1323" w:rsidP="00DA1323">
      <w:pPr>
        <w:pStyle w:val="ConsPlusNormal"/>
        <w:widowControl/>
        <w:ind w:firstLine="709"/>
        <w:jc w:val="both"/>
        <w:rPr>
          <w:rFonts w:ascii="Times New Roman" w:hAnsi="Times New Roman" w:cs="Times New Roman"/>
          <w:sz w:val="24"/>
          <w:szCs w:val="24"/>
        </w:rPr>
      </w:pPr>
      <w:r w:rsidRPr="00D45B43">
        <w:rPr>
          <w:rFonts w:ascii="Times New Roman" w:hAnsi="Times New Roman" w:cs="Times New Roman"/>
          <w:sz w:val="24"/>
          <w:szCs w:val="24"/>
        </w:rPr>
        <w:t xml:space="preserve">7. В случае если внесение изменений в Правила связано с размещением или реконструкцией отдельного объекта капитального строительства, публичные слушания по внесению изменений в Правила проводятся в границах территории, планируемой для размещения или реконструкции такого объекта, и в границах устанавливаемой для такого объекта зоны с особыми условиями использования территорий. При этом Комиссия направляет извещения о проведении публичных слушаний по предложениям о внесении изменений в Правила правообладателям земельных участков, имеющих общую границу с земельным участком, на котором планируется осуществить размещение или реконструкцию отдельного объекта капитального строительства, правообладателям зданий, строений, сооружений, расположенных на земельных участках, имеющих общую границу с указанным земельным участком, и правообладателям помещений в таком объекте, а также правообладателям объектов капитального строительства, расположенных в границах зон с особыми условиями использования территорий. Указанные извещения направляются в срок не позднее чем через пятнадцать дней со дня принятия главой администрации </w:t>
      </w:r>
      <w:r w:rsidR="00116468">
        <w:rPr>
          <w:rFonts w:ascii="Times New Roman" w:hAnsi="Times New Roman" w:cs="Times New Roman"/>
          <w:sz w:val="24"/>
          <w:szCs w:val="24"/>
        </w:rPr>
        <w:t>Паньковского</w:t>
      </w:r>
      <w:r w:rsidR="002C5BC4" w:rsidRPr="00D45B43">
        <w:rPr>
          <w:rFonts w:ascii="Times New Roman" w:hAnsi="Times New Roman" w:cs="Times New Roman"/>
          <w:sz w:val="24"/>
          <w:szCs w:val="24"/>
        </w:rPr>
        <w:t xml:space="preserve"> сельского поселения</w:t>
      </w:r>
      <w:r w:rsidRPr="00D45B43">
        <w:rPr>
          <w:rFonts w:ascii="Times New Roman" w:hAnsi="Times New Roman" w:cs="Times New Roman"/>
          <w:sz w:val="24"/>
          <w:szCs w:val="24"/>
        </w:rPr>
        <w:t xml:space="preserve"> решения о проведении публичных слушаний по предложениям о внесении изменений в Правила.</w:t>
      </w:r>
    </w:p>
    <w:p w:rsidR="00DA1323" w:rsidRPr="00D45B43" w:rsidRDefault="00DA1323" w:rsidP="00DA1323">
      <w:pPr>
        <w:pStyle w:val="ConsPlusNormal"/>
        <w:widowControl/>
        <w:ind w:firstLine="709"/>
        <w:jc w:val="both"/>
        <w:rPr>
          <w:rFonts w:ascii="Times New Roman" w:hAnsi="Times New Roman" w:cs="Times New Roman"/>
          <w:sz w:val="24"/>
          <w:szCs w:val="24"/>
        </w:rPr>
      </w:pPr>
      <w:r w:rsidRPr="00D45B43">
        <w:rPr>
          <w:rFonts w:ascii="Times New Roman" w:hAnsi="Times New Roman" w:cs="Times New Roman"/>
          <w:sz w:val="24"/>
          <w:szCs w:val="24"/>
        </w:rPr>
        <w:t>Заключение о результатах публичных слушаний подлежит опубликованию в порядке, установленном для официального опубликования муниципальных правовых актов, иной официальной информации, и размещаются на официальном сайте поселения.</w:t>
      </w:r>
    </w:p>
    <w:p w:rsidR="00DA1323" w:rsidRPr="00D45B43" w:rsidRDefault="00DA1323" w:rsidP="00DA1323">
      <w:pPr>
        <w:pStyle w:val="ConsPlusNormal"/>
        <w:widowControl/>
        <w:ind w:firstLine="709"/>
        <w:jc w:val="both"/>
        <w:rPr>
          <w:rFonts w:ascii="Times New Roman" w:hAnsi="Times New Roman" w:cs="Times New Roman"/>
          <w:sz w:val="24"/>
          <w:szCs w:val="24"/>
        </w:rPr>
      </w:pPr>
      <w:r w:rsidRPr="00D45B43">
        <w:rPr>
          <w:rFonts w:ascii="Times New Roman" w:hAnsi="Times New Roman" w:cs="Times New Roman"/>
          <w:sz w:val="24"/>
          <w:szCs w:val="24"/>
        </w:rPr>
        <w:t>8. После завершения публичных слушаний по проекту о внесении изменений в Правила Комиссия с учетом результатов таких публичных слушаний представляет проект указанных изменений главе администрации поселения. Обязательным приложением к проекту являются протоколы публичных слушаний и заключение о результатах публичных слушаний.</w:t>
      </w:r>
    </w:p>
    <w:p w:rsidR="00DA1323" w:rsidRPr="00D45B43" w:rsidRDefault="00DA1323" w:rsidP="00DA1323">
      <w:pPr>
        <w:pStyle w:val="ConsPlusNormal"/>
        <w:widowControl/>
        <w:ind w:firstLine="709"/>
        <w:jc w:val="both"/>
        <w:rPr>
          <w:rFonts w:ascii="Times New Roman" w:hAnsi="Times New Roman" w:cs="Times New Roman"/>
          <w:sz w:val="24"/>
          <w:szCs w:val="24"/>
        </w:rPr>
      </w:pPr>
      <w:r w:rsidRPr="00D45B43">
        <w:rPr>
          <w:rFonts w:ascii="Times New Roman" w:hAnsi="Times New Roman" w:cs="Times New Roman"/>
          <w:sz w:val="24"/>
          <w:szCs w:val="24"/>
        </w:rPr>
        <w:lastRenderedPageBreak/>
        <w:t>9. Глава администрации поселения в течение десяти дней после представления ему проекта о внесении изменений в Правила и указанных в пункте 7 настоящей статьи обязательных приложений принимает решение о направлении указанного проекта в представительный орган местного самоуправления поселения или об отклонении проекта и о направлении его на доработку с указанием даты его повторного представления.</w:t>
      </w:r>
    </w:p>
    <w:p w:rsidR="00DA1323" w:rsidRPr="00D45B43" w:rsidRDefault="00DA1323" w:rsidP="00DA1323">
      <w:pPr>
        <w:pStyle w:val="ConsPlusNormal"/>
        <w:widowControl/>
        <w:ind w:firstLine="709"/>
        <w:jc w:val="both"/>
        <w:rPr>
          <w:rFonts w:ascii="Times New Roman" w:hAnsi="Times New Roman" w:cs="Times New Roman"/>
          <w:sz w:val="24"/>
          <w:szCs w:val="24"/>
        </w:rPr>
      </w:pPr>
      <w:r w:rsidRPr="00D45B43">
        <w:rPr>
          <w:rFonts w:ascii="Times New Roman" w:hAnsi="Times New Roman" w:cs="Times New Roman"/>
          <w:sz w:val="24"/>
          <w:szCs w:val="24"/>
        </w:rPr>
        <w:t>10. Совет народных депутатов поселения по результатам рассмотрения проекта о внесении изменений в Правила и обязательных приложений к нему может утвердить внесение изменений в Правила или направить проект о внесении изменений в Правила главе администрации поселения на доработку в соответствии с результатами публичных слушаний по указанному проекту. Решение Совета народных депутатов поселения о внесении изменений в Правила подлежит опубликованию в порядке, установленном для официального опубликования муниципальных правовых актов, иной официальной информации, и размещаются на официальном сайте поселения. Решение с приложениями направляется в информационную систему обеспечения градостроительной деятельности и в орган, уполномоченный на осуществление государственного контроля за соблюдением органами местного самоуправления законодательства о градостроительной деятельности.</w:t>
      </w:r>
    </w:p>
    <w:p w:rsidR="00DA1323" w:rsidRPr="00D45B43" w:rsidRDefault="00DA1323" w:rsidP="00DA1323">
      <w:pPr>
        <w:pStyle w:val="ConsPlusNormal"/>
        <w:widowControl/>
        <w:ind w:firstLine="709"/>
        <w:jc w:val="both"/>
        <w:rPr>
          <w:rFonts w:ascii="Times New Roman" w:hAnsi="Times New Roman" w:cs="Times New Roman"/>
          <w:sz w:val="24"/>
          <w:szCs w:val="24"/>
        </w:rPr>
      </w:pPr>
      <w:r w:rsidRPr="00D45B43">
        <w:rPr>
          <w:rFonts w:ascii="Times New Roman" w:hAnsi="Times New Roman" w:cs="Times New Roman"/>
          <w:sz w:val="24"/>
          <w:szCs w:val="24"/>
        </w:rPr>
        <w:t>11. Внесение изменений в настоящие Правила, вызванные необходимостью исправления выявленных технических ошибок, производятся на основании заключения Комиссии в порядке, установленном правовым актом администрации поселения.</w:t>
      </w:r>
    </w:p>
    <w:p w:rsidR="003D7056" w:rsidRPr="00FD3C20" w:rsidRDefault="003D7056" w:rsidP="00DA1323">
      <w:pPr>
        <w:pStyle w:val="ConsPlusNormal"/>
        <w:widowControl/>
        <w:ind w:firstLine="709"/>
        <w:jc w:val="both"/>
        <w:rPr>
          <w:rFonts w:ascii="Times New Roman" w:hAnsi="Times New Roman" w:cs="Times New Roman"/>
          <w:color w:val="FF0000"/>
          <w:sz w:val="24"/>
          <w:szCs w:val="24"/>
        </w:rPr>
      </w:pPr>
    </w:p>
    <w:p w:rsidR="00DA1323" w:rsidRPr="00D45B43" w:rsidRDefault="00DA1323" w:rsidP="003D7056">
      <w:pPr>
        <w:pStyle w:val="2"/>
        <w:spacing w:before="0" w:after="240"/>
        <w:jc w:val="center"/>
        <w:rPr>
          <w:rFonts w:ascii="Times New Roman" w:hAnsi="Times New Roman"/>
          <w:i/>
          <w:iCs/>
          <w:color w:val="auto"/>
          <w:sz w:val="24"/>
          <w:szCs w:val="24"/>
        </w:rPr>
      </w:pPr>
      <w:bookmarkStart w:id="107" w:name="_Toc268484956"/>
      <w:bookmarkStart w:id="108" w:name="_Toc268487904"/>
      <w:bookmarkStart w:id="109" w:name="_Toc269200764"/>
      <w:bookmarkStart w:id="110" w:name="_Toc316394130"/>
      <w:r w:rsidRPr="00D45B43">
        <w:rPr>
          <w:rFonts w:ascii="Times New Roman" w:hAnsi="Times New Roman"/>
          <w:i/>
          <w:iCs/>
          <w:color w:val="auto"/>
          <w:sz w:val="24"/>
          <w:szCs w:val="24"/>
        </w:rPr>
        <w:t>6. ПОЛОЖЕНИЕ О РЕГУЛИРОВАНИИ ИНЫХ ВОПРОСОВ ЗЕМЛЕПОЛЬЗОВАНИЯ И ЗАСТРОЙКИ</w:t>
      </w:r>
      <w:bookmarkEnd w:id="107"/>
      <w:bookmarkEnd w:id="108"/>
      <w:bookmarkEnd w:id="109"/>
      <w:bookmarkEnd w:id="110"/>
    </w:p>
    <w:p w:rsidR="00DA1323" w:rsidRPr="00D45B43" w:rsidRDefault="00DA1323" w:rsidP="003D7056">
      <w:pPr>
        <w:pStyle w:val="3"/>
        <w:spacing w:after="240"/>
        <w:rPr>
          <w:rFonts w:cs="Times New Roman"/>
        </w:rPr>
      </w:pPr>
      <w:bookmarkStart w:id="111" w:name="_Toc268487905"/>
      <w:bookmarkStart w:id="112" w:name="_Toc269200765"/>
      <w:bookmarkStart w:id="113" w:name="_Toc316394131"/>
      <w:r w:rsidRPr="00D45B43">
        <w:rPr>
          <w:rFonts w:cs="Times New Roman"/>
        </w:rPr>
        <w:t xml:space="preserve">Статья 16. Общие принципы регулирования иных вопросов землепользования и застройки на территории </w:t>
      </w:r>
      <w:r w:rsidR="00116468">
        <w:rPr>
          <w:rFonts w:cs="Times New Roman"/>
        </w:rPr>
        <w:t>Паньковского</w:t>
      </w:r>
      <w:r w:rsidR="00DD316E" w:rsidRPr="00D45B43">
        <w:rPr>
          <w:rFonts w:cs="Times New Roman"/>
        </w:rPr>
        <w:t xml:space="preserve"> </w:t>
      </w:r>
      <w:r w:rsidR="002C5BC4" w:rsidRPr="00D45B43">
        <w:rPr>
          <w:rFonts w:cs="Times New Roman"/>
        </w:rPr>
        <w:t>сельского поселения</w:t>
      </w:r>
      <w:bookmarkEnd w:id="111"/>
      <w:bookmarkEnd w:id="112"/>
      <w:bookmarkEnd w:id="113"/>
    </w:p>
    <w:p w:rsidR="004E27F8" w:rsidRPr="00D45B43" w:rsidRDefault="00DA1323" w:rsidP="00DD316E">
      <w:pPr>
        <w:pStyle w:val="ConsPlusNormal"/>
        <w:widowControl/>
        <w:ind w:firstLine="709"/>
        <w:jc w:val="both"/>
        <w:rPr>
          <w:rFonts w:ascii="Times New Roman" w:hAnsi="Times New Roman" w:cs="Times New Roman"/>
          <w:sz w:val="24"/>
          <w:szCs w:val="24"/>
        </w:rPr>
      </w:pPr>
      <w:r w:rsidRPr="00D45B43">
        <w:rPr>
          <w:rFonts w:ascii="Times New Roman" w:hAnsi="Times New Roman" w:cs="Times New Roman"/>
          <w:sz w:val="24"/>
          <w:szCs w:val="24"/>
        </w:rPr>
        <w:t xml:space="preserve">1. Иные вопросы землепользования и застройки на территории </w:t>
      </w:r>
      <w:r w:rsidR="00116468">
        <w:rPr>
          <w:rFonts w:ascii="Times New Roman" w:hAnsi="Times New Roman" w:cs="Times New Roman"/>
          <w:sz w:val="24"/>
          <w:szCs w:val="24"/>
        </w:rPr>
        <w:t>Паньковского</w:t>
      </w:r>
      <w:r w:rsidR="002C5BC4" w:rsidRPr="00D45B43">
        <w:rPr>
          <w:rFonts w:ascii="Times New Roman" w:hAnsi="Times New Roman" w:cs="Times New Roman"/>
          <w:sz w:val="24"/>
          <w:szCs w:val="24"/>
        </w:rPr>
        <w:t xml:space="preserve"> сельского поселения</w:t>
      </w:r>
      <w:r w:rsidRPr="00D45B43">
        <w:rPr>
          <w:rFonts w:ascii="Times New Roman" w:hAnsi="Times New Roman" w:cs="Times New Roman"/>
          <w:sz w:val="24"/>
          <w:szCs w:val="24"/>
        </w:rPr>
        <w:t xml:space="preserve"> регулируются законодательством Российской Федерации, </w:t>
      </w:r>
      <w:r w:rsidR="00DD316E" w:rsidRPr="00D45B43">
        <w:rPr>
          <w:rFonts w:ascii="Times New Roman" w:hAnsi="Times New Roman" w:cs="Times New Roman"/>
          <w:sz w:val="24"/>
          <w:szCs w:val="24"/>
        </w:rPr>
        <w:t>Орловской</w:t>
      </w:r>
      <w:r w:rsidRPr="00D45B43">
        <w:rPr>
          <w:rFonts w:ascii="Times New Roman" w:hAnsi="Times New Roman" w:cs="Times New Roman"/>
          <w:sz w:val="24"/>
          <w:szCs w:val="24"/>
        </w:rPr>
        <w:t xml:space="preserve"> области, правовыми актами </w:t>
      </w:r>
      <w:r w:rsidR="002E73AD">
        <w:rPr>
          <w:rFonts w:ascii="Times New Roman" w:hAnsi="Times New Roman" w:cs="Times New Roman"/>
          <w:sz w:val="24"/>
          <w:szCs w:val="24"/>
        </w:rPr>
        <w:t>Новодеревеньковского</w:t>
      </w:r>
      <w:r w:rsidR="003947EA" w:rsidRPr="00D45B43">
        <w:rPr>
          <w:rFonts w:ascii="Times New Roman" w:hAnsi="Times New Roman" w:cs="Times New Roman"/>
          <w:sz w:val="24"/>
          <w:szCs w:val="24"/>
        </w:rPr>
        <w:t xml:space="preserve"> муниципального района</w:t>
      </w:r>
      <w:r w:rsidRPr="00D45B43">
        <w:rPr>
          <w:rFonts w:ascii="Times New Roman" w:hAnsi="Times New Roman" w:cs="Times New Roman"/>
          <w:sz w:val="24"/>
          <w:szCs w:val="24"/>
        </w:rPr>
        <w:t xml:space="preserve">, </w:t>
      </w:r>
      <w:r w:rsidR="00116468">
        <w:rPr>
          <w:rFonts w:ascii="Times New Roman" w:hAnsi="Times New Roman" w:cs="Times New Roman"/>
          <w:sz w:val="24"/>
          <w:szCs w:val="24"/>
        </w:rPr>
        <w:t>Паньковского</w:t>
      </w:r>
      <w:r w:rsidR="002C5BC4" w:rsidRPr="00D45B43">
        <w:rPr>
          <w:rFonts w:ascii="Times New Roman" w:hAnsi="Times New Roman" w:cs="Times New Roman"/>
          <w:sz w:val="24"/>
          <w:szCs w:val="24"/>
        </w:rPr>
        <w:t xml:space="preserve"> сельского поселения</w:t>
      </w:r>
      <w:r w:rsidRPr="00D45B43">
        <w:rPr>
          <w:rFonts w:ascii="Times New Roman" w:hAnsi="Times New Roman" w:cs="Times New Roman"/>
          <w:sz w:val="24"/>
          <w:szCs w:val="24"/>
        </w:rPr>
        <w:t>.</w:t>
      </w:r>
    </w:p>
    <w:p w:rsidR="00B54EA6" w:rsidRPr="00A87539" w:rsidRDefault="00B54EA6" w:rsidP="00DD316E">
      <w:pPr>
        <w:pStyle w:val="ConsPlusNormal"/>
        <w:widowControl/>
        <w:ind w:firstLine="709"/>
        <w:jc w:val="both"/>
        <w:rPr>
          <w:rFonts w:ascii="Times New Roman" w:hAnsi="Times New Roman" w:cs="Times New Roman"/>
          <w:sz w:val="24"/>
          <w:szCs w:val="24"/>
        </w:rPr>
        <w:sectPr w:rsidR="00B54EA6" w:rsidRPr="00A87539" w:rsidSect="009F0911">
          <w:footnotePr>
            <w:pos w:val="beneathText"/>
          </w:footnotePr>
          <w:pgSz w:w="11905" w:h="16837"/>
          <w:pgMar w:top="284" w:right="850" w:bottom="1134" w:left="1701" w:header="720" w:footer="720" w:gutter="0"/>
          <w:cols w:space="720"/>
          <w:docGrid w:linePitch="360"/>
        </w:sectPr>
      </w:pPr>
    </w:p>
    <w:p w:rsidR="004E27F8" w:rsidRPr="00A87539" w:rsidRDefault="004E27F8" w:rsidP="005C547C">
      <w:pPr>
        <w:pStyle w:val="1"/>
        <w:numPr>
          <w:ilvl w:val="0"/>
          <w:numId w:val="0"/>
        </w:numPr>
        <w:spacing w:after="240"/>
        <w:rPr>
          <w:spacing w:val="-4"/>
          <w:sz w:val="24"/>
        </w:rPr>
      </w:pPr>
      <w:bookmarkStart w:id="114" w:name="_Toc268487906"/>
      <w:bookmarkStart w:id="115" w:name="_Toc269200766"/>
      <w:bookmarkStart w:id="116" w:name="_Toc316394132"/>
      <w:bookmarkEnd w:id="14"/>
      <w:bookmarkEnd w:id="15"/>
      <w:bookmarkEnd w:id="16"/>
      <w:bookmarkEnd w:id="17"/>
      <w:bookmarkEnd w:id="18"/>
      <w:r w:rsidRPr="00A87539">
        <w:rPr>
          <w:spacing w:val="-4"/>
          <w:sz w:val="24"/>
        </w:rPr>
        <w:lastRenderedPageBreak/>
        <w:t>РАЗДЕЛ 2. КАРТЫ ГРАДОСТРОИТЕЛЬНОГО ЗОНИРОВАНИЯ</w:t>
      </w:r>
      <w:bookmarkEnd w:id="114"/>
      <w:bookmarkEnd w:id="115"/>
      <w:bookmarkEnd w:id="116"/>
    </w:p>
    <w:p w:rsidR="003F2948" w:rsidRPr="00A87539" w:rsidRDefault="003F2948" w:rsidP="003F2948">
      <w:pPr>
        <w:pStyle w:val="3"/>
        <w:spacing w:after="240"/>
        <w:rPr>
          <w:rFonts w:cs="Times New Roman"/>
          <w:spacing w:val="-4"/>
        </w:rPr>
      </w:pPr>
      <w:bookmarkStart w:id="117" w:name="_Toc268484957"/>
      <w:bookmarkStart w:id="118" w:name="_Toc268487907"/>
      <w:bookmarkStart w:id="119" w:name="_Toc269200767"/>
      <w:bookmarkStart w:id="120" w:name="_Toc316394133"/>
      <w:r w:rsidRPr="00A87539">
        <w:rPr>
          <w:rFonts w:cs="Times New Roman"/>
          <w:spacing w:val="-4"/>
        </w:rPr>
        <w:t>Статья 17. Состав и содержание карт градостроительного зонирования</w:t>
      </w:r>
      <w:bookmarkEnd w:id="117"/>
      <w:bookmarkEnd w:id="118"/>
      <w:bookmarkEnd w:id="119"/>
      <w:bookmarkEnd w:id="120"/>
    </w:p>
    <w:p w:rsidR="009B2F94" w:rsidRPr="00A87539" w:rsidRDefault="009B2F94" w:rsidP="009B2F94">
      <w:pPr>
        <w:pStyle w:val="ConsPlusNormal"/>
        <w:widowControl/>
        <w:ind w:firstLine="540"/>
        <w:jc w:val="both"/>
        <w:rPr>
          <w:rFonts w:ascii="Times New Roman" w:hAnsi="Times New Roman" w:cs="Times New Roman"/>
          <w:sz w:val="24"/>
          <w:szCs w:val="24"/>
        </w:rPr>
      </w:pPr>
      <w:r w:rsidRPr="00A87539">
        <w:rPr>
          <w:rFonts w:ascii="Times New Roman" w:hAnsi="Times New Roman" w:cs="Times New Roman"/>
          <w:sz w:val="24"/>
          <w:szCs w:val="24"/>
        </w:rPr>
        <w:t>1. Картами градостроительного зонирования в составе настоящих Правил являются графические отображения границ территориальных зон, подзон, участков градостроительного зонирования, границ зон с особыми усл</w:t>
      </w:r>
      <w:r w:rsidR="002E73AD">
        <w:rPr>
          <w:rFonts w:ascii="Times New Roman" w:hAnsi="Times New Roman" w:cs="Times New Roman"/>
          <w:sz w:val="24"/>
          <w:szCs w:val="24"/>
        </w:rPr>
        <w:t>овиями использования территории</w:t>
      </w:r>
      <w:r w:rsidRPr="00A87539">
        <w:rPr>
          <w:rFonts w:ascii="Times New Roman" w:hAnsi="Times New Roman" w:cs="Times New Roman"/>
          <w:sz w:val="24"/>
          <w:szCs w:val="24"/>
        </w:rPr>
        <w:t>.</w:t>
      </w:r>
    </w:p>
    <w:p w:rsidR="009B2F94" w:rsidRDefault="009B2F94" w:rsidP="009B2F94">
      <w:pPr>
        <w:pStyle w:val="ConsPlusNormal"/>
        <w:widowControl/>
        <w:ind w:firstLine="540"/>
        <w:jc w:val="both"/>
        <w:rPr>
          <w:rFonts w:ascii="Times New Roman" w:hAnsi="Times New Roman" w:cs="Times New Roman"/>
          <w:sz w:val="24"/>
          <w:szCs w:val="24"/>
        </w:rPr>
      </w:pPr>
      <w:r w:rsidRPr="00A87539">
        <w:rPr>
          <w:rFonts w:ascii="Times New Roman" w:hAnsi="Times New Roman" w:cs="Times New Roman"/>
          <w:sz w:val="24"/>
          <w:szCs w:val="24"/>
        </w:rPr>
        <w:t>2.</w:t>
      </w:r>
      <w:r w:rsidR="00EB2FD1" w:rsidRPr="00A87539">
        <w:rPr>
          <w:rFonts w:ascii="Times New Roman" w:hAnsi="Times New Roman" w:cs="Times New Roman"/>
          <w:sz w:val="24"/>
          <w:szCs w:val="24"/>
        </w:rPr>
        <w:t xml:space="preserve"> </w:t>
      </w:r>
      <w:r w:rsidRPr="00A87539">
        <w:rPr>
          <w:rFonts w:ascii="Times New Roman" w:hAnsi="Times New Roman" w:cs="Times New Roman"/>
          <w:sz w:val="24"/>
          <w:szCs w:val="24"/>
        </w:rPr>
        <w:t>Схема границ территориальных зон состоит из сводной схемы всей территории поселения</w:t>
      </w:r>
      <w:r w:rsidR="002E73AD">
        <w:rPr>
          <w:rFonts w:ascii="Times New Roman" w:hAnsi="Times New Roman" w:cs="Times New Roman"/>
          <w:sz w:val="24"/>
          <w:szCs w:val="24"/>
        </w:rPr>
        <w:t>.</w:t>
      </w:r>
      <w:r w:rsidR="00C908F3">
        <w:rPr>
          <w:rFonts w:ascii="Times New Roman" w:hAnsi="Times New Roman" w:cs="Times New Roman"/>
          <w:sz w:val="24"/>
          <w:szCs w:val="24"/>
        </w:rPr>
        <w:t xml:space="preserve"> </w:t>
      </w:r>
    </w:p>
    <w:p w:rsidR="002E73AD" w:rsidRDefault="002E73AD" w:rsidP="002E73AD">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3</w:t>
      </w:r>
      <w:r w:rsidRPr="00A87539">
        <w:rPr>
          <w:rFonts w:ascii="Times New Roman" w:hAnsi="Times New Roman" w:cs="Times New Roman"/>
          <w:sz w:val="24"/>
          <w:szCs w:val="24"/>
        </w:rPr>
        <w:t xml:space="preserve">. Схема </w:t>
      </w:r>
      <w:r>
        <w:rPr>
          <w:rFonts w:ascii="Times New Roman" w:hAnsi="Times New Roman" w:cs="Times New Roman"/>
          <w:sz w:val="24"/>
          <w:szCs w:val="24"/>
        </w:rPr>
        <w:t>зон с особыми условиями использования</w:t>
      </w:r>
      <w:r w:rsidRPr="00A87539">
        <w:rPr>
          <w:rFonts w:ascii="Times New Roman" w:hAnsi="Times New Roman" w:cs="Times New Roman"/>
          <w:sz w:val="24"/>
          <w:szCs w:val="24"/>
        </w:rPr>
        <w:t xml:space="preserve"> </w:t>
      </w:r>
      <w:r>
        <w:rPr>
          <w:rFonts w:ascii="Times New Roman" w:hAnsi="Times New Roman" w:cs="Times New Roman"/>
          <w:sz w:val="24"/>
          <w:szCs w:val="24"/>
        </w:rPr>
        <w:t>территории</w:t>
      </w:r>
      <w:r w:rsidRPr="00A87539">
        <w:rPr>
          <w:rFonts w:ascii="Times New Roman" w:hAnsi="Times New Roman" w:cs="Times New Roman"/>
          <w:sz w:val="24"/>
          <w:szCs w:val="24"/>
        </w:rPr>
        <w:t xml:space="preserve"> состоит из сводной схемы всей территории поселения</w:t>
      </w:r>
      <w:r>
        <w:rPr>
          <w:rFonts w:ascii="Times New Roman" w:hAnsi="Times New Roman" w:cs="Times New Roman"/>
          <w:sz w:val="24"/>
          <w:szCs w:val="24"/>
        </w:rPr>
        <w:t xml:space="preserve">. </w:t>
      </w:r>
    </w:p>
    <w:p w:rsidR="009B2F94" w:rsidRPr="00A87539" w:rsidRDefault="002E73AD" w:rsidP="00C908F3">
      <w:pPr>
        <w:pStyle w:val="ConsPlusNormal"/>
        <w:widowControl/>
        <w:ind w:firstLine="567"/>
        <w:jc w:val="both"/>
        <w:rPr>
          <w:rFonts w:ascii="Times New Roman" w:hAnsi="Times New Roman" w:cs="Times New Roman"/>
          <w:sz w:val="24"/>
          <w:szCs w:val="24"/>
        </w:rPr>
      </w:pPr>
      <w:r>
        <w:rPr>
          <w:rFonts w:ascii="Times New Roman" w:hAnsi="Times New Roman" w:cs="Times New Roman"/>
          <w:sz w:val="24"/>
          <w:szCs w:val="24"/>
        </w:rPr>
        <w:t>4</w:t>
      </w:r>
      <w:r w:rsidR="009B2F94" w:rsidRPr="00A87539">
        <w:rPr>
          <w:rFonts w:ascii="Times New Roman" w:hAnsi="Times New Roman" w:cs="Times New Roman"/>
          <w:sz w:val="24"/>
          <w:szCs w:val="24"/>
        </w:rPr>
        <w:t>. Участки в составе одной  территориальных зоны и подзоны, в зависимости от своего местоположения, могут иметь различные ограничения градостроительной деятельности.</w:t>
      </w:r>
    </w:p>
    <w:p w:rsidR="009B2F94" w:rsidRPr="00A87539" w:rsidRDefault="009B2F94" w:rsidP="009B2F94">
      <w:pPr>
        <w:pStyle w:val="ConsPlusNormal"/>
        <w:widowControl/>
        <w:ind w:firstLine="709"/>
        <w:jc w:val="both"/>
        <w:rPr>
          <w:rFonts w:ascii="Times New Roman" w:hAnsi="Times New Roman" w:cs="Times New Roman"/>
          <w:i/>
          <w:iCs/>
          <w:sz w:val="24"/>
          <w:szCs w:val="24"/>
        </w:rPr>
      </w:pPr>
    </w:p>
    <w:p w:rsidR="006365BA" w:rsidRPr="00FD3C20" w:rsidRDefault="006365BA" w:rsidP="007A454F">
      <w:pPr>
        <w:pStyle w:val="affa"/>
        <w:jc w:val="both"/>
        <w:rPr>
          <w:color w:val="FF0000"/>
        </w:rPr>
        <w:sectPr w:rsidR="006365BA" w:rsidRPr="00FD3C20" w:rsidSect="009F0911">
          <w:headerReference w:type="default" r:id="rId10"/>
          <w:footerReference w:type="default" r:id="rId11"/>
          <w:footnotePr>
            <w:pos w:val="beneathText"/>
          </w:footnotePr>
          <w:pgSz w:w="11905" w:h="16837"/>
          <w:pgMar w:top="284" w:right="850" w:bottom="1134" w:left="1701" w:header="720" w:footer="720" w:gutter="0"/>
          <w:cols w:space="720"/>
          <w:docGrid w:linePitch="360"/>
        </w:sectPr>
      </w:pPr>
    </w:p>
    <w:p w:rsidR="004E27F8" w:rsidRPr="004F72A6" w:rsidRDefault="004E27F8" w:rsidP="004E27F8">
      <w:pPr>
        <w:pStyle w:val="1"/>
        <w:rPr>
          <w:sz w:val="24"/>
        </w:rPr>
      </w:pPr>
      <w:bookmarkStart w:id="121" w:name="_Toc268484959"/>
      <w:bookmarkStart w:id="122" w:name="_Toc268487908"/>
      <w:bookmarkStart w:id="123" w:name="_Toc269200768"/>
      <w:bookmarkStart w:id="124" w:name="_Toc316394134"/>
      <w:r w:rsidRPr="004F72A6">
        <w:rPr>
          <w:sz w:val="24"/>
        </w:rPr>
        <w:lastRenderedPageBreak/>
        <w:t>РАЗДЕЛ 3. ГРАДОСТРОИТЕЛЬНЫЕ РЕГЛАМЕНТЫ</w:t>
      </w:r>
      <w:bookmarkEnd w:id="121"/>
      <w:bookmarkEnd w:id="122"/>
      <w:bookmarkEnd w:id="123"/>
      <w:bookmarkEnd w:id="124"/>
      <w:r w:rsidRPr="004F72A6">
        <w:rPr>
          <w:sz w:val="24"/>
        </w:rPr>
        <w:t xml:space="preserve"> </w:t>
      </w:r>
    </w:p>
    <w:p w:rsidR="004E27F8" w:rsidRPr="004F72A6" w:rsidRDefault="004E27F8" w:rsidP="009D10A3">
      <w:pPr>
        <w:pStyle w:val="3"/>
        <w:spacing w:after="240"/>
        <w:rPr>
          <w:rFonts w:cs="Times New Roman"/>
        </w:rPr>
      </w:pPr>
      <w:bookmarkStart w:id="125" w:name="_Toc268487909"/>
      <w:bookmarkStart w:id="126" w:name="_Toc269200769"/>
      <w:bookmarkStart w:id="127" w:name="_Toc316394135"/>
      <w:r w:rsidRPr="004F72A6">
        <w:rPr>
          <w:rFonts w:cs="Times New Roman"/>
        </w:rPr>
        <w:t>Статья 18. Общие положения о градостроительных регламентах</w:t>
      </w:r>
      <w:bookmarkEnd w:id="125"/>
      <w:r w:rsidRPr="004F72A6">
        <w:rPr>
          <w:rFonts w:cs="Times New Roman"/>
        </w:rPr>
        <w:t xml:space="preserve"> территориальных зон</w:t>
      </w:r>
      <w:bookmarkEnd w:id="126"/>
      <w:bookmarkEnd w:id="127"/>
    </w:p>
    <w:p w:rsidR="004E27F8" w:rsidRPr="004F72A6" w:rsidRDefault="004E27F8" w:rsidP="009D10A3">
      <w:pPr>
        <w:pStyle w:val="ConsPlusNormal"/>
        <w:widowControl/>
        <w:ind w:firstLine="540"/>
        <w:jc w:val="both"/>
        <w:rPr>
          <w:rFonts w:ascii="Times New Roman" w:hAnsi="Times New Roman" w:cs="Times New Roman"/>
          <w:sz w:val="24"/>
          <w:szCs w:val="24"/>
        </w:rPr>
      </w:pPr>
      <w:r w:rsidRPr="004F72A6">
        <w:rPr>
          <w:rFonts w:ascii="Times New Roman" w:hAnsi="Times New Roman" w:cs="Times New Roman"/>
          <w:sz w:val="24"/>
          <w:szCs w:val="24"/>
        </w:rPr>
        <w:t>1. В градостроительном регламенте в отношении земельных участков и объектов капитального строительства, расположенных в пределах соответствующей территориальной зоны, указываются:</w:t>
      </w:r>
    </w:p>
    <w:p w:rsidR="004E27F8" w:rsidRPr="004F72A6" w:rsidRDefault="004E27F8" w:rsidP="009D10A3">
      <w:pPr>
        <w:pStyle w:val="ConsPlusNormal"/>
        <w:widowControl/>
        <w:ind w:firstLine="540"/>
        <w:jc w:val="both"/>
        <w:rPr>
          <w:rFonts w:ascii="Times New Roman" w:hAnsi="Times New Roman" w:cs="Times New Roman"/>
          <w:sz w:val="24"/>
          <w:szCs w:val="24"/>
        </w:rPr>
      </w:pPr>
      <w:r w:rsidRPr="004F72A6">
        <w:rPr>
          <w:rFonts w:ascii="Times New Roman" w:hAnsi="Times New Roman" w:cs="Times New Roman"/>
          <w:sz w:val="24"/>
          <w:szCs w:val="24"/>
        </w:rPr>
        <w:t>1) виды разрешенного использования земельных участков и объектов капитального строительства;</w:t>
      </w:r>
    </w:p>
    <w:p w:rsidR="004E27F8" w:rsidRPr="004F72A6" w:rsidRDefault="004E27F8" w:rsidP="009D10A3">
      <w:pPr>
        <w:pStyle w:val="ConsPlusNormal"/>
        <w:widowControl/>
        <w:ind w:firstLine="540"/>
        <w:jc w:val="both"/>
        <w:rPr>
          <w:rFonts w:ascii="Times New Roman" w:hAnsi="Times New Roman" w:cs="Times New Roman"/>
          <w:sz w:val="24"/>
          <w:szCs w:val="24"/>
        </w:rPr>
      </w:pPr>
      <w:r w:rsidRPr="004F72A6">
        <w:rPr>
          <w:rFonts w:ascii="Times New Roman" w:hAnsi="Times New Roman" w:cs="Times New Roman"/>
          <w:sz w:val="24"/>
          <w:szCs w:val="24"/>
        </w:rPr>
        <w:t>2)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062889" w:rsidRPr="004F72A6" w:rsidRDefault="004E27F8" w:rsidP="009D10A3">
      <w:pPr>
        <w:pStyle w:val="ConsPlusNormal"/>
        <w:widowControl/>
        <w:ind w:firstLine="540"/>
        <w:jc w:val="both"/>
        <w:rPr>
          <w:rFonts w:ascii="Times New Roman" w:hAnsi="Times New Roman" w:cs="Times New Roman"/>
          <w:sz w:val="24"/>
          <w:szCs w:val="24"/>
        </w:rPr>
      </w:pPr>
      <w:r w:rsidRPr="004F72A6">
        <w:rPr>
          <w:rFonts w:ascii="Times New Roman" w:hAnsi="Times New Roman" w:cs="Times New Roman"/>
          <w:sz w:val="24"/>
          <w:szCs w:val="24"/>
        </w:rPr>
        <w:t xml:space="preserve">3)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 указанные в </w:t>
      </w:r>
      <w:r w:rsidRPr="00874F49">
        <w:rPr>
          <w:rFonts w:ascii="Times New Roman" w:hAnsi="Times New Roman" w:cs="Times New Roman"/>
          <w:sz w:val="24"/>
          <w:szCs w:val="24"/>
        </w:rPr>
        <w:t>ст.</w:t>
      </w:r>
      <w:r w:rsidR="00810ACA" w:rsidRPr="00874F49">
        <w:rPr>
          <w:rFonts w:ascii="Times New Roman" w:hAnsi="Times New Roman" w:cs="Times New Roman"/>
          <w:sz w:val="24"/>
          <w:szCs w:val="24"/>
        </w:rPr>
        <w:t>2</w:t>
      </w:r>
      <w:r w:rsidR="00116468">
        <w:rPr>
          <w:rFonts w:ascii="Times New Roman" w:hAnsi="Times New Roman" w:cs="Times New Roman"/>
          <w:sz w:val="24"/>
          <w:szCs w:val="24"/>
        </w:rPr>
        <w:t>8</w:t>
      </w:r>
      <w:r w:rsidR="00062889" w:rsidRPr="004F72A6">
        <w:rPr>
          <w:rFonts w:ascii="Times New Roman" w:hAnsi="Times New Roman" w:cs="Times New Roman"/>
          <w:color w:val="FF0000"/>
          <w:sz w:val="24"/>
          <w:szCs w:val="24"/>
        </w:rPr>
        <w:t xml:space="preserve"> </w:t>
      </w:r>
      <w:r w:rsidR="00062889" w:rsidRPr="004F72A6">
        <w:rPr>
          <w:rFonts w:ascii="Times New Roman" w:hAnsi="Times New Roman" w:cs="Times New Roman"/>
          <w:sz w:val="24"/>
          <w:szCs w:val="24"/>
        </w:rPr>
        <w:t>настоящих Прави</w:t>
      </w:r>
      <w:r w:rsidR="00357E35" w:rsidRPr="004F72A6">
        <w:rPr>
          <w:rFonts w:ascii="Times New Roman" w:hAnsi="Times New Roman" w:cs="Times New Roman"/>
          <w:sz w:val="24"/>
          <w:szCs w:val="24"/>
        </w:rPr>
        <w:t>л.</w:t>
      </w:r>
    </w:p>
    <w:p w:rsidR="004F72A6" w:rsidRPr="00FD3C20" w:rsidRDefault="004F72A6" w:rsidP="009D10A3">
      <w:pPr>
        <w:pStyle w:val="ConsPlusNormal"/>
        <w:widowControl/>
        <w:ind w:firstLine="540"/>
        <w:jc w:val="both"/>
        <w:rPr>
          <w:rFonts w:ascii="Times New Roman" w:hAnsi="Times New Roman" w:cs="Times New Roman"/>
          <w:color w:val="FF0000"/>
          <w:sz w:val="24"/>
          <w:szCs w:val="24"/>
        </w:rPr>
        <w:sectPr w:rsidR="004F72A6" w:rsidRPr="00FD3C20" w:rsidSect="009F0911">
          <w:footnotePr>
            <w:pos w:val="beneathText"/>
          </w:footnotePr>
          <w:pgSz w:w="11905" w:h="16837"/>
          <w:pgMar w:top="284" w:right="850" w:bottom="1134" w:left="1701" w:header="720" w:footer="720" w:gutter="0"/>
          <w:cols w:space="720"/>
          <w:docGrid w:linePitch="360"/>
        </w:sectPr>
      </w:pPr>
    </w:p>
    <w:p w:rsidR="004E27F8" w:rsidRPr="004F72A6" w:rsidRDefault="004E27F8" w:rsidP="009D10A3">
      <w:pPr>
        <w:pStyle w:val="3"/>
        <w:spacing w:after="240"/>
        <w:rPr>
          <w:rFonts w:cs="Times New Roman"/>
        </w:rPr>
      </w:pPr>
      <w:bookmarkStart w:id="128" w:name="_Toc268487910"/>
      <w:bookmarkStart w:id="129" w:name="_Toc269200770"/>
      <w:bookmarkStart w:id="130" w:name="_Toc316394136"/>
      <w:r w:rsidRPr="004F72A6">
        <w:rPr>
          <w:rFonts w:cs="Times New Roman"/>
        </w:rPr>
        <w:lastRenderedPageBreak/>
        <w:t>Статья 19. Жилые зоны</w:t>
      </w:r>
      <w:bookmarkEnd w:id="128"/>
      <w:bookmarkEnd w:id="129"/>
      <w:bookmarkEnd w:id="130"/>
    </w:p>
    <w:p w:rsidR="00294945" w:rsidRPr="004F72A6" w:rsidRDefault="004E27F8" w:rsidP="009D10A3">
      <w:pPr>
        <w:spacing w:after="240"/>
        <w:ind w:firstLine="709"/>
        <w:jc w:val="center"/>
        <w:rPr>
          <w:b/>
          <w:bCs/>
        </w:rPr>
      </w:pPr>
      <w:bookmarkStart w:id="131" w:name="_Toc268484960"/>
      <w:r w:rsidRPr="004F72A6">
        <w:rPr>
          <w:b/>
          <w:bCs/>
        </w:rPr>
        <w:t xml:space="preserve">1. Зона </w:t>
      </w:r>
      <w:r w:rsidR="00116468">
        <w:rPr>
          <w:b/>
          <w:bCs/>
        </w:rPr>
        <w:t>индивидуальной</w:t>
      </w:r>
      <w:r w:rsidR="007C6954">
        <w:rPr>
          <w:b/>
          <w:bCs/>
        </w:rPr>
        <w:t xml:space="preserve"> жилой застройки-</w:t>
      </w:r>
      <w:r w:rsidRPr="004F72A6">
        <w:rPr>
          <w:b/>
          <w:bCs/>
        </w:rPr>
        <w:t xml:space="preserve"> </w:t>
      </w:r>
      <w:r w:rsidR="002E6B9C" w:rsidRPr="004F72A6">
        <w:rPr>
          <w:b/>
          <w:bCs/>
        </w:rPr>
        <w:t xml:space="preserve"> </w:t>
      </w:r>
      <w:r w:rsidRPr="004F72A6">
        <w:rPr>
          <w:b/>
          <w:bCs/>
        </w:rPr>
        <w:t>Ж1</w:t>
      </w:r>
      <w:bookmarkEnd w:id="131"/>
    </w:p>
    <w:p w:rsidR="00B67638" w:rsidRPr="004F72A6" w:rsidRDefault="001F6B7C" w:rsidP="00B67638">
      <w:pPr>
        <w:pStyle w:val="ConsPlusNormal"/>
        <w:widowControl/>
        <w:ind w:firstLine="540"/>
        <w:outlineLvl w:val="2"/>
        <w:rPr>
          <w:rFonts w:ascii="Times New Roman" w:hAnsi="Times New Roman" w:cs="Times New Roman"/>
          <w:sz w:val="24"/>
          <w:szCs w:val="24"/>
        </w:rPr>
      </w:pPr>
      <w:bookmarkStart w:id="132" w:name="_Toc297547804"/>
      <w:bookmarkStart w:id="133" w:name="_Toc297621328"/>
      <w:bookmarkStart w:id="134" w:name="_Toc297621539"/>
      <w:bookmarkStart w:id="135" w:name="_Toc298766900"/>
      <w:bookmarkStart w:id="136" w:name="_Toc299452047"/>
      <w:bookmarkStart w:id="137" w:name="_Toc299534373"/>
      <w:bookmarkStart w:id="138" w:name="_Toc302045359"/>
      <w:bookmarkStart w:id="139" w:name="_Toc302548265"/>
      <w:bookmarkStart w:id="140" w:name="_Toc304550422"/>
      <w:bookmarkStart w:id="141" w:name="_Toc306968944"/>
      <w:bookmarkStart w:id="142" w:name="_Toc307233867"/>
      <w:bookmarkStart w:id="143" w:name="_Toc316394137"/>
      <w:r w:rsidRPr="004F72A6">
        <w:rPr>
          <w:rFonts w:ascii="Times New Roman" w:hAnsi="Times New Roman" w:cs="Times New Roman"/>
          <w:sz w:val="24"/>
          <w:szCs w:val="24"/>
        </w:rPr>
        <w:t>1</w:t>
      </w:r>
      <w:r w:rsidR="00B67638" w:rsidRPr="004F72A6">
        <w:rPr>
          <w:rFonts w:ascii="Times New Roman" w:hAnsi="Times New Roman" w:cs="Times New Roman"/>
          <w:sz w:val="24"/>
          <w:szCs w:val="24"/>
        </w:rPr>
        <w:t>.</w:t>
      </w:r>
      <w:r w:rsidRPr="004F72A6">
        <w:rPr>
          <w:rFonts w:ascii="Times New Roman" w:hAnsi="Times New Roman" w:cs="Times New Roman"/>
          <w:sz w:val="24"/>
          <w:szCs w:val="24"/>
        </w:rPr>
        <w:t>1</w:t>
      </w:r>
      <w:r w:rsidR="00B67638" w:rsidRPr="004F72A6">
        <w:rPr>
          <w:rFonts w:ascii="Times New Roman" w:hAnsi="Times New Roman" w:cs="Times New Roman"/>
          <w:sz w:val="24"/>
          <w:szCs w:val="24"/>
        </w:rPr>
        <w:t>. Градостроительный регламент зоны</w:t>
      </w:r>
      <w:r w:rsidR="00B67638" w:rsidRPr="004F72A6">
        <w:rPr>
          <w:rFonts w:ascii="Times New Roman" w:hAnsi="Times New Roman" w:cs="Times New Roman"/>
          <w:bCs/>
          <w:sz w:val="24"/>
          <w:szCs w:val="24"/>
        </w:rPr>
        <w:t xml:space="preserve"> </w:t>
      </w:r>
      <w:r w:rsidR="007C6954">
        <w:rPr>
          <w:rFonts w:ascii="Times New Roman" w:hAnsi="Times New Roman" w:cs="Times New Roman"/>
          <w:sz w:val="24"/>
          <w:szCs w:val="24"/>
        </w:rPr>
        <w:t xml:space="preserve">индивидуальной жилой застройки </w:t>
      </w:r>
      <w:r w:rsidR="00B67638" w:rsidRPr="004F72A6">
        <w:rPr>
          <w:rFonts w:ascii="Times New Roman" w:hAnsi="Times New Roman" w:cs="Times New Roman"/>
          <w:sz w:val="24"/>
          <w:szCs w:val="24"/>
        </w:rPr>
        <w:t>Ж1</w:t>
      </w:r>
      <w:bookmarkEnd w:id="132"/>
      <w:bookmarkEnd w:id="133"/>
      <w:bookmarkEnd w:id="134"/>
      <w:bookmarkEnd w:id="135"/>
      <w:bookmarkEnd w:id="136"/>
      <w:bookmarkEnd w:id="137"/>
      <w:bookmarkEnd w:id="138"/>
      <w:bookmarkEnd w:id="139"/>
      <w:bookmarkEnd w:id="140"/>
      <w:bookmarkEnd w:id="141"/>
      <w:bookmarkEnd w:id="142"/>
      <w:bookmarkEnd w:id="143"/>
    </w:p>
    <w:p w:rsidR="004044B9" w:rsidRPr="004F72A6" w:rsidRDefault="004044B9" w:rsidP="003371DC">
      <w:pPr>
        <w:rPr>
          <w:rFonts w:cs="Times New Roman"/>
        </w:rPr>
      </w:pPr>
      <w:r w:rsidRPr="004F72A6">
        <w:rPr>
          <w:rFonts w:cs="Times New Roman"/>
          <w:b/>
          <w:i/>
        </w:rPr>
        <w:t>Виды разрешенного использования земельных участков и объектов капитального строительства</w:t>
      </w:r>
      <w:r w:rsidR="001744AA">
        <w:rPr>
          <w:rFonts w:cs="Times New Roman"/>
          <w:b/>
          <w:i/>
        </w:rPr>
        <w:t xml:space="preserve"> в зоне Ж1:</w:t>
      </w:r>
    </w:p>
    <w:tbl>
      <w:tblPr>
        <w:tblW w:w="98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361"/>
        <w:gridCol w:w="5445"/>
      </w:tblGrid>
      <w:tr w:rsidR="00F65838" w:rsidRPr="004F72A6" w:rsidTr="003520C4">
        <w:tc>
          <w:tcPr>
            <w:tcW w:w="4361" w:type="dxa"/>
          </w:tcPr>
          <w:p w:rsidR="00F65838" w:rsidRPr="004F72A6" w:rsidRDefault="00F65838" w:rsidP="001B1B4A">
            <w:pPr>
              <w:jc w:val="center"/>
              <w:rPr>
                <w:rFonts w:cs="Times New Roman"/>
                <w:b/>
              </w:rPr>
            </w:pPr>
            <w:r w:rsidRPr="004F72A6">
              <w:rPr>
                <w:rFonts w:cs="Times New Roman"/>
                <w:b/>
              </w:rPr>
              <w:t>Основные виды разрешенного использования</w:t>
            </w:r>
          </w:p>
        </w:tc>
        <w:tc>
          <w:tcPr>
            <w:tcW w:w="5445" w:type="dxa"/>
          </w:tcPr>
          <w:p w:rsidR="00F65838" w:rsidRPr="004F72A6" w:rsidRDefault="00F65838" w:rsidP="00094525">
            <w:pPr>
              <w:jc w:val="center"/>
              <w:rPr>
                <w:rFonts w:cs="Times New Roman"/>
                <w:b/>
              </w:rPr>
            </w:pPr>
            <w:r w:rsidRPr="004F72A6">
              <w:rPr>
                <w:rFonts w:cs="Times New Roman"/>
                <w:b/>
              </w:rPr>
              <w:t>Вспомогательные виды разрешенного использования</w:t>
            </w:r>
          </w:p>
        </w:tc>
      </w:tr>
      <w:tr w:rsidR="00F65838" w:rsidRPr="004F72A6" w:rsidTr="003520C4">
        <w:trPr>
          <w:trHeight w:val="283"/>
        </w:trPr>
        <w:tc>
          <w:tcPr>
            <w:tcW w:w="4361" w:type="dxa"/>
          </w:tcPr>
          <w:p w:rsidR="00F65838" w:rsidRPr="00A84D11" w:rsidRDefault="00CF576E" w:rsidP="004820B7">
            <w:pPr>
              <w:pStyle w:val="Iauiue"/>
              <w:numPr>
                <w:ilvl w:val="0"/>
                <w:numId w:val="11"/>
              </w:numPr>
              <w:tabs>
                <w:tab w:val="clear" w:pos="720"/>
                <w:tab w:val="num" w:pos="290"/>
              </w:tabs>
              <w:suppressAutoHyphens w:val="0"/>
              <w:overflowPunct w:val="0"/>
              <w:autoSpaceDE w:val="0"/>
              <w:autoSpaceDN w:val="0"/>
              <w:adjustRightInd w:val="0"/>
              <w:ind w:left="0" w:firstLine="0"/>
              <w:jc w:val="both"/>
              <w:textAlignment w:val="baseline"/>
              <w:rPr>
                <w:sz w:val="24"/>
                <w:szCs w:val="24"/>
              </w:rPr>
            </w:pPr>
            <w:r w:rsidRPr="004F72A6">
              <w:rPr>
                <w:sz w:val="24"/>
                <w:szCs w:val="24"/>
              </w:rPr>
              <w:t>Индивидуальные жилые дома</w:t>
            </w:r>
          </w:p>
          <w:p w:rsidR="00A84D11" w:rsidRPr="004F72A6" w:rsidRDefault="00A84D11" w:rsidP="004820B7">
            <w:pPr>
              <w:pStyle w:val="Iauiue"/>
              <w:numPr>
                <w:ilvl w:val="0"/>
                <w:numId w:val="11"/>
              </w:numPr>
              <w:tabs>
                <w:tab w:val="clear" w:pos="720"/>
                <w:tab w:val="num" w:pos="290"/>
              </w:tabs>
              <w:suppressAutoHyphens w:val="0"/>
              <w:overflowPunct w:val="0"/>
              <w:autoSpaceDE w:val="0"/>
              <w:autoSpaceDN w:val="0"/>
              <w:adjustRightInd w:val="0"/>
              <w:ind w:left="0" w:firstLine="0"/>
              <w:jc w:val="both"/>
              <w:textAlignment w:val="baseline"/>
              <w:rPr>
                <w:sz w:val="24"/>
                <w:szCs w:val="24"/>
              </w:rPr>
            </w:pPr>
            <w:r>
              <w:rPr>
                <w:sz w:val="24"/>
                <w:szCs w:val="24"/>
              </w:rPr>
              <w:t>Индивидуальные жилые дома с содержанием домашнего скота и птицы</w:t>
            </w:r>
          </w:p>
        </w:tc>
        <w:tc>
          <w:tcPr>
            <w:tcW w:w="5445" w:type="dxa"/>
          </w:tcPr>
          <w:p w:rsidR="00F65838" w:rsidRPr="004F72A6" w:rsidRDefault="00C63390" w:rsidP="008A0EC7">
            <w:pPr>
              <w:pStyle w:val="ConsPlusNormal"/>
              <w:keepNext/>
              <w:keepLines/>
              <w:widowControl/>
              <w:numPr>
                <w:ilvl w:val="0"/>
                <w:numId w:val="6"/>
              </w:numPr>
              <w:ind w:left="0" w:firstLine="0"/>
              <w:rPr>
                <w:rFonts w:ascii="Times New Roman" w:hAnsi="Times New Roman" w:cs="Times New Roman"/>
                <w:sz w:val="24"/>
                <w:szCs w:val="24"/>
              </w:rPr>
            </w:pPr>
            <w:r w:rsidRPr="004F72A6">
              <w:rPr>
                <w:rFonts w:ascii="Times New Roman" w:hAnsi="Times New Roman" w:cs="Times New Roman"/>
                <w:sz w:val="24"/>
                <w:szCs w:val="24"/>
              </w:rPr>
              <w:t>Хозяйственные постройки;</w:t>
            </w:r>
          </w:p>
          <w:p w:rsidR="00F65838" w:rsidRPr="004F72A6" w:rsidRDefault="00C63390" w:rsidP="008A0EC7">
            <w:pPr>
              <w:pStyle w:val="ConsPlusNormal"/>
              <w:keepNext/>
              <w:keepLines/>
              <w:widowControl/>
              <w:numPr>
                <w:ilvl w:val="0"/>
                <w:numId w:val="6"/>
              </w:numPr>
              <w:ind w:left="0" w:firstLine="0"/>
              <w:rPr>
                <w:rFonts w:ascii="Times New Roman" w:hAnsi="Times New Roman" w:cs="Times New Roman"/>
                <w:sz w:val="24"/>
                <w:szCs w:val="24"/>
              </w:rPr>
            </w:pPr>
            <w:r w:rsidRPr="004F72A6">
              <w:rPr>
                <w:rFonts w:ascii="Times New Roman" w:hAnsi="Times New Roman" w:cs="Times New Roman"/>
                <w:sz w:val="24"/>
                <w:szCs w:val="24"/>
              </w:rPr>
              <w:t xml:space="preserve">Гаражи не более чем на 2 машины, в т.ч. </w:t>
            </w:r>
            <w:r w:rsidR="008407CB" w:rsidRPr="004F72A6">
              <w:rPr>
                <w:rFonts w:ascii="Times New Roman" w:hAnsi="Times New Roman" w:cs="Times New Roman"/>
                <w:sz w:val="24"/>
                <w:szCs w:val="24"/>
              </w:rPr>
              <w:t>в</w:t>
            </w:r>
            <w:r w:rsidRPr="004F72A6">
              <w:rPr>
                <w:rFonts w:ascii="Times New Roman" w:hAnsi="Times New Roman" w:cs="Times New Roman"/>
                <w:sz w:val="24"/>
                <w:szCs w:val="24"/>
              </w:rPr>
              <w:t>строенные в 1 этажи жилых домов;</w:t>
            </w:r>
          </w:p>
          <w:p w:rsidR="00F65838" w:rsidRPr="004F72A6" w:rsidRDefault="00C63390" w:rsidP="008A0EC7">
            <w:pPr>
              <w:pStyle w:val="ConsPlusNormal"/>
              <w:widowControl/>
              <w:numPr>
                <w:ilvl w:val="0"/>
                <w:numId w:val="6"/>
              </w:numPr>
              <w:ind w:left="0" w:firstLine="0"/>
              <w:rPr>
                <w:rFonts w:ascii="Times New Roman" w:hAnsi="Times New Roman" w:cs="Times New Roman"/>
                <w:sz w:val="24"/>
                <w:szCs w:val="24"/>
              </w:rPr>
            </w:pPr>
            <w:r w:rsidRPr="004F72A6">
              <w:rPr>
                <w:rFonts w:ascii="Times New Roman" w:hAnsi="Times New Roman" w:cs="Times New Roman"/>
                <w:sz w:val="24"/>
                <w:szCs w:val="24"/>
              </w:rPr>
              <w:t xml:space="preserve">Закрытые автостоянки для грузового транспорта и транспорта для </w:t>
            </w:r>
            <w:r w:rsidR="00F65838" w:rsidRPr="004F72A6">
              <w:rPr>
                <w:rFonts w:ascii="Times New Roman" w:hAnsi="Times New Roman" w:cs="Times New Roman"/>
                <w:sz w:val="24"/>
                <w:szCs w:val="24"/>
              </w:rPr>
              <w:t>перевозки людей, находящегося в личной собственности, грузоподъемностью менее 1,5 тонны</w:t>
            </w:r>
          </w:p>
          <w:p w:rsidR="00F65838" w:rsidRPr="004F72A6" w:rsidRDefault="00C63390" w:rsidP="008A0EC7">
            <w:pPr>
              <w:pStyle w:val="ConsPlusNormal"/>
              <w:keepNext/>
              <w:keepLines/>
              <w:widowControl/>
              <w:numPr>
                <w:ilvl w:val="0"/>
                <w:numId w:val="6"/>
              </w:numPr>
              <w:ind w:left="0" w:firstLine="0"/>
              <w:rPr>
                <w:rFonts w:ascii="Times New Roman" w:hAnsi="Times New Roman" w:cs="Times New Roman"/>
                <w:sz w:val="24"/>
                <w:szCs w:val="24"/>
              </w:rPr>
            </w:pPr>
            <w:r w:rsidRPr="004F72A6">
              <w:rPr>
                <w:rFonts w:ascii="Times New Roman" w:hAnsi="Times New Roman" w:cs="Times New Roman"/>
                <w:sz w:val="24"/>
                <w:szCs w:val="24"/>
              </w:rPr>
              <w:t xml:space="preserve">Открытые места для стоянки автомобилей; </w:t>
            </w:r>
          </w:p>
          <w:p w:rsidR="00F65838" w:rsidRPr="004F72A6" w:rsidRDefault="00C63390" w:rsidP="008A0EC7">
            <w:pPr>
              <w:pStyle w:val="ConsPlusNormal"/>
              <w:keepNext/>
              <w:keepLines/>
              <w:widowControl/>
              <w:numPr>
                <w:ilvl w:val="0"/>
                <w:numId w:val="6"/>
              </w:numPr>
              <w:ind w:left="0" w:firstLine="0"/>
              <w:rPr>
                <w:rFonts w:ascii="Times New Roman" w:hAnsi="Times New Roman" w:cs="Times New Roman"/>
                <w:sz w:val="24"/>
                <w:szCs w:val="24"/>
              </w:rPr>
            </w:pPr>
            <w:r w:rsidRPr="004F72A6">
              <w:rPr>
                <w:rFonts w:ascii="Times New Roman" w:hAnsi="Times New Roman" w:cs="Times New Roman"/>
                <w:sz w:val="24"/>
                <w:szCs w:val="24"/>
              </w:rPr>
              <w:t>Места хранения мотоциклов, мопедов</w:t>
            </w:r>
          </w:p>
          <w:p w:rsidR="00F65838" w:rsidRPr="004F72A6" w:rsidRDefault="00C63390" w:rsidP="008A0EC7">
            <w:pPr>
              <w:pStyle w:val="ConsPlusNormal"/>
              <w:keepNext/>
              <w:keepLines/>
              <w:widowControl/>
              <w:numPr>
                <w:ilvl w:val="0"/>
                <w:numId w:val="6"/>
              </w:numPr>
              <w:ind w:left="0" w:firstLine="0"/>
              <w:rPr>
                <w:rFonts w:ascii="Times New Roman" w:hAnsi="Times New Roman" w:cs="Times New Roman"/>
                <w:sz w:val="24"/>
                <w:szCs w:val="24"/>
              </w:rPr>
            </w:pPr>
            <w:r w:rsidRPr="004F72A6">
              <w:rPr>
                <w:rFonts w:ascii="Times New Roman" w:hAnsi="Times New Roman" w:cs="Times New Roman"/>
                <w:sz w:val="24"/>
                <w:szCs w:val="24"/>
              </w:rPr>
              <w:t>Летние кухни;</w:t>
            </w:r>
          </w:p>
          <w:p w:rsidR="00F65838" w:rsidRPr="004F72A6" w:rsidRDefault="00C63390" w:rsidP="008A0EC7">
            <w:pPr>
              <w:pStyle w:val="ConsPlusNormal"/>
              <w:keepNext/>
              <w:keepLines/>
              <w:widowControl/>
              <w:numPr>
                <w:ilvl w:val="0"/>
                <w:numId w:val="6"/>
              </w:numPr>
              <w:ind w:left="0" w:firstLine="0"/>
              <w:rPr>
                <w:rFonts w:ascii="Times New Roman" w:hAnsi="Times New Roman" w:cs="Times New Roman"/>
                <w:sz w:val="24"/>
                <w:szCs w:val="24"/>
              </w:rPr>
            </w:pPr>
            <w:r w:rsidRPr="004F72A6">
              <w:rPr>
                <w:rFonts w:ascii="Times New Roman" w:hAnsi="Times New Roman" w:cs="Times New Roman"/>
                <w:sz w:val="24"/>
                <w:szCs w:val="24"/>
              </w:rPr>
              <w:t>Отдельно стоящие беседки и навесы, в т.ч. Предназначенные для осуществления хозяйственной деятельности;</w:t>
            </w:r>
          </w:p>
          <w:p w:rsidR="00F65838" w:rsidRPr="004F72A6" w:rsidRDefault="00C63390" w:rsidP="008A0EC7">
            <w:pPr>
              <w:pStyle w:val="ConsPlusNormal"/>
              <w:keepNext/>
              <w:keepLines/>
              <w:widowControl/>
              <w:numPr>
                <w:ilvl w:val="0"/>
                <w:numId w:val="6"/>
              </w:numPr>
              <w:ind w:left="0" w:firstLine="0"/>
              <w:rPr>
                <w:rFonts w:ascii="Times New Roman" w:hAnsi="Times New Roman" w:cs="Times New Roman"/>
                <w:sz w:val="24"/>
                <w:szCs w:val="24"/>
              </w:rPr>
            </w:pPr>
            <w:r w:rsidRPr="004F72A6">
              <w:rPr>
                <w:rFonts w:ascii="Times New Roman" w:hAnsi="Times New Roman" w:cs="Times New Roman"/>
                <w:sz w:val="24"/>
                <w:szCs w:val="24"/>
              </w:rPr>
              <w:t>Строения для домашних животных и птицы;</w:t>
            </w:r>
          </w:p>
          <w:p w:rsidR="00F65838" w:rsidRPr="004F72A6" w:rsidRDefault="00C63390" w:rsidP="008A0EC7">
            <w:pPr>
              <w:pStyle w:val="ConsPlusNormal"/>
              <w:keepNext/>
              <w:keepLines/>
              <w:widowControl/>
              <w:numPr>
                <w:ilvl w:val="0"/>
                <w:numId w:val="6"/>
              </w:numPr>
              <w:ind w:left="0" w:firstLine="0"/>
              <w:rPr>
                <w:rFonts w:ascii="Times New Roman" w:hAnsi="Times New Roman" w:cs="Times New Roman"/>
                <w:sz w:val="24"/>
                <w:szCs w:val="24"/>
              </w:rPr>
            </w:pPr>
            <w:r w:rsidRPr="004F72A6">
              <w:rPr>
                <w:rFonts w:ascii="Times New Roman" w:hAnsi="Times New Roman" w:cs="Times New Roman"/>
                <w:sz w:val="24"/>
                <w:szCs w:val="24"/>
              </w:rPr>
              <w:t>Отдельно стоящи</w:t>
            </w:r>
            <w:r w:rsidR="00A84D11">
              <w:rPr>
                <w:rFonts w:ascii="Times New Roman" w:hAnsi="Times New Roman" w:cs="Times New Roman"/>
                <w:sz w:val="24"/>
                <w:szCs w:val="24"/>
              </w:rPr>
              <w:t>е индивидуальные душевые, бани</w:t>
            </w:r>
            <w:r w:rsidRPr="004F72A6">
              <w:rPr>
                <w:rFonts w:ascii="Times New Roman" w:hAnsi="Times New Roman" w:cs="Times New Roman"/>
                <w:sz w:val="24"/>
                <w:szCs w:val="24"/>
              </w:rPr>
              <w:t>, расположенные на приусадебных участках;</w:t>
            </w:r>
          </w:p>
          <w:p w:rsidR="00F65838" w:rsidRPr="004F72A6" w:rsidRDefault="00C63390" w:rsidP="008A0EC7">
            <w:pPr>
              <w:pStyle w:val="ConsPlusNormal"/>
              <w:keepNext/>
              <w:keepLines/>
              <w:widowControl/>
              <w:numPr>
                <w:ilvl w:val="0"/>
                <w:numId w:val="6"/>
              </w:numPr>
              <w:ind w:left="0" w:firstLine="0"/>
              <w:rPr>
                <w:rFonts w:ascii="Times New Roman" w:hAnsi="Times New Roman" w:cs="Times New Roman"/>
                <w:sz w:val="24"/>
                <w:szCs w:val="24"/>
              </w:rPr>
            </w:pPr>
            <w:r w:rsidRPr="004F72A6">
              <w:rPr>
                <w:rFonts w:ascii="Times New Roman" w:hAnsi="Times New Roman" w:cs="Times New Roman"/>
                <w:sz w:val="24"/>
                <w:szCs w:val="24"/>
              </w:rPr>
              <w:t>Теплицы, оранжереи;</w:t>
            </w:r>
          </w:p>
          <w:p w:rsidR="00F65838" w:rsidRPr="004F72A6" w:rsidRDefault="00C63390" w:rsidP="008A0EC7">
            <w:pPr>
              <w:pStyle w:val="ConsPlusNormal"/>
              <w:keepNext/>
              <w:keepLines/>
              <w:widowControl/>
              <w:numPr>
                <w:ilvl w:val="0"/>
                <w:numId w:val="6"/>
              </w:numPr>
              <w:ind w:left="0" w:firstLine="0"/>
              <w:rPr>
                <w:rFonts w:ascii="Times New Roman" w:hAnsi="Times New Roman" w:cs="Times New Roman"/>
                <w:sz w:val="24"/>
                <w:szCs w:val="24"/>
              </w:rPr>
            </w:pPr>
            <w:r w:rsidRPr="004F72A6">
              <w:rPr>
                <w:rFonts w:ascii="Times New Roman" w:hAnsi="Times New Roman" w:cs="Times New Roman"/>
                <w:sz w:val="24"/>
                <w:szCs w:val="24"/>
              </w:rPr>
              <w:t>Надворные туалеты (при ус</w:t>
            </w:r>
            <w:r w:rsidR="00F65838" w:rsidRPr="004F72A6">
              <w:rPr>
                <w:rFonts w:ascii="Times New Roman" w:hAnsi="Times New Roman" w:cs="Times New Roman"/>
                <w:sz w:val="24"/>
                <w:szCs w:val="24"/>
              </w:rPr>
              <w:t>ловии устройства септика с фильтрующим колодцем);</w:t>
            </w:r>
          </w:p>
          <w:p w:rsidR="00F65838" w:rsidRPr="004F72A6" w:rsidRDefault="00C63390" w:rsidP="008A0EC7">
            <w:pPr>
              <w:pStyle w:val="nienie"/>
              <w:numPr>
                <w:ilvl w:val="0"/>
                <w:numId w:val="6"/>
              </w:numPr>
              <w:suppressAutoHyphens w:val="0"/>
              <w:ind w:left="0" w:firstLine="0"/>
              <w:jc w:val="left"/>
              <w:rPr>
                <w:rFonts w:ascii="Times New Roman" w:hAnsi="Times New Roman" w:cs="Times New Roman"/>
                <w:szCs w:val="24"/>
              </w:rPr>
            </w:pPr>
            <w:r w:rsidRPr="004F72A6">
              <w:rPr>
                <w:rFonts w:ascii="Times New Roman" w:hAnsi="Times New Roman" w:cs="Times New Roman"/>
                <w:szCs w:val="24"/>
              </w:rPr>
              <w:t>Индивидуальные резервуары для хранения воды, скважины для забора воды, индивидуальные колодцы;</w:t>
            </w:r>
          </w:p>
          <w:p w:rsidR="00F65838" w:rsidRPr="004F72A6" w:rsidRDefault="00C63390" w:rsidP="008A0EC7">
            <w:pPr>
              <w:pStyle w:val="ConsPlusNormal"/>
              <w:keepNext/>
              <w:keepLines/>
              <w:widowControl/>
              <w:numPr>
                <w:ilvl w:val="0"/>
                <w:numId w:val="6"/>
              </w:numPr>
              <w:ind w:left="0" w:firstLine="0"/>
              <w:rPr>
                <w:rFonts w:ascii="Times New Roman" w:hAnsi="Times New Roman" w:cs="Times New Roman"/>
                <w:sz w:val="24"/>
                <w:szCs w:val="24"/>
              </w:rPr>
            </w:pPr>
            <w:r w:rsidRPr="004F72A6">
              <w:rPr>
                <w:rFonts w:ascii="Times New Roman" w:hAnsi="Times New Roman" w:cs="Times New Roman"/>
                <w:sz w:val="24"/>
                <w:szCs w:val="24"/>
              </w:rPr>
              <w:t>Сады, огороды, палисадники;</w:t>
            </w:r>
          </w:p>
          <w:p w:rsidR="00F65838" w:rsidRPr="004F72A6" w:rsidRDefault="00C63390" w:rsidP="008A0EC7">
            <w:pPr>
              <w:pStyle w:val="ConsPlusNormal"/>
              <w:keepNext/>
              <w:keepLines/>
              <w:widowControl/>
              <w:numPr>
                <w:ilvl w:val="0"/>
                <w:numId w:val="6"/>
              </w:numPr>
              <w:ind w:left="0" w:firstLine="0"/>
              <w:rPr>
                <w:rFonts w:ascii="Times New Roman" w:hAnsi="Times New Roman" w:cs="Times New Roman"/>
                <w:sz w:val="24"/>
                <w:szCs w:val="24"/>
              </w:rPr>
            </w:pPr>
            <w:r w:rsidRPr="004F72A6">
              <w:rPr>
                <w:rFonts w:ascii="Times New Roman" w:hAnsi="Times New Roman" w:cs="Times New Roman"/>
                <w:sz w:val="24"/>
                <w:szCs w:val="24"/>
              </w:rPr>
              <w:t>Площадки для о</w:t>
            </w:r>
            <w:r w:rsidR="00F65838" w:rsidRPr="004F72A6">
              <w:rPr>
                <w:rFonts w:ascii="Times New Roman" w:hAnsi="Times New Roman" w:cs="Times New Roman"/>
                <w:sz w:val="24"/>
                <w:szCs w:val="24"/>
              </w:rPr>
              <w:t>тдыха взрослого населения и площадки для детей;</w:t>
            </w:r>
          </w:p>
          <w:p w:rsidR="00F65838" w:rsidRPr="004F72A6" w:rsidRDefault="00C63390" w:rsidP="008A0EC7">
            <w:pPr>
              <w:pStyle w:val="ConsPlusNormal"/>
              <w:keepNext/>
              <w:keepLines/>
              <w:widowControl/>
              <w:numPr>
                <w:ilvl w:val="0"/>
                <w:numId w:val="6"/>
              </w:numPr>
              <w:ind w:left="0" w:firstLine="0"/>
              <w:rPr>
                <w:rFonts w:ascii="Times New Roman" w:hAnsi="Times New Roman" w:cs="Times New Roman"/>
                <w:sz w:val="24"/>
                <w:szCs w:val="24"/>
              </w:rPr>
            </w:pPr>
            <w:r w:rsidRPr="004F72A6">
              <w:rPr>
                <w:rFonts w:ascii="Times New Roman" w:hAnsi="Times New Roman" w:cs="Times New Roman"/>
                <w:sz w:val="24"/>
                <w:szCs w:val="24"/>
              </w:rPr>
              <w:t>Площадки для сбора мусора;</w:t>
            </w:r>
          </w:p>
          <w:p w:rsidR="00F65838" w:rsidRPr="004F72A6" w:rsidRDefault="00C63390" w:rsidP="008A0EC7">
            <w:pPr>
              <w:pStyle w:val="ConsPlusNormal"/>
              <w:keepNext/>
              <w:keepLines/>
              <w:widowControl/>
              <w:numPr>
                <w:ilvl w:val="0"/>
                <w:numId w:val="6"/>
              </w:numPr>
              <w:ind w:left="0" w:firstLine="0"/>
              <w:rPr>
                <w:rFonts w:ascii="Times New Roman" w:hAnsi="Times New Roman" w:cs="Times New Roman"/>
                <w:sz w:val="24"/>
                <w:szCs w:val="24"/>
              </w:rPr>
            </w:pPr>
            <w:r w:rsidRPr="004F72A6">
              <w:rPr>
                <w:rFonts w:ascii="Times New Roman" w:hAnsi="Times New Roman" w:cs="Times New Roman"/>
                <w:sz w:val="24"/>
                <w:szCs w:val="24"/>
              </w:rPr>
              <w:t xml:space="preserve">Сооружения и устройства сетей инженерно технического обеспечения, </w:t>
            </w:r>
          </w:p>
          <w:p w:rsidR="00F65838" w:rsidRPr="004F72A6" w:rsidRDefault="00C63390" w:rsidP="008A0EC7">
            <w:pPr>
              <w:pStyle w:val="ConsPlusNormal"/>
              <w:keepNext/>
              <w:keepLines/>
              <w:widowControl/>
              <w:numPr>
                <w:ilvl w:val="0"/>
                <w:numId w:val="6"/>
              </w:numPr>
              <w:ind w:left="0" w:firstLine="0"/>
              <w:rPr>
                <w:rFonts w:ascii="Times New Roman" w:hAnsi="Times New Roman" w:cs="Times New Roman"/>
                <w:sz w:val="24"/>
                <w:szCs w:val="24"/>
              </w:rPr>
            </w:pPr>
            <w:r w:rsidRPr="004F72A6">
              <w:rPr>
                <w:rFonts w:ascii="Times New Roman" w:hAnsi="Times New Roman" w:cs="Times New Roman"/>
                <w:sz w:val="24"/>
                <w:szCs w:val="24"/>
              </w:rPr>
              <w:t xml:space="preserve">Придомовые зеленые насаждения, </w:t>
            </w:r>
          </w:p>
          <w:p w:rsidR="00F65838" w:rsidRPr="004F72A6" w:rsidRDefault="00C63390" w:rsidP="008A0EC7">
            <w:pPr>
              <w:rPr>
                <w:rFonts w:cs="Times New Roman"/>
              </w:rPr>
            </w:pPr>
            <w:r w:rsidRPr="004F72A6">
              <w:rPr>
                <w:rFonts w:cs="Times New Roman"/>
              </w:rPr>
              <w:t>Объекты пожарной охраны (гидранты, резервуары и т.п.)</w:t>
            </w:r>
          </w:p>
        </w:tc>
      </w:tr>
      <w:tr w:rsidR="00502B05" w:rsidRPr="004F72A6" w:rsidTr="00502B05">
        <w:trPr>
          <w:trHeight w:val="27"/>
        </w:trPr>
        <w:tc>
          <w:tcPr>
            <w:tcW w:w="9806" w:type="dxa"/>
            <w:gridSpan w:val="2"/>
            <w:shd w:val="clear" w:color="auto" w:fill="auto"/>
          </w:tcPr>
          <w:p w:rsidR="00502B05" w:rsidRPr="004F72A6" w:rsidRDefault="00502B05" w:rsidP="00502B05">
            <w:pPr>
              <w:jc w:val="center"/>
              <w:rPr>
                <w:rFonts w:cs="Times New Roman"/>
                <w:b/>
              </w:rPr>
            </w:pPr>
            <w:r w:rsidRPr="004F72A6">
              <w:rPr>
                <w:rFonts w:cs="Times New Roman"/>
                <w:b/>
              </w:rPr>
              <w:t>Условно разрешенные виды использования</w:t>
            </w:r>
          </w:p>
        </w:tc>
      </w:tr>
      <w:tr w:rsidR="00502B05" w:rsidRPr="004F72A6" w:rsidTr="00502B05">
        <w:trPr>
          <w:trHeight w:val="1984"/>
        </w:trPr>
        <w:tc>
          <w:tcPr>
            <w:tcW w:w="9806" w:type="dxa"/>
            <w:gridSpan w:val="2"/>
            <w:shd w:val="clear" w:color="auto" w:fill="auto"/>
          </w:tcPr>
          <w:p w:rsidR="00502B05" w:rsidRPr="004F72A6" w:rsidRDefault="00502B05" w:rsidP="008A0EC7">
            <w:pPr>
              <w:pStyle w:val="ConsPlusNormal"/>
              <w:widowControl/>
              <w:numPr>
                <w:ilvl w:val="0"/>
                <w:numId w:val="7"/>
              </w:numPr>
              <w:ind w:left="0" w:firstLine="0"/>
              <w:rPr>
                <w:rFonts w:ascii="Times New Roman" w:hAnsi="Times New Roman" w:cs="Times New Roman"/>
                <w:sz w:val="24"/>
                <w:szCs w:val="24"/>
              </w:rPr>
            </w:pPr>
            <w:r w:rsidRPr="004F72A6">
              <w:rPr>
                <w:rFonts w:ascii="Times New Roman" w:hAnsi="Times New Roman" w:cs="Times New Roman"/>
                <w:sz w:val="24"/>
                <w:szCs w:val="24"/>
              </w:rPr>
              <w:t>Временные павильоны розничной то</w:t>
            </w:r>
            <w:r w:rsidR="00F1352C">
              <w:rPr>
                <w:rFonts w:ascii="Times New Roman" w:hAnsi="Times New Roman" w:cs="Times New Roman"/>
                <w:sz w:val="24"/>
                <w:szCs w:val="24"/>
              </w:rPr>
              <w:t>рговли и обслуживания населения;</w:t>
            </w:r>
          </w:p>
          <w:p w:rsidR="00502B05" w:rsidRPr="004F72A6" w:rsidRDefault="00502B05" w:rsidP="008A0EC7">
            <w:pPr>
              <w:pStyle w:val="ConsPlusNormal"/>
              <w:widowControl/>
              <w:numPr>
                <w:ilvl w:val="0"/>
                <w:numId w:val="7"/>
              </w:numPr>
              <w:ind w:left="0" w:firstLine="0"/>
              <w:rPr>
                <w:rFonts w:ascii="Times New Roman" w:hAnsi="Times New Roman" w:cs="Times New Roman"/>
                <w:sz w:val="24"/>
                <w:szCs w:val="24"/>
              </w:rPr>
            </w:pPr>
            <w:r w:rsidRPr="004F72A6">
              <w:rPr>
                <w:rFonts w:ascii="Times New Roman" w:hAnsi="Times New Roman" w:cs="Times New Roman"/>
                <w:sz w:val="24"/>
                <w:szCs w:val="24"/>
              </w:rPr>
              <w:t>Магазины продовольственные и промтоварные тор</w:t>
            </w:r>
            <w:r w:rsidR="00F1352C">
              <w:rPr>
                <w:rFonts w:ascii="Times New Roman" w:hAnsi="Times New Roman" w:cs="Times New Roman"/>
                <w:sz w:val="24"/>
                <w:szCs w:val="24"/>
              </w:rPr>
              <w:t>говой площадью не более 50 кв. м;</w:t>
            </w:r>
          </w:p>
          <w:p w:rsidR="00502B05" w:rsidRPr="004F72A6" w:rsidRDefault="00502B05" w:rsidP="008A0EC7">
            <w:pPr>
              <w:pStyle w:val="ConsPlusNormal"/>
              <w:widowControl/>
              <w:numPr>
                <w:ilvl w:val="0"/>
                <w:numId w:val="7"/>
              </w:numPr>
              <w:ind w:left="0" w:firstLine="0"/>
              <w:rPr>
                <w:rFonts w:ascii="Times New Roman" w:hAnsi="Times New Roman" w:cs="Times New Roman"/>
                <w:sz w:val="24"/>
                <w:szCs w:val="24"/>
              </w:rPr>
            </w:pPr>
            <w:r w:rsidRPr="004F72A6">
              <w:rPr>
                <w:rFonts w:ascii="Times New Roman" w:hAnsi="Times New Roman" w:cs="Times New Roman"/>
                <w:sz w:val="24"/>
                <w:szCs w:val="24"/>
              </w:rPr>
              <w:t>Центры общения и досуговых занятий, залы для встреч, собраний, занятий детей и молодежи, взрослых многоцелевого и</w:t>
            </w:r>
            <w:r w:rsidR="00F1352C">
              <w:rPr>
                <w:rFonts w:ascii="Times New Roman" w:hAnsi="Times New Roman" w:cs="Times New Roman"/>
                <w:sz w:val="24"/>
                <w:szCs w:val="24"/>
              </w:rPr>
              <w:t xml:space="preserve"> специализированного назначения;</w:t>
            </w:r>
          </w:p>
          <w:p w:rsidR="00502B05" w:rsidRPr="004F72A6" w:rsidRDefault="00F1352C" w:rsidP="008A0EC7">
            <w:pPr>
              <w:pStyle w:val="ConsPlusNormal"/>
              <w:widowControl/>
              <w:numPr>
                <w:ilvl w:val="0"/>
                <w:numId w:val="7"/>
              </w:numPr>
              <w:ind w:left="0" w:firstLine="0"/>
              <w:rPr>
                <w:rFonts w:ascii="Times New Roman" w:hAnsi="Times New Roman" w:cs="Times New Roman"/>
                <w:sz w:val="24"/>
                <w:szCs w:val="24"/>
              </w:rPr>
            </w:pPr>
            <w:r>
              <w:rPr>
                <w:rFonts w:ascii="Times New Roman" w:hAnsi="Times New Roman" w:cs="Times New Roman"/>
                <w:sz w:val="24"/>
                <w:szCs w:val="24"/>
              </w:rPr>
              <w:t>Библиотеки;</w:t>
            </w:r>
          </w:p>
          <w:p w:rsidR="00502B05" w:rsidRPr="004F72A6" w:rsidRDefault="00502B05" w:rsidP="008A0EC7">
            <w:pPr>
              <w:pStyle w:val="ConsPlusNormal"/>
              <w:widowControl/>
              <w:numPr>
                <w:ilvl w:val="0"/>
                <w:numId w:val="7"/>
              </w:numPr>
              <w:ind w:left="0" w:firstLine="0"/>
              <w:rPr>
                <w:rFonts w:ascii="Times New Roman" w:hAnsi="Times New Roman" w:cs="Times New Roman"/>
                <w:sz w:val="24"/>
                <w:szCs w:val="24"/>
              </w:rPr>
            </w:pPr>
            <w:r w:rsidRPr="004F72A6">
              <w:rPr>
                <w:rFonts w:ascii="Times New Roman" w:hAnsi="Times New Roman" w:cs="Times New Roman"/>
                <w:sz w:val="24"/>
                <w:szCs w:val="24"/>
              </w:rPr>
              <w:t>Дошкол</w:t>
            </w:r>
            <w:r w:rsidR="00F1352C">
              <w:rPr>
                <w:rFonts w:ascii="Times New Roman" w:hAnsi="Times New Roman" w:cs="Times New Roman"/>
                <w:sz w:val="24"/>
                <w:szCs w:val="24"/>
              </w:rPr>
              <w:t>ьные образовательные учреждения;</w:t>
            </w:r>
          </w:p>
          <w:p w:rsidR="00502B05" w:rsidRPr="004F72A6" w:rsidRDefault="00502B05" w:rsidP="008A0EC7">
            <w:pPr>
              <w:pStyle w:val="ConsPlusNormal"/>
              <w:widowControl/>
              <w:numPr>
                <w:ilvl w:val="0"/>
                <w:numId w:val="7"/>
              </w:numPr>
              <w:ind w:left="0" w:firstLine="0"/>
              <w:rPr>
                <w:rFonts w:ascii="Times New Roman" w:hAnsi="Times New Roman" w:cs="Times New Roman"/>
                <w:sz w:val="24"/>
                <w:szCs w:val="24"/>
              </w:rPr>
            </w:pPr>
            <w:r w:rsidRPr="004F72A6">
              <w:rPr>
                <w:rFonts w:ascii="Times New Roman" w:hAnsi="Times New Roman" w:cs="Times New Roman"/>
                <w:sz w:val="24"/>
                <w:szCs w:val="24"/>
              </w:rPr>
              <w:t>Фельдшерско-акушерские</w:t>
            </w:r>
            <w:r w:rsidR="00F1352C">
              <w:rPr>
                <w:rFonts w:ascii="Times New Roman" w:hAnsi="Times New Roman" w:cs="Times New Roman"/>
                <w:sz w:val="24"/>
                <w:szCs w:val="24"/>
              </w:rPr>
              <w:t xml:space="preserve"> пункты;</w:t>
            </w:r>
          </w:p>
          <w:p w:rsidR="00502B05" w:rsidRPr="004F72A6" w:rsidRDefault="00502B05" w:rsidP="008A0EC7">
            <w:pPr>
              <w:pStyle w:val="ConsPlusNormal"/>
              <w:widowControl/>
              <w:numPr>
                <w:ilvl w:val="0"/>
                <w:numId w:val="7"/>
              </w:numPr>
              <w:ind w:left="0" w:firstLine="0"/>
              <w:rPr>
                <w:rFonts w:ascii="Times New Roman" w:hAnsi="Times New Roman" w:cs="Times New Roman"/>
                <w:sz w:val="24"/>
                <w:szCs w:val="24"/>
              </w:rPr>
            </w:pPr>
            <w:r w:rsidRPr="004F72A6">
              <w:rPr>
                <w:rFonts w:ascii="Times New Roman" w:hAnsi="Times New Roman" w:cs="Times New Roman"/>
                <w:sz w:val="24"/>
                <w:szCs w:val="24"/>
              </w:rPr>
              <w:lastRenderedPageBreak/>
              <w:t>Медици</w:t>
            </w:r>
            <w:r w:rsidR="00F1352C">
              <w:rPr>
                <w:rFonts w:ascii="Times New Roman" w:hAnsi="Times New Roman" w:cs="Times New Roman"/>
                <w:sz w:val="24"/>
                <w:szCs w:val="24"/>
              </w:rPr>
              <w:t>нские кабинеты частной практики;</w:t>
            </w:r>
          </w:p>
          <w:p w:rsidR="00502B05" w:rsidRPr="004F72A6" w:rsidRDefault="00F1352C" w:rsidP="008A0EC7">
            <w:pPr>
              <w:pStyle w:val="ConsPlusNormal"/>
              <w:widowControl/>
              <w:numPr>
                <w:ilvl w:val="0"/>
                <w:numId w:val="7"/>
              </w:numPr>
              <w:ind w:left="0" w:firstLine="0"/>
              <w:rPr>
                <w:rFonts w:ascii="Times New Roman" w:hAnsi="Times New Roman" w:cs="Times New Roman"/>
                <w:sz w:val="24"/>
                <w:szCs w:val="24"/>
              </w:rPr>
            </w:pPr>
            <w:r>
              <w:rPr>
                <w:rFonts w:ascii="Times New Roman" w:hAnsi="Times New Roman" w:cs="Times New Roman"/>
                <w:sz w:val="24"/>
                <w:szCs w:val="24"/>
              </w:rPr>
              <w:t>Аптеки, аптечные пункты;</w:t>
            </w:r>
          </w:p>
          <w:p w:rsidR="00502B05" w:rsidRPr="004F72A6" w:rsidRDefault="00502B05" w:rsidP="008A0EC7">
            <w:pPr>
              <w:widowControl/>
              <w:numPr>
                <w:ilvl w:val="0"/>
                <w:numId w:val="7"/>
              </w:numPr>
              <w:suppressAutoHyphens w:val="0"/>
              <w:ind w:left="0" w:firstLine="0"/>
            </w:pPr>
            <w:r w:rsidRPr="004F72A6">
              <w:t xml:space="preserve">Ветлечебницы без </w:t>
            </w:r>
            <w:r w:rsidR="00F1352C">
              <w:t>постоянного содержания животных;</w:t>
            </w:r>
          </w:p>
          <w:p w:rsidR="00502B05" w:rsidRPr="004F72A6" w:rsidRDefault="00502B05" w:rsidP="008A0EC7">
            <w:pPr>
              <w:pStyle w:val="ConsPlusNormal"/>
              <w:widowControl/>
              <w:numPr>
                <w:ilvl w:val="0"/>
                <w:numId w:val="7"/>
              </w:numPr>
              <w:ind w:left="0" w:firstLine="0"/>
              <w:rPr>
                <w:rFonts w:ascii="Times New Roman" w:hAnsi="Times New Roman" w:cs="Times New Roman"/>
                <w:sz w:val="24"/>
                <w:szCs w:val="24"/>
              </w:rPr>
            </w:pPr>
            <w:r w:rsidRPr="004F72A6">
              <w:rPr>
                <w:rFonts w:ascii="Times New Roman" w:hAnsi="Times New Roman" w:cs="Times New Roman"/>
                <w:sz w:val="24"/>
                <w:szCs w:val="24"/>
              </w:rPr>
              <w:t xml:space="preserve">Приемные пункты и мастерские по мелкому бытовому ремонту (ремонту обуви, одежды, зонтов, часов и т.п.); пошивочные ателье и мастерские до 100 кв.м. </w:t>
            </w:r>
            <w:r w:rsidR="00F1352C">
              <w:rPr>
                <w:rFonts w:ascii="Times New Roman" w:hAnsi="Times New Roman" w:cs="Times New Roman"/>
                <w:sz w:val="24"/>
                <w:szCs w:val="24"/>
              </w:rPr>
              <w:t>;</w:t>
            </w:r>
          </w:p>
          <w:p w:rsidR="00502B05" w:rsidRPr="004F72A6" w:rsidRDefault="00502B05" w:rsidP="008A0EC7">
            <w:pPr>
              <w:pStyle w:val="ConsPlusNormal"/>
              <w:widowControl/>
              <w:numPr>
                <w:ilvl w:val="0"/>
                <w:numId w:val="7"/>
              </w:numPr>
              <w:ind w:left="0" w:firstLine="0"/>
              <w:rPr>
                <w:rFonts w:ascii="Times New Roman" w:hAnsi="Times New Roman" w:cs="Times New Roman"/>
                <w:sz w:val="24"/>
                <w:szCs w:val="24"/>
              </w:rPr>
            </w:pPr>
            <w:r w:rsidRPr="004F72A6">
              <w:rPr>
                <w:rFonts w:ascii="Times New Roman" w:hAnsi="Times New Roman" w:cs="Times New Roman"/>
                <w:sz w:val="24"/>
                <w:szCs w:val="24"/>
              </w:rPr>
              <w:t>Парикмахерские, косме</w:t>
            </w:r>
            <w:r w:rsidR="00F1352C">
              <w:rPr>
                <w:rFonts w:ascii="Times New Roman" w:hAnsi="Times New Roman" w:cs="Times New Roman"/>
                <w:sz w:val="24"/>
                <w:szCs w:val="24"/>
              </w:rPr>
              <w:t>тические салоны, салоны красоты;</w:t>
            </w:r>
          </w:p>
          <w:p w:rsidR="00502B05" w:rsidRPr="004F72A6" w:rsidRDefault="00F1352C" w:rsidP="008A0EC7">
            <w:pPr>
              <w:pStyle w:val="ConsPlusNormal"/>
              <w:widowControl/>
              <w:numPr>
                <w:ilvl w:val="0"/>
                <w:numId w:val="7"/>
              </w:numPr>
              <w:ind w:left="0" w:firstLine="0"/>
              <w:rPr>
                <w:rFonts w:ascii="Times New Roman" w:hAnsi="Times New Roman" w:cs="Times New Roman"/>
                <w:sz w:val="24"/>
                <w:szCs w:val="24"/>
              </w:rPr>
            </w:pPr>
            <w:r>
              <w:rPr>
                <w:rFonts w:ascii="Times New Roman" w:hAnsi="Times New Roman" w:cs="Times New Roman"/>
                <w:sz w:val="24"/>
                <w:szCs w:val="24"/>
              </w:rPr>
              <w:t>Отделения связи;</w:t>
            </w:r>
          </w:p>
          <w:p w:rsidR="00502B05" w:rsidRPr="004F72A6" w:rsidRDefault="00502B05" w:rsidP="008A0EC7">
            <w:pPr>
              <w:pStyle w:val="ConsPlusNormal"/>
              <w:widowControl/>
              <w:numPr>
                <w:ilvl w:val="0"/>
                <w:numId w:val="7"/>
              </w:numPr>
              <w:ind w:left="0" w:firstLine="0"/>
              <w:rPr>
                <w:rFonts w:ascii="Times New Roman" w:hAnsi="Times New Roman" w:cs="Times New Roman"/>
                <w:sz w:val="24"/>
                <w:szCs w:val="24"/>
              </w:rPr>
            </w:pPr>
            <w:r w:rsidRPr="004F72A6">
              <w:rPr>
                <w:rFonts w:ascii="Times New Roman" w:hAnsi="Times New Roman" w:cs="Times New Roman"/>
                <w:sz w:val="24"/>
                <w:szCs w:val="24"/>
              </w:rPr>
              <w:t>Предприятия общественного питания не более чем 20 посадочных мест с режимом работы до 23 часов;</w:t>
            </w:r>
          </w:p>
          <w:p w:rsidR="00502B05" w:rsidRPr="00F1352C" w:rsidRDefault="00502B05" w:rsidP="008A0EC7">
            <w:pPr>
              <w:pStyle w:val="ConsPlusNormal"/>
              <w:widowControl/>
              <w:numPr>
                <w:ilvl w:val="0"/>
                <w:numId w:val="7"/>
              </w:numPr>
              <w:ind w:left="0" w:firstLine="0"/>
              <w:rPr>
                <w:rFonts w:ascii="Times New Roman" w:hAnsi="Times New Roman" w:cs="Times New Roman"/>
                <w:sz w:val="24"/>
                <w:szCs w:val="24"/>
              </w:rPr>
            </w:pPr>
            <w:r w:rsidRPr="004F72A6">
              <w:rPr>
                <w:rFonts w:ascii="Times New Roman" w:hAnsi="Times New Roman" w:cs="Times New Roman"/>
                <w:sz w:val="24"/>
                <w:szCs w:val="24"/>
              </w:rPr>
              <w:t>Опорные пункты правопорядка;</w:t>
            </w:r>
          </w:p>
          <w:p w:rsidR="00502B05" w:rsidRPr="00F1352C" w:rsidRDefault="00502B05" w:rsidP="00502B05">
            <w:pPr>
              <w:pStyle w:val="ConsPlusNormal"/>
              <w:widowControl/>
              <w:numPr>
                <w:ilvl w:val="0"/>
                <w:numId w:val="7"/>
              </w:numPr>
              <w:ind w:left="0" w:firstLine="0"/>
              <w:rPr>
                <w:rFonts w:ascii="Times New Roman" w:hAnsi="Times New Roman" w:cs="Times New Roman"/>
                <w:sz w:val="24"/>
                <w:szCs w:val="24"/>
              </w:rPr>
            </w:pPr>
            <w:r w:rsidRPr="00F1352C">
              <w:rPr>
                <w:rFonts w:ascii="Times New Roman" w:hAnsi="Times New Roman" w:cs="Times New Roman"/>
                <w:sz w:val="24"/>
                <w:szCs w:val="24"/>
              </w:rPr>
              <w:t>Памятники и памятные знаки</w:t>
            </w:r>
            <w:r w:rsidR="00182AAB">
              <w:rPr>
                <w:rFonts w:ascii="Times New Roman" w:hAnsi="Times New Roman" w:cs="Times New Roman"/>
                <w:sz w:val="24"/>
                <w:szCs w:val="24"/>
              </w:rPr>
              <w:t>.</w:t>
            </w:r>
          </w:p>
        </w:tc>
      </w:tr>
    </w:tbl>
    <w:p w:rsidR="00F65838" w:rsidRPr="004F72A6" w:rsidRDefault="00182AAB" w:rsidP="00F6583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lastRenderedPageBreak/>
        <w:t>2)</w:t>
      </w:r>
      <w:r w:rsidR="00F65838" w:rsidRPr="004F72A6">
        <w:rPr>
          <w:rFonts w:ascii="Times New Roman" w:hAnsi="Times New Roman" w:cs="Times New Roman"/>
          <w:sz w:val="24"/>
          <w:szCs w:val="24"/>
        </w:rPr>
        <w:t xml:space="preserve">Параметры застройки земельных участков и объектов капитального строительства зоны Ж1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815"/>
        <w:gridCol w:w="3755"/>
      </w:tblGrid>
      <w:tr w:rsidR="00F65838" w:rsidRPr="004F72A6" w:rsidTr="0034136B">
        <w:tc>
          <w:tcPr>
            <w:tcW w:w="5815" w:type="dxa"/>
          </w:tcPr>
          <w:p w:rsidR="00F65838" w:rsidRPr="004F72A6" w:rsidRDefault="00357E35" w:rsidP="00F65838">
            <w:pPr>
              <w:pStyle w:val="ConsPlusNormal"/>
              <w:widowControl/>
              <w:ind w:firstLine="0"/>
              <w:rPr>
                <w:rFonts w:ascii="Times New Roman" w:hAnsi="Times New Roman" w:cs="Times New Roman"/>
                <w:b/>
                <w:bCs/>
                <w:sz w:val="24"/>
                <w:szCs w:val="24"/>
              </w:rPr>
            </w:pPr>
            <w:r w:rsidRPr="004F72A6">
              <w:rPr>
                <w:rFonts w:ascii="Times New Roman" w:hAnsi="Times New Roman" w:cs="Times New Roman"/>
                <w:b/>
                <w:bCs/>
                <w:sz w:val="24"/>
                <w:szCs w:val="24"/>
              </w:rPr>
              <w:t>Площадь земельного участка</w:t>
            </w:r>
            <w:r w:rsidR="001D4397">
              <w:rPr>
                <w:rFonts w:ascii="Times New Roman" w:hAnsi="Times New Roman" w:cs="Times New Roman"/>
                <w:b/>
                <w:bCs/>
                <w:sz w:val="24"/>
                <w:szCs w:val="24"/>
              </w:rPr>
              <w:t xml:space="preserve"> для ведения личного подсобного хозяйства</w:t>
            </w:r>
          </w:p>
        </w:tc>
        <w:tc>
          <w:tcPr>
            <w:tcW w:w="3755" w:type="dxa"/>
          </w:tcPr>
          <w:p w:rsidR="00F65838" w:rsidRPr="004F72A6" w:rsidRDefault="00F65838" w:rsidP="00F65838">
            <w:pPr>
              <w:pStyle w:val="ConsPlusNormal"/>
              <w:widowControl/>
              <w:ind w:firstLine="0"/>
              <w:jc w:val="both"/>
              <w:rPr>
                <w:rFonts w:ascii="Times New Roman" w:hAnsi="Times New Roman" w:cs="Times New Roman"/>
                <w:sz w:val="24"/>
                <w:szCs w:val="24"/>
              </w:rPr>
            </w:pPr>
          </w:p>
        </w:tc>
      </w:tr>
      <w:tr w:rsidR="00F65838" w:rsidRPr="004F72A6" w:rsidTr="0034136B">
        <w:tc>
          <w:tcPr>
            <w:tcW w:w="5815" w:type="dxa"/>
          </w:tcPr>
          <w:p w:rsidR="00F65838" w:rsidRPr="004F72A6" w:rsidRDefault="00F65838" w:rsidP="00F65838">
            <w:pPr>
              <w:pStyle w:val="ConsPlusNormal"/>
              <w:widowControl/>
              <w:ind w:firstLine="0"/>
              <w:rPr>
                <w:rFonts w:ascii="Times New Roman" w:hAnsi="Times New Roman" w:cs="Times New Roman"/>
                <w:sz w:val="24"/>
                <w:szCs w:val="24"/>
              </w:rPr>
            </w:pPr>
            <w:r w:rsidRPr="004F72A6">
              <w:rPr>
                <w:rFonts w:ascii="Times New Roman" w:hAnsi="Times New Roman" w:cs="Times New Roman"/>
                <w:sz w:val="24"/>
                <w:szCs w:val="24"/>
              </w:rPr>
              <w:t>Максимальная</w:t>
            </w:r>
          </w:p>
        </w:tc>
        <w:tc>
          <w:tcPr>
            <w:tcW w:w="3755" w:type="dxa"/>
          </w:tcPr>
          <w:p w:rsidR="00F65838" w:rsidRPr="004F72A6" w:rsidRDefault="001D4397" w:rsidP="001D4397">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5000</w:t>
            </w:r>
            <w:r w:rsidR="00F65838" w:rsidRPr="004F72A6">
              <w:rPr>
                <w:rFonts w:ascii="Times New Roman" w:hAnsi="Times New Roman" w:cs="Times New Roman"/>
                <w:sz w:val="24"/>
                <w:szCs w:val="24"/>
              </w:rPr>
              <w:t xml:space="preserve"> кв. м</w:t>
            </w:r>
            <w:r>
              <w:rPr>
                <w:rFonts w:ascii="Times New Roman" w:hAnsi="Times New Roman" w:cs="Times New Roman"/>
                <w:sz w:val="24"/>
                <w:szCs w:val="24"/>
              </w:rPr>
              <w:t xml:space="preserve"> </w:t>
            </w:r>
          </w:p>
        </w:tc>
      </w:tr>
      <w:tr w:rsidR="001D4397" w:rsidRPr="004F72A6" w:rsidTr="001D4397">
        <w:trPr>
          <w:trHeight w:val="62"/>
        </w:trPr>
        <w:tc>
          <w:tcPr>
            <w:tcW w:w="5815" w:type="dxa"/>
          </w:tcPr>
          <w:p w:rsidR="001D4397" w:rsidRPr="004F72A6" w:rsidRDefault="001D4397" w:rsidP="00F65838">
            <w:pPr>
              <w:pStyle w:val="ConsPlusNormal"/>
              <w:widowControl/>
              <w:ind w:firstLine="0"/>
              <w:rPr>
                <w:rFonts w:ascii="Times New Roman" w:hAnsi="Times New Roman" w:cs="Times New Roman"/>
                <w:sz w:val="24"/>
                <w:szCs w:val="24"/>
              </w:rPr>
            </w:pPr>
            <w:r w:rsidRPr="004F72A6">
              <w:rPr>
                <w:rFonts w:ascii="Times New Roman" w:hAnsi="Times New Roman" w:cs="Times New Roman"/>
                <w:sz w:val="24"/>
                <w:szCs w:val="24"/>
              </w:rPr>
              <w:t>Минимальная</w:t>
            </w:r>
          </w:p>
        </w:tc>
        <w:tc>
          <w:tcPr>
            <w:tcW w:w="3755" w:type="dxa"/>
          </w:tcPr>
          <w:p w:rsidR="001D4397" w:rsidRPr="004F72A6" w:rsidRDefault="001D4397" w:rsidP="00F65838">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1500</w:t>
            </w:r>
            <w:r w:rsidRPr="004F72A6">
              <w:rPr>
                <w:rFonts w:ascii="Times New Roman" w:hAnsi="Times New Roman" w:cs="Times New Roman"/>
                <w:sz w:val="24"/>
                <w:szCs w:val="24"/>
              </w:rPr>
              <w:t xml:space="preserve"> кв. м </w:t>
            </w:r>
          </w:p>
        </w:tc>
      </w:tr>
      <w:tr w:rsidR="001D4397" w:rsidRPr="004F72A6" w:rsidTr="0034136B">
        <w:trPr>
          <w:trHeight w:val="61"/>
        </w:trPr>
        <w:tc>
          <w:tcPr>
            <w:tcW w:w="5815" w:type="dxa"/>
          </w:tcPr>
          <w:p w:rsidR="001D4397" w:rsidRPr="004F72A6" w:rsidRDefault="001D4397" w:rsidP="001D4397">
            <w:pPr>
              <w:pStyle w:val="ConsPlusNormal"/>
              <w:widowControl/>
              <w:ind w:firstLine="0"/>
              <w:rPr>
                <w:rFonts w:ascii="Times New Roman" w:hAnsi="Times New Roman" w:cs="Times New Roman"/>
                <w:b/>
                <w:bCs/>
                <w:sz w:val="24"/>
                <w:szCs w:val="24"/>
              </w:rPr>
            </w:pPr>
            <w:r w:rsidRPr="004F72A6">
              <w:rPr>
                <w:rFonts w:ascii="Times New Roman" w:hAnsi="Times New Roman" w:cs="Times New Roman"/>
                <w:b/>
                <w:bCs/>
                <w:sz w:val="24"/>
                <w:szCs w:val="24"/>
              </w:rPr>
              <w:t>Площадь земельного участка</w:t>
            </w:r>
            <w:r>
              <w:rPr>
                <w:rFonts w:ascii="Times New Roman" w:hAnsi="Times New Roman" w:cs="Times New Roman"/>
                <w:b/>
                <w:bCs/>
                <w:sz w:val="24"/>
                <w:szCs w:val="24"/>
              </w:rPr>
              <w:t xml:space="preserve"> для ведения садоводства, огородничества и дачного строительства</w:t>
            </w:r>
          </w:p>
        </w:tc>
        <w:tc>
          <w:tcPr>
            <w:tcW w:w="3755" w:type="dxa"/>
          </w:tcPr>
          <w:p w:rsidR="001D4397" w:rsidRPr="004F72A6" w:rsidRDefault="001D4397" w:rsidP="002E73AD">
            <w:pPr>
              <w:pStyle w:val="ConsPlusNormal"/>
              <w:widowControl/>
              <w:ind w:firstLine="0"/>
              <w:jc w:val="both"/>
              <w:rPr>
                <w:rFonts w:ascii="Times New Roman" w:hAnsi="Times New Roman" w:cs="Times New Roman"/>
                <w:sz w:val="24"/>
                <w:szCs w:val="24"/>
              </w:rPr>
            </w:pPr>
          </w:p>
        </w:tc>
      </w:tr>
      <w:tr w:rsidR="001D4397" w:rsidRPr="004F72A6" w:rsidTr="0034136B">
        <w:trPr>
          <w:trHeight w:val="61"/>
        </w:trPr>
        <w:tc>
          <w:tcPr>
            <w:tcW w:w="5815" w:type="dxa"/>
          </w:tcPr>
          <w:p w:rsidR="001D4397" w:rsidRPr="004F72A6" w:rsidRDefault="001D4397" w:rsidP="002E73AD">
            <w:pPr>
              <w:pStyle w:val="ConsPlusNormal"/>
              <w:widowControl/>
              <w:ind w:firstLine="0"/>
              <w:rPr>
                <w:rFonts w:ascii="Times New Roman" w:hAnsi="Times New Roman" w:cs="Times New Roman"/>
                <w:sz w:val="24"/>
                <w:szCs w:val="24"/>
              </w:rPr>
            </w:pPr>
            <w:r w:rsidRPr="004F72A6">
              <w:rPr>
                <w:rFonts w:ascii="Times New Roman" w:hAnsi="Times New Roman" w:cs="Times New Roman"/>
                <w:sz w:val="24"/>
                <w:szCs w:val="24"/>
              </w:rPr>
              <w:t>Максимальная</w:t>
            </w:r>
          </w:p>
        </w:tc>
        <w:tc>
          <w:tcPr>
            <w:tcW w:w="3755" w:type="dxa"/>
          </w:tcPr>
          <w:p w:rsidR="001D4397" w:rsidRPr="004F72A6" w:rsidRDefault="001D4397" w:rsidP="002E73AD">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2500</w:t>
            </w:r>
            <w:r w:rsidRPr="004F72A6">
              <w:rPr>
                <w:rFonts w:ascii="Times New Roman" w:hAnsi="Times New Roman" w:cs="Times New Roman"/>
                <w:sz w:val="24"/>
                <w:szCs w:val="24"/>
              </w:rPr>
              <w:t xml:space="preserve"> кв. м</w:t>
            </w:r>
          </w:p>
        </w:tc>
      </w:tr>
      <w:tr w:rsidR="001D4397" w:rsidRPr="004F72A6" w:rsidTr="0034136B">
        <w:trPr>
          <w:trHeight w:val="61"/>
        </w:trPr>
        <w:tc>
          <w:tcPr>
            <w:tcW w:w="5815" w:type="dxa"/>
          </w:tcPr>
          <w:p w:rsidR="001D4397" w:rsidRPr="004F72A6" w:rsidRDefault="001D4397" w:rsidP="002E73AD">
            <w:pPr>
              <w:pStyle w:val="ConsPlusNormal"/>
              <w:widowControl/>
              <w:ind w:firstLine="0"/>
              <w:rPr>
                <w:rFonts w:ascii="Times New Roman" w:hAnsi="Times New Roman" w:cs="Times New Roman"/>
                <w:sz w:val="24"/>
                <w:szCs w:val="24"/>
              </w:rPr>
            </w:pPr>
            <w:r w:rsidRPr="004F72A6">
              <w:rPr>
                <w:rFonts w:ascii="Times New Roman" w:hAnsi="Times New Roman" w:cs="Times New Roman"/>
                <w:sz w:val="24"/>
                <w:szCs w:val="24"/>
              </w:rPr>
              <w:t>Минимальная</w:t>
            </w:r>
          </w:p>
        </w:tc>
        <w:tc>
          <w:tcPr>
            <w:tcW w:w="3755" w:type="dxa"/>
          </w:tcPr>
          <w:p w:rsidR="001D4397" w:rsidRPr="004F72A6" w:rsidRDefault="001D4397" w:rsidP="002E73AD">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1000</w:t>
            </w:r>
            <w:r w:rsidRPr="004F72A6">
              <w:rPr>
                <w:rFonts w:ascii="Times New Roman" w:hAnsi="Times New Roman" w:cs="Times New Roman"/>
                <w:sz w:val="24"/>
                <w:szCs w:val="24"/>
              </w:rPr>
              <w:t xml:space="preserve"> кв. м </w:t>
            </w:r>
          </w:p>
        </w:tc>
      </w:tr>
      <w:tr w:rsidR="001D4397" w:rsidRPr="004F72A6" w:rsidTr="0034136B">
        <w:tc>
          <w:tcPr>
            <w:tcW w:w="5815" w:type="dxa"/>
          </w:tcPr>
          <w:p w:rsidR="001D4397" w:rsidRPr="004F72A6" w:rsidRDefault="001D4397" w:rsidP="00F65838">
            <w:pPr>
              <w:pStyle w:val="ConsPlusNormal"/>
              <w:widowControl/>
              <w:ind w:firstLine="0"/>
              <w:rPr>
                <w:rFonts w:ascii="Times New Roman" w:hAnsi="Times New Roman" w:cs="Times New Roman"/>
                <w:b/>
                <w:bCs/>
                <w:sz w:val="24"/>
                <w:szCs w:val="24"/>
              </w:rPr>
            </w:pPr>
            <w:r w:rsidRPr="004F72A6">
              <w:rPr>
                <w:rFonts w:ascii="Times New Roman" w:hAnsi="Times New Roman" w:cs="Times New Roman"/>
                <w:b/>
                <w:bCs/>
                <w:sz w:val="24"/>
                <w:szCs w:val="24"/>
              </w:rPr>
              <w:t>Количество этажей</w:t>
            </w:r>
          </w:p>
        </w:tc>
        <w:tc>
          <w:tcPr>
            <w:tcW w:w="3755" w:type="dxa"/>
          </w:tcPr>
          <w:p w:rsidR="001D4397" w:rsidRPr="004F72A6" w:rsidRDefault="001D4397" w:rsidP="00F65838">
            <w:pPr>
              <w:pStyle w:val="ConsPlusNormal"/>
              <w:widowControl/>
              <w:ind w:firstLine="0"/>
              <w:jc w:val="center"/>
              <w:rPr>
                <w:rFonts w:ascii="Times New Roman" w:hAnsi="Times New Roman" w:cs="Times New Roman"/>
                <w:sz w:val="24"/>
                <w:szCs w:val="24"/>
              </w:rPr>
            </w:pPr>
          </w:p>
        </w:tc>
      </w:tr>
      <w:tr w:rsidR="001D4397" w:rsidRPr="004F72A6" w:rsidTr="0034136B">
        <w:tc>
          <w:tcPr>
            <w:tcW w:w="5815" w:type="dxa"/>
          </w:tcPr>
          <w:p w:rsidR="001D4397" w:rsidRPr="004F72A6" w:rsidRDefault="001D4397" w:rsidP="00F65838">
            <w:pPr>
              <w:pStyle w:val="ConsPlusNormal"/>
              <w:widowControl/>
              <w:ind w:firstLine="0"/>
              <w:rPr>
                <w:rFonts w:ascii="Times New Roman" w:hAnsi="Times New Roman" w:cs="Times New Roman"/>
                <w:sz w:val="24"/>
                <w:szCs w:val="24"/>
              </w:rPr>
            </w:pPr>
            <w:r w:rsidRPr="004F72A6">
              <w:rPr>
                <w:rFonts w:ascii="Times New Roman" w:hAnsi="Times New Roman" w:cs="Times New Roman"/>
                <w:sz w:val="24"/>
                <w:szCs w:val="24"/>
              </w:rPr>
              <w:t>максимальное</w:t>
            </w:r>
          </w:p>
        </w:tc>
        <w:tc>
          <w:tcPr>
            <w:tcW w:w="3755" w:type="dxa"/>
          </w:tcPr>
          <w:p w:rsidR="001D4397" w:rsidRPr="004F72A6" w:rsidRDefault="001D4397" w:rsidP="00F65838">
            <w:pPr>
              <w:pStyle w:val="ConsPlusNormal"/>
              <w:widowControl/>
              <w:ind w:firstLine="0"/>
              <w:jc w:val="center"/>
              <w:rPr>
                <w:rFonts w:ascii="Times New Roman" w:hAnsi="Times New Roman" w:cs="Times New Roman"/>
                <w:sz w:val="24"/>
                <w:szCs w:val="24"/>
              </w:rPr>
            </w:pPr>
            <w:r w:rsidRPr="004F72A6">
              <w:rPr>
                <w:rFonts w:ascii="Times New Roman" w:hAnsi="Times New Roman" w:cs="Times New Roman"/>
                <w:sz w:val="24"/>
                <w:szCs w:val="24"/>
              </w:rPr>
              <w:t>3</w:t>
            </w:r>
          </w:p>
        </w:tc>
      </w:tr>
      <w:tr w:rsidR="001D4397" w:rsidRPr="004F72A6" w:rsidTr="0034136B">
        <w:tc>
          <w:tcPr>
            <w:tcW w:w="5815" w:type="dxa"/>
          </w:tcPr>
          <w:p w:rsidR="001D4397" w:rsidRPr="004F72A6" w:rsidRDefault="001D4397" w:rsidP="00F65838">
            <w:pPr>
              <w:pStyle w:val="ConsPlusNormal"/>
              <w:widowControl/>
              <w:ind w:firstLine="0"/>
              <w:rPr>
                <w:rFonts w:ascii="Times New Roman" w:hAnsi="Times New Roman" w:cs="Times New Roman"/>
                <w:sz w:val="24"/>
                <w:szCs w:val="24"/>
              </w:rPr>
            </w:pPr>
            <w:r w:rsidRPr="004F72A6">
              <w:rPr>
                <w:rFonts w:ascii="Times New Roman" w:hAnsi="Times New Roman" w:cs="Times New Roman"/>
                <w:sz w:val="24"/>
                <w:szCs w:val="24"/>
              </w:rPr>
              <w:t>минимальное</w:t>
            </w:r>
          </w:p>
        </w:tc>
        <w:tc>
          <w:tcPr>
            <w:tcW w:w="3755" w:type="dxa"/>
          </w:tcPr>
          <w:p w:rsidR="001D4397" w:rsidRPr="004F72A6" w:rsidRDefault="001D4397" w:rsidP="00F65838">
            <w:pPr>
              <w:pStyle w:val="ConsPlusNormal"/>
              <w:widowControl/>
              <w:ind w:firstLine="0"/>
              <w:jc w:val="center"/>
              <w:rPr>
                <w:rFonts w:ascii="Times New Roman" w:hAnsi="Times New Roman" w:cs="Times New Roman"/>
                <w:sz w:val="24"/>
                <w:szCs w:val="24"/>
              </w:rPr>
            </w:pPr>
            <w:r w:rsidRPr="004F72A6">
              <w:rPr>
                <w:rFonts w:ascii="Times New Roman" w:hAnsi="Times New Roman" w:cs="Times New Roman"/>
                <w:sz w:val="24"/>
                <w:szCs w:val="24"/>
              </w:rPr>
              <w:t>1</w:t>
            </w:r>
          </w:p>
        </w:tc>
      </w:tr>
      <w:tr w:rsidR="001D4397" w:rsidRPr="004F72A6" w:rsidTr="0034136B">
        <w:tc>
          <w:tcPr>
            <w:tcW w:w="5815" w:type="dxa"/>
          </w:tcPr>
          <w:p w:rsidR="001D4397" w:rsidRPr="004F72A6" w:rsidRDefault="001D4397" w:rsidP="00F65838">
            <w:pPr>
              <w:pStyle w:val="ConsPlusNormal"/>
              <w:widowControl/>
              <w:ind w:firstLine="0"/>
              <w:rPr>
                <w:rFonts w:ascii="Times New Roman" w:hAnsi="Times New Roman" w:cs="Times New Roman"/>
                <w:b/>
                <w:bCs/>
                <w:sz w:val="24"/>
                <w:szCs w:val="24"/>
              </w:rPr>
            </w:pPr>
            <w:r w:rsidRPr="004F72A6">
              <w:rPr>
                <w:rFonts w:ascii="Times New Roman" w:hAnsi="Times New Roman" w:cs="Times New Roman"/>
                <w:b/>
                <w:bCs/>
                <w:sz w:val="24"/>
                <w:szCs w:val="24"/>
              </w:rPr>
              <w:t>Высота зданий, сооружений</w:t>
            </w:r>
          </w:p>
        </w:tc>
        <w:tc>
          <w:tcPr>
            <w:tcW w:w="3755" w:type="dxa"/>
          </w:tcPr>
          <w:p w:rsidR="001D4397" w:rsidRPr="004F72A6" w:rsidRDefault="001D4397" w:rsidP="00F65838">
            <w:pPr>
              <w:pStyle w:val="ConsPlusNormal"/>
              <w:widowControl/>
              <w:ind w:firstLine="0"/>
              <w:jc w:val="center"/>
              <w:rPr>
                <w:rFonts w:ascii="Times New Roman" w:hAnsi="Times New Roman" w:cs="Times New Roman"/>
                <w:sz w:val="24"/>
                <w:szCs w:val="24"/>
              </w:rPr>
            </w:pPr>
          </w:p>
        </w:tc>
      </w:tr>
      <w:tr w:rsidR="001D4397" w:rsidRPr="004F72A6" w:rsidTr="0034136B">
        <w:tc>
          <w:tcPr>
            <w:tcW w:w="5815" w:type="dxa"/>
          </w:tcPr>
          <w:p w:rsidR="001D4397" w:rsidRPr="004F72A6" w:rsidRDefault="001D4397" w:rsidP="00F65838">
            <w:pPr>
              <w:pStyle w:val="ConsPlusNormal"/>
              <w:widowControl/>
              <w:ind w:firstLine="0"/>
              <w:rPr>
                <w:rFonts w:ascii="Times New Roman" w:hAnsi="Times New Roman" w:cs="Times New Roman"/>
                <w:sz w:val="24"/>
                <w:szCs w:val="24"/>
              </w:rPr>
            </w:pPr>
            <w:r w:rsidRPr="004F72A6">
              <w:rPr>
                <w:rFonts w:ascii="Times New Roman" w:hAnsi="Times New Roman" w:cs="Times New Roman"/>
                <w:sz w:val="24"/>
                <w:szCs w:val="24"/>
              </w:rPr>
              <w:t>максимальная</w:t>
            </w:r>
          </w:p>
        </w:tc>
        <w:tc>
          <w:tcPr>
            <w:tcW w:w="3755" w:type="dxa"/>
          </w:tcPr>
          <w:p w:rsidR="001D4397" w:rsidRPr="004F72A6" w:rsidRDefault="001A1391" w:rsidP="00F65838">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12</w:t>
            </w:r>
            <w:r w:rsidR="001D4397" w:rsidRPr="004F72A6">
              <w:rPr>
                <w:rFonts w:ascii="Times New Roman" w:hAnsi="Times New Roman" w:cs="Times New Roman"/>
                <w:sz w:val="24"/>
                <w:szCs w:val="24"/>
              </w:rPr>
              <w:t xml:space="preserve"> м</w:t>
            </w:r>
          </w:p>
        </w:tc>
      </w:tr>
      <w:tr w:rsidR="001D4397" w:rsidRPr="004F72A6" w:rsidTr="0034136B">
        <w:tc>
          <w:tcPr>
            <w:tcW w:w="5815" w:type="dxa"/>
          </w:tcPr>
          <w:p w:rsidR="001D4397" w:rsidRPr="004F72A6" w:rsidRDefault="001D4397" w:rsidP="00F65838">
            <w:pPr>
              <w:pStyle w:val="ConsPlusNormal"/>
              <w:widowControl/>
              <w:ind w:firstLine="0"/>
              <w:rPr>
                <w:rFonts w:ascii="Times New Roman" w:hAnsi="Times New Roman" w:cs="Times New Roman"/>
                <w:sz w:val="24"/>
                <w:szCs w:val="24"/>
              </w:rPr>
            </w:pPr>
            <w:r w:rsidRPr="004F72A6">
              <w:rPr>
                <w:rFonts w:ascii="Times New Roman" w:hAnsi="Times New Roman" w:cs="Times New Roman"/>
                <w:sz w:val="24"/>
                <w:szCs w:val="24"/>
              </w:rPr>
              <w:t>минимальная</w:t>
            </w:r>
          </w:p>
        </w:tc>
        <w:tc>
          <w:tcPr>
            <w:tcW w:w="3755" w:type="dxa"/>
          </w:tcPr>
          <w:p w:rsidR="001D4397" w:rsidRPr="004F72A6" w:rsidRDefault="001D4397" w:rsidP="00F65838">
            <w:pPr>
              <w:pStyle w:val="ConsPlusNormal"/>
              <w:widowControl/>
              <w:ind w:firstLine="0"/>
              <w:jc w:val="center"/>
              <w:rPr>
                <w:rFonts w:ascii="Times New Roman" w:hAnsi="Times New Roman" w:cs="Times New Roman"/>
                <w:sz w:val="24"/>
                <w:szCs w:val="24"/>
              </w:rPr>
            </w:pPr>
            <w:r w:rsidRPr="004F72A6">
              <w:rPr>
                <w:rFonts w:ascii="Times New Roman" w:hAnsi="Times New Roman" w:cs="Times New Roman"/>
                <w:sz w:val="24"/>
                <w:szCs w:val="24"/>
              </w:rPr>
              <w:t>4 м</w:t>
            </w:r>
          </w:p>
        </w:tc>
      </w:tr>
      <w:tr w:rsidR="001D4397" w:rsidRPr="004F72A6" w:rsidTr="0034136B">
        <w:tc>
          <w:tcPr>
            <w:tcW w:w="5815" w:type="dxa"/>
          </w:tcPr>
          <w:p w:rsidR="001D4397" w:rsidRPr="004F72A6" w:rsidRDefault="001D4397" w:rsidP="00F65838">
            <w:pPr>
              <w:pStyle w:val="ConsPlusNormal"/>
              <w:widowControl/>
              <w:ind w:firstLine="0"/>
              <w:rPr>
                <w:rFonts w:ascii="Times New Roman" w:hAnsi="Times New Roman" w:cs="Times New Roman"/>
                <w:b/>
                <w:bCs/>
                <w:sz w:val="24"/>
                <w:szCs w:val="24"/>
              </w:rPr>
            </w:pPr>
            <w:r w:rsidRPr="004F72A6">
              <w:rPr>
                <w:rFonts w:ascii="Times New Roman" w:hAnsi="Times New Roman" w:cs="Times New Roman"/>
                <w:b/>
                <w:bCs/>
                <w:sz w:val="24"/>
                <w:szCs w:val="24"/>
              </w:rPr>
              <w:t>Процент застройки</w:t>
            </w:r>
          </w:p>
        </w:tc>
        <w:tc>
          <w:tcPr>
            <w:tcW w:w="3755" w:type="dxa"/>
          </w:tcPr>
          <w:p w:rsidR="001D4397" w:rsidRPr="004F72A6" w:rsidRDefault="001D4397" w:rsidP="00F65838">
            <w:pPr>
              <w:pStyle w:val="ConsPlusNormal"/>
              <w:widowControl/>
              <w:ind w:firstLine="0"/>
              <w:jc w:val="both"/>
              <w:rPr>
                <w:rFonts w:ascii="Times New Roman" w:hAnsi="Times New Roman" w:cs="Times New Roman"/>
                <w:sz w:val="24"/>
                <w:szCs w:val="24"/>
              </w:rPr>
            </w:pPr>
          </w:p>
        </w:tc>
      </w:tr>
      <w:tr w:rsidR="001D4397" w:rsidRPr="004F72A6" w:rsidTr="0034136B">
        <w:tc>
          <w:tcPr>
            <w:tcW w:w="5815" w:type="dxa"/>
          </w:tcPr>
          <w:p w:rsidR="001D4397" w:rsidRPr="004F72A6" w:rsidRDefault="001D4397" w:rsidP="00F65838">
            <w:pPr>
              <w:pStyle w:val="ConsPlusNormal"/>
              <w:widowControl/>
              <w:ind w:firstLine="0"/>
              <w:rPr>
                <w:rFonts w:ascii="Times New Roman" w:hAnsi="Times New Roman" w:cs="Times New Roman"/>
                <w:sz w:val="24"/>
                <w:szCs w:val="24"/>
              </w:rPr>
            </w:pPr>
            <w:r w:rsidRPr="004F72A6">
              <w:rPr>
                <w:rFonts w:ascii="Times New Roman" w:hAnsi="Times New Roman" w:cs="Times New Roman"/>
                <w:sz w:val="24"/>
                <w:szCs w:val="24"/>
              </w:rPr>
              <w:t>максимальный</w:t>
            </w:r>
          </w:p>
        </w:tc>
        <w:tc>
          <w:tcPr>
            <w:tcW w:w="3755" w:type="dxa"/>
          </w:tcPr>
          <w:p w:rsidR="001D4397" w:rsidRPr="004F72A6" w:rsidRDefault="001D4397" w:rsidP="00F65838">
            <w:pPr>
              <w:pStyle w:val="ConsPlusNormal"/>
              <w:widowControl/>
              <w:ind w:firstLine="0"/>
              <w:jc w:val="center"/>
              <w:rPr>
                <w:rFonts w:ascii="Times New Roman" w:hAnsi="Times New Roman" w:cs="Times New Roman"/>
                <w:sz w:val="24"/>
                <w:szCs w:val="24"/>
              </w:rPr>
            </w:pPr>
            <w:r w:rsidRPr="004F72A6">
              <w:rPr>
                <w:rFonts w:ascii="Times New Roman" w:hAnsi="Times New Roman" w:cs="Times New Roman"/>
                <w:sz w:val="24"/>
                <w:szCs w:val="24"/>
              </w:rPr>
              <w:t>50%</w:t>
            </w:r>
          </w:p>
        </w:tc>
      </w:tr>
      <w:tr w:rsidR="001D4397" w:rsidRPr="004F72A6" w:rsidTr="0034136B">
        <w:tc>
          <w:tcPr>
            <w:tcW w:w="5815" w:type="dxa"/>
          </w:tcPr>
          <w:p w:rsidR="001D4397" w:rsidRPr="004F72A6" w:rsidRDefault="001D4397" w:rsidP="00F65838">
            <w:pPr>
              <w:pStyle w:val="ConsPlusNormal"/>
              <w:widowControl/>
              <w:ind w:firstLine="0"/>
              <w:rPr>
                <w:rFonts w:ascii="Times New Roman" w:hAnsi="Times New Roman" w:cs="Times New Roman"/>
                <w:sz w:val="24"/>
                <w:szCs w:val="24"/>
              </w:rPr>
            </w:pPr>
            <w:r w:rsidRPr="004F72A6">
              <w:rPr>
                <w:rFonts w:ascii="Times New Roman" w:hAnsi="Times New Roman" w:cs="Times New Roman"/>
                <w:sz w:val="24"/>
                <w:szCs w:val="24"/>
              </w:rPr>
              <w:t>минимальный</w:t>
            </w:r>
          </w:p>
        </w:tc>
        <w:tc>
          <w:tcPr>
            <w:tcW w:w="3755" w:type="dxa"/>
          </w:tcPr>
          <w:p w:rsidR="001D4397" w:rsidRPr="004F72A6" w:rsidRDefault="001D4397" w:rsidP="00F65838">
            <w:pPr>
              <w:pStyle w:val="ConsPlusNormal"/>
              <w:widowControl/>
              <w:ind w:firstLine="0"/>
              <w:jc w:val="center"/>
              <w:rPr>
                <w:rFonts w:ascii="Times New Roman" w:hAnsi="Times New Roman" w:cs="Times New Roman"/>
                <w:sz w:val="24"/>
                <w:szCs w:val="24"/>
              </w:rPr>
            </w:pPr>
            <w:r w:rsidRPr="004F72A6">
              <w:rPr>
                <w:rFonts w:ascii="Times New Roman" w:hAnsi="Times New Roman" w:cs="Times New Roman"/>
                <w:sz w:val="24"/>
                <w:szCs w:val="24"/>
              </w:rPr>
              <w:t>20%</w:t>
            </w:r>
          </w:p>
        </w:tc>
      </w:tr>
      <w:tr w:rsidR="001D4397" w:rsidRPr="004F72A6" w:rsidTr="0034136B">
        <w:tc>
          <w:tcPr>
            <w:tcW w:w="5815" w:type="dxa"/>
          </w:tcPr>
          <w:p w:rsidR="001D4397" w:rsidRPr="004F72A6" w:rsidRDefault="001D4397" w:rsidP="00F65838">
            <w:pPr>
              <w:pStyle w:val="ConsPlusNormal"/>
              <w:widowControl/>
              <w:ind w:firstLine="0"/>
              <w:rPr>
                <w:rFonts w:ascii="Times New Roman" w:hAnsi="Times New Roman" w:cs="Times New Roman"/>
                <w:b/>
                <w:bCs/>
                <w:sz w:val="24"/>
                <w:szCs w:val="24"/>
              </w:rPr>
            </w:pPr>
            <w:r w:rsidRPr="004F72A6">
              <w:rPr>
                <w:rFonts w:ascii="Times New Roman" w:hAnsi="Times New Roman" w:cs="Times New Roman"/>
                <w:b/>
                <w:bCs/>
                <w:sz w:val="24"/>
                <w:szCs w:val="24"/>
              </w:rPr>
              <w:t>Иные показатели</w:t>
            </w:r>
          </w:p>
        </w:tc>
        <w:tc>
          <w:tcPr>
            <w:tcW w:w="3755" w:type="dxa"/>
          </w:tcPr>
          <w:p w:rsidR="001D4397" w:rsidRPr="004F72A6" w:rsidRDefault="001D4397" w:rsidP="00F65838">
            <w:pPr>
              <w:pStyle w:val="ConsPlusNormal"/>
              <w:widowControl/>
              <w:ind w:firstLine="0"/>
              <w:jc w:val="both"/>
              <w:rPr>
                <w:rFonts w:ascii="Times New Roman" w:hAnsi="Times New Roman" w:cs="Times New Roman"/>
                <w:sz w:val="24"/>
                <w:szCs w:val="24"/>
              </w:rPr>
            </w:pPr>
          </w:p>
        </w:tc>
      </w:tr>
      <w:tr w:rsidR="001D4397" w:rsidRPr="004F72A6" w:rsidTr="0034136B">
        <w:tc>
          <w:tcPr>
            <w:tcW w:w="5815" w:type="dxa"/>
          </w:tcPr>
          <w:p w:rsidR="001D4397" w:rsidRPr="004F72A6" w:rsidRDefault="001D4397" w:rsidP="00F65838">
            <w:pPr>
              <w:pStyle w:val="ConsPlusNormal"/>
              <w:widowControl/>
              <w:ind w:firstLine="0"/>
              <w:rPr>
                <w:rFonts w:ascii="Times New Roman" w:hAnsi="Times New Roman" w:cs="Times New Roman"/>
                <w:sz w:val="24"/>
                <w:szCs w:val="24"/>
              </w:rPr>
            </w:pPr>
            <w:r w:rsidRPr="004F72A6">
              <w:rPr>
                <w:rFonts w:ascii="Times New Roman" w:hAnsi="Times New Roman" w:cs="Times New Roman"/>
                <w:sz w:val="24"/>
                <w:szCs w:val="24"/>
              </w:rPr>
              <w:t>максимальная высота оград вдоль улиц</w:t>
            </w:r>
          </w:p>
        </w:tc>
        <w:tc>
          <w:tcPr>
            <w:tcW w:w="3755" w:type="dxa"/>
          </w:tcPr>
          <w:p w:rsidR="001D4397" w:rsidRPr="004F72A6" w:rsidRDefault="001A1391" w:rsidP="005924DF">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1,8</w:t>
            </w:r>
            <w:r w:rsidR="001D4397" w:rsidRPr="004F72A6">
              <w:rPr>
                <w:rFonts w:ascii="Times New Roman" w:hAnsi="Times New Roman" w:cs="Times New Roman"/>
                <w:sz w:val="24"/>
                <w:szCs w:val="24"/>
              </w:rPr>
              <w:t xml:space="preserve"> м</w:t>
            </w:r>
          </w:p>
        </w:tc>
      </w:tr>
      <w:tr w:rsidR="001D4397" w:rsidRPr="004F72A6" w:rsidTr="0034136B">
        <w:tc>
          <w:tcPr>
            <w:tcW w:w="5815" w:type="dxa"/>
          </w:tcPr>
          <w:p w:rsidR="001D4397" w:rsidRPr="004F72A6" w:rsidRDefault="001D4397" w:rsidP="00F65838">
            <w:pPr>
              <w:pStyle w:val="ConsPlusNormal"/>
              <w:widowControl/>
              <w:ind w:firstLine="0"/>
              <w:rPr>
                <w:rFonts w:ascii="Times New Roman" w:hAnsi="Times New Roman" w:cs="Times New Roman"/>
                <w:sz w:val="24"/>
                <w:szCs w:val="24"/>
              </w:rPr>
            </w:pPr>
            <w:r w:rsidRPr="004F72A6">
              <w:rPr>
                <w:rFonts w:ascii="Times New Roman" w:hAnsi="Times New Roman" w:cs="Times New Roman"/>
                <w:sz w:val="24"/>
                <w:szCs w:val="24"/>
              </w:rPr>
              <w:t>максимальная высота оград между соседними участками</w:t>
            </w:r>
          </w:p>
        </w:tc>
        <w:tc>
          <w:tcPr>
            <w:tcW w:w="3755" w:type="dxa"/>
          </w:tcPr>
          <w:p w:rsidR="001D4397" w:rsidRPr="004F72A6" w:rsidRDefault="001D4397" w:rsidP="0034136B">
            <w:pPr>
              <w:pStyle w:val="ConsPlusNormal"/>
              <w:widowControl/>
              <w:ind w:firstLine="0"/>
              <w:jc w:val="both"/>
              <w:rPr>
                <w:rFonts w:ascii="Times New Roman" w:hAnsi="Times New Roman" w:cs="Times New Roman"/>
                <w:sz w:val="24"/>
                <w:szCs w:val="24"/>
              </w:rPr>
            </w:pPr>
            <w:r w:rsidRPr="004F72A6">
              <w:rPr>
                <w:rFonts w:ascii="Times New Roman" w:hAnsi="Times New Roman" w:cs="Times New Roman"/>
                <w:sz w:val="24"/>
                <w:szCs w:val="24"/>
              </w:rPr>
              <w:t>Ограждение, устанавливаемое на границе с соседним земельным участком, должно быть сетчатым или решетчатым с целью минимального затенения территории соседнего участка и иметь высоту до 1,8 м. Глухие ограждения допускаются со стороны улиц и проездов.</w:t>
            </w:r>
          </w:p>
        </w:tc>
      </w:tr>
      <w:tr w:rsidR="001D4397" w:rsidRPr="004F72A6" w:rsidTr="0034136B">
        <w:tc>
          <w:tcPr>
            <w:tcW w:w="5815" w:type="dxa"/>
          </w:tcPr>
          <w:p w:rsidR="001D4397" w:rsidRPr="004F72A6" w:rsidRDefault="001D4397" w:rsidP="005924DF">
            <w:pPr>
              <w:pStyle w:val="ConsPlusNormal"/>
              <w:widowControl/>
              <w:ind w:firstLine="0"/>
              <w:jc w:val="both"/>
              <w:rPr>
                <w:rFonts w:ascii="Times New Roman" w:hAnsi="Times New Roman" w:cs="Times New Roman"/>
                <w:sz w:val="24"/>
                <w:szCs w:val="24"/>
              </w:rPr>
            </w:pPr>
            <w:r w:rsidRPr="004F72A6">
              <w:rPr>
                <w:rFonts w:ascii="Times New Roman" w:hAnsi="Times New Roman" w:cs="Times New Roman"/>
                <w:sz w:val="24"/>
                <w:szCs w:val="24"/>
              </w:rPr>
              <w:t>отступ застройки от красной линии улицы</w:t>
            </w:r>
          </w:p>
        </w:tc>
        <w:tc>
          <w:tcPr>
            <w:tcW w:w="3755" w:type="dxa"/>
          </w:tcPr>
          <w:p w:rsidR="001D4397" w:rsidRPr="004F72A6" w:rsidRDefault="001D4397" w:rsidP="005924DF">
            <w:pPr>
              <w:pStyle w:val="ConsPlusNormal"/>
              <w:widowControl/>
              <w:ind w:firstLine="0"/>
              <w:jc w:val="both"/>
              <w:rPr>
                <w:rFonts w:ascii="Times New Roman" w:hAnsi="Times New Roman" w:cs="Times New Roman"/>
                <w:sz w:val="24"/>
                <w:szCs w:val="24"/>
              </w:rPr>
            </w:pPr>
            <w:r w:rsidRPr="004F72A6">
              <w:rPr>
                <w:rFonts w:ascii="Times New Roman" w:hAnsi="Times New Roman" w:cs="Times New Roman"/>
                <w:sz w:val="24"/>
                <w:szCs w:val="24"/>
              </w:rPr>
              <w:t xml:space="preserve">Усадебный, одно- и двухквартирный дом должен отстоять от красной линии улиц не менее чем на 5 м, от красной линии проездов – не менее чем на 3 м. Расстояние от хозяйственных построек до красных линий улиц и проездов должно быть не менее </w:t>
            </w:r>
            <w:r w:rsidRPr="004F72A6">
              <w:rPr>
                <w:rFonts w:ascii="Times New Roman" w:hAnsi="Times New Roman" w:cs="Times New Roman"/>
                <w:sz w:val="24"/>
                <w:szCs w:val="24"/>
              </w:rPr>
              <w:lastRenderedPageBreak/>
              <w:t>5 м.</w:t>
            </w:r>
          </w:p>
          <w:p w:rsidR="001D4397" w:rsidRPr="004F72A6" w:rsidRDefault="001D4397" w:rsidP="005924DF">
            <w:pPr>
              <w:pStyle w:val="ConsPlusNormal"/>
              <w:widowControl/>
              <w:ind w:firstLine="0"/>
              <w:jc w:val="both"/>
              <w:rPr>
                <w:rFonts w:cs="Times New Roman"/>
                <w:sz w:val="24"/>
                <w:szCs w:val="24"/>
              </w:rPr>
            </w:pPr>
            <w:r w:rsidRPr="004F72A6">
              <w:rPr>
                <w:rFonts w:ascii="Times New Roman" w:hAnsi="Times New Roman" w:cs="Times New Roman"/>
                <w:sz w:val="24"/>
                <w:szCs w:val="24"/>
              </w:rPr>
              <w:t>В районах усадебной застройки жилые дома могут размещаться по красной линии жилых улиц в соответствии со сложившимися местными традициями.</w:t>
            </w:r>
          </w:p>
        </w:tc>
      </w:tr>
      <w:tr w:rsidR="001D4397" w:rsidRPr="004F72A6" w:rsidTr="0034136B">
        <w:tc>
          <w:tcPr>
            <w:tcW w:w="5815" w:type="dxa"/>
          </w:tcPr>
          <w:p w:rsidR="001D4397" w:rsidRPr="004F72A6" w:rsidRDefault="001D4397" w:rsidP="0034136B">
            <w:pPr>
              <w:pStyle w:val="ConsPlusNormal"/>
              <w:widowControl/>
              <w:ind w:firstLine="0"/>
              <w:jc w:val="both"/>
              <w:rPr>
                <w:rFonts w:ascii="Times New Roman" w:hAnsi="Times New Roman" w:cs="Times New Roman"/>
                <w:sz w:val="24"/>
                <w:szCs w:val="24"/>
              </w:rPr>
            </w:pPr>
            <w:r w:rsidRPr="004F72A6">
              <w:rPr>
                <w:rFonts w:ascii="Times New Roman" w:hAnsi="Times New Roman" w:cs="Times New Roman"/>
                <w:sz w:val="24"/>
                <w:szCs w:val="24"/>
              </w:rPr>
              <w:lastRenderedPageBreak/>
              <w:t>отступ застройки от границ смежных земельных участков</w:t>
            </w:r>
          </w:p>
        </w:tc>
        <w:tc>
          <w:tcPr>
            <w:tcW w:w="3755" w:type="dxa"/>
          </w:tcPr>
          <w:p w:rsidR="001D4397" w:rsidRPr="004F72A6" w:rsidRDefault="001D4397" w:rsidP="0049262C">
            <w:pPr>
              <w:pStyle w:val="affff3"/>
              <w:widowControl w:val="0"/>
              <w:ind w:firstLine="0"/>
              <w:rPr>
                <w:sz w:val="24"/>
                <w:szCs w:val="24"/>
              </w:rPr>
            </w:pPr>
            <w:r w:rsidRPr="004F72A6">
              <w:rPr>
                <w:sz w:val="24"/>
                <w:szCs w:val="24"/>
              </w:rPr>
              <w:t>Устанавливаемые по санитарно-бытовым и зооветеринарным требованиям минимальные расстояния от границы соседнего придомового участка расстояния должны составлять: до усадебного, одно-, двухквартирного дома – 3 м; до постройки для содержания скота и птицы – 4 м; до других построек (бани, автостоянки и др.) – 1 м; до стволов высокорослых деревьев – 4 м; до стволов среднерослых деревьев – 2 м; до кустарника – 1 м.</w:t>
            </w:r>
          </w:p>
        </w:tc>
      </w:tr>
    </w:tbl>
    <w:p w:rsidR="0034136B" w:rsidRPr="004F72A6" w:rsidRDefault="00182AAB" w:rsidP="0034136B">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3)</w:t>
      </w:r>
      <w:r w:rsidR="0034136B" w:rsidRPr="004F72A6">
        <w:rPr>
          <w:rFonts w:ascii="Times New Roman" w:hAnsi="Times New Roman" w:cs="Times New Roman"/>
          <w:sz w:val="24"/>
          <w:szCs w:val="24"/>
        </w:rPr>
        <w:t>Ограничения</w:t>
      </w:r>
      <w:r w:rsidR="0034136B" w:rsidRPr="004F72A6">
        <w:rPr>
          <w:b/>
          <w:bCs/>
          <w:sz w:val="24"/>
          <w:szCs w:val="24"/>
        </w:rPr>
        <w:t xml:space="preserve"> </w:t>
      </w:r>
      <w:r w:rsidR="0034136B" w:rsidRPr="004F72A6">
        <w:rPr>
          <w:rFonts w:ascii="Times New Roman" w:hAnsi="Times New Roman" w:cs="Times New Roman"/>
          <w:sz w:val="24"/>
          <w:szCs w:val="24"/>
        </w:rPr>
        <w:t>и особенности</w:t>
      </w:r>
      <w:r w:rsidR="0034136B" w:rsidRPr="004F72A6">
        <w:rPr>
          <w:b/>
          <w:bCs/>
          <w:sz w:val="24"/>
          <w:szCs w:val="24"/>
        </w:rPr>
        <w:t xml:space="preserve"> </w:t>
      </w:r>
      <w:r w:rsidR="0034136B" w:rsidRPr="004F72A6">
        <w:rPr>
          <w:rFonts w:ascii="Times New Roman" w:hAnsi="Times New Roman" w:cs="Times New Roman"/>
          <w:sz w:val="24"/>
          <w:szCs w:val="24"/>
        </w:rPr>
        <w:t>использования земельных участков и объектов капитального строительства участков в зоне Ж1:</w:t>
      </w: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89"/>
        <w:gridCol w:w="558"/>
        <w:gridCol w:w="6229"/>
        <w:gridCol w:w="69"/>
        <w:gridCol w:w="1897"/>
      </w:tblGrid>
      <w:tr w:rsidR="0034136B" w:rsidRPr="004F72A6" w:rsidTr="00EE0048">
        <w:tc>
          <w:tcPr>
            <w:tcW w:w="1447" w:type="dxa"/>
            <w:gridSpan w:val="2"/>
            <w:shd w:val="clear" w:color="auto" w:fill="auto"/>
          </w:tcPr>
          <w:p w:rsidR="0034136B" w:rsidRPr="004F72A6" w:rsidRDefault="0034136B" w:rsidP="002970CE">
            <w:pPr>
              <w:pStyle w:val="ConsPlusNormal"/>
              <w:widowControl/>
              <w:ind w:firstLine="0"/>
              <w:jc w:val="center"/>
              <w:rPr>
                <w:rFonts w:ascii="Times New Roman" w:hAnsi="Times New Roman" w:cs="Times New Roman"/>
                <w:b/>
                <w:spacing w:val="-4"/>
                <w:sz w:val="24"/>
                <w:szCs w:val="24"/>
              </w:rPr>
            </w:pPr>
            <w:r w:rsidRPr="004F72A6">
              <w:rPr>
                <w:rFonts w:ascii="Times New Roman" w:hAnsi="Times New Roman" w:cs="Times New Roman"/>
                <w:b/>
                <w:spacing w:val="-4"/>
                <w:sz w:val="24"/>
                <w:szCs w:val="24"/>
              </w:rPr>
              <w:t>№ пп</w:t>
            </w:r>
          </w:p>
        </w:tc>
        <w:tc>
          <w:tcPr>
            <w:tcW w:w="6229" w:type="dxa"/>
            <w:shd w:val="clear" w:color="auto" w:fill="auto"/>
          </w:tcPr>
          <w:p w:rsidR="0034136B" w:rsidRPr="004F72A6" w:rsidRDefault="0034136B" w:rsidP="002970CE">
            <w:pPr>
              <w:pStyle w:val="ConsPlusNormal"/>
              <w:widowControl/>
              <w:ind w:firstLine="0"/>
              <w:jc w:val="center"/>
              <w:rPr>
                <w:rFonts w:ascii="Times New Roman" w:hAnsi="Times New Roman" w:cs="Times New Roman"/>
                <w:b/>
                <w:spacing w:val="-4"/>
                <w:sz w:val="24"/>
                <w:szCs w:val="24"/>
              </w:rPr>
            </w:pPr>
            <w:r w:rsidRPr="004F72A6">
              <w:rPr>
                <w:rFonts w:ascii="Times New Roman" w:hAnsi="Times New Roman" w:cs="Times New Roman"/>
                <w:b/>
                <w:spacing w:val="-4"/>
                <w:sz w:val="24"/>
                <w:szCs w:val="24"/>
              </w:rPr>
              <w:t>Вид ограничения</w:t>
            </w:r>
          </w:p>
        </w:tc>
        <w:tc>
          <w:tcPr>
            <w:tcW w:w="1966" w:type="dxa"/>
            <w:gridSpan w:val="2"/>
            <w:shd w:val="clear" w:color="auto" w:fill="auto"/>
          </w:tcPr>
          <w:p w:rsidR="0034136B" w:rsidRPr="004F72A6" w:rsidRDefault="0034136B" w:rsidP="002970CE">
            <w:pPr>
              <w:pStyle w:val="ConsPlusNormal"/>
              <w:widowControl/>
              <w:ind w:firstLine="0"/>
              <w:jc w:val="center"/>
              <w:rPr>
                <w:rFonts w:ascii="Times New Roman" w:hAnsi="Times New Roman" w:cs="Times New Roman"/>
                <w:b/>
                <w:spacing w:val="-4"/>
                <w:sz w:val="24"/>
                <w:szCs w:val="24"/>
              </w:rPr>
            </w:pPr>
            <w:r w:rsidRPr="004F72A6">
              <w:rPr>
                <w:rFonts w:ascii="Times New Roman" w:hAnsi="Times New Roman" w:cs="Times New Roman"/>
                <w:b/>
                <w:spacing w:val="-4"/>
                <w:sz w:val="24"/>
                <w:szCs w:val="24"/>
              </w:rPr>
              <w:t>Код участка зоны  Ж1</w:t>
            </w:r>
          </w:p>
        </w:tc>
      </w:tr>
      <w:tr w:rsidR="0034136B" w:rsidRPr="004F72A6" w:rsidTr="0034136B">
        <w:tc>
          <w:tcPr>
            <w:tcW w:w="9642" w:type="dxa"/>
            <w:gridSpan w:val="5"/>
          </w:tcPr>
          <w:p w:rsidR="0034136B" w:rsidRPr="004F72A6" w:rsidRDefault="0034136B" w:rsidP="002970CE">
            <w:pPr>
              <w:rPr>
                <w:spacing w:val="-4"/>
              </w:rPr>
            </w:pPr>
            <w:r w:rsidRPr="004F72A6">
              <w:rPr>
                <w:b/>
                <w:spacing w:val="-4"/>
              </w:rPr>
              <w:t>1. Архитектурно-строительные требования</w:t>
            </w:r>
          </w:p>
        </w:tc>
      </w:tr>
      <w:tr w:rsidR="0034136B" w:rsidRPr="00FD3C20" w:rsidTr="00EE0048">
        <w:tc>
          <w:tcPr>
            <w:tcW w:w="889" w:type="dxa"/>
          </w:tcPr>
          <w:p w:rsidR="0034136B" w:rsidRPr="00AF6812" w:rsidRDefault="0034136B" w:rsidP="002970CE">
            <w:pPr>
              <w:rPr>
                <w:spacing w:val="-4"/>
              </w:rPr>
            </w:pPr>
            <w:r w:rsidRPr="00AF6812">
              <w:rPr>
                <w:spacing w:val="-4"/>
              </w:rPr>
              <w:t>1.1</w:t>
            </w:r>
          </w:p>
        </w:tc>
        <w:tc>
          <w:tcPr>
            <w:tcW w:w="6787" w:type="dxa"/>
            <w:gridSpan w:val="2"/>
          </w:tcPr>
          <w:p w:rsidR="0034136B" w:rsidRPr="00AF6812" w:rsidRDefault="0034136B" w:rsidP="002970CE">
            <w:pPr>
              <w:pStyle w:val="ConsPlusNormal"/>
              <w:widowControl/>
              <w:ind w:firstLine="0"/>
              <w:jc w:val="both"/>
              <w:rPr>
                <w:rFonts w:ascii="Times New Roman" w:hAnsi="Times New Roman" w:cs="Times New Roman"/>
                <w:spacing w:val="-4"/>
                <w:sz w:val="24"/>
                <w:szCs w:val="24"/>
              </w:rPr>
            </w:pPr>
            <w:r w:rsidRPr="00AF6812">
              <w:rPr>
                <w:rFonts w:ascii="Times New Roman" w:hAnsi="Times New Roman" w:cs="Times New Roman"/>
                <w:spacing w:val="-4"/>
                <w:sz w:val="24"/>
                <w:szCs w:val="24"/>
              </w:rPr>
              <w:t xml:space="preserve">При осуществлении индивидуального жилищного строительства (проектировании) необходимо соблюдать требования, установленные градостроительным планом земельного участка, схемой планировочной организации земельного участка с обозначением места размещения объекта индивидуального жилищного строительства. </w:t>
            </w:r>
          </w:p>
        </w:tc>
        <w:tc>
          <w:tcPr>
            <w:tcW w:w="1966" w:type="dxa"/>
            <w:gridSpan w:val="2"/>
          </w:tcPr>
          <w:p w:rsidR="0034136B" w:rsidRPr="00AF6812" w:rsidRDefault="0034136B" w:rsidP="002970CE">
            <w:pPr>
              <w:pStyle w:val="ConsPlusNormal"/>
              <w:widowControl/>
              <w:ind w:firstLine="0"/>
              <w:jc w:val="both"/>
              <w:rPr>
                <w:rFonts w:ascii="Times New Roman" w:hAnsi="Times New Roman" w:cs="Times New Roman"/>
                <w:spacing w:val="-4"/>
                <w:sz w:val="24"/>
                <w:szCs w:val="24"/>
              </w:rPr>
            </w:pPr>
            <w:r w:rsidRPr="00AF6812">
              <w:rPr>
                <w:rFonts w:ascii="Times New Roman" w:hAnsi="Times New Roman" w:cs="Times New Roman"/>
                <w:spacing w:val="-4"/>
                <w:sz w:val="24"/>
                <w:szCs w:val="24"/>
              </w:rPr>
              <w:t>Все участки зоны</w:t>
            </w:r>
          </w:p>
        </w:tc>
      </w:tr>
      <w:tr w:rsidR="0034136B" w:rsidRPr="00FD3C20" w:rsidTr="00EE0048">
        <w:tc>
          <w:tcPr>
            <w:tcW w:w="889" w:type="dxa"/>
          </w:tcPr>
          <w:p w:rsidR="0034136B" w:rsidRPr="00AF6812" w:rsidRDefault="0034136B" w:rsidP="002970CE">
            <w:pPr>
              <w:rPr>
                <w:spacing w:val="-4"/>
              </w:rPr>
            </w:pPr>
            <w:r w:rsidRPr="00AF6812">
              <w:rPr>
                <w:spacing w:val="-4"/>
              </w:rPr>
              <w:t>1.2</w:t>
            </w:r>
          </w:p>
        </w:tc>
        <w:tc>
          <w:tcPr>
            <w:tcW w:w="6787" w:type="dxa"/>
            <w:gridSpan w:val="2"/>
          </w:tcPr>
          <w:p w:rsidR="0034136B" w:rsidRPr="00AF6812" w:rsidRDefault="0034136B" w:rsidP="002970CE">
            <w:pPr>
              <w:pStyle w:val="ConsPlusNormal"/>
              <w:widowControl/>
              <w:ind w:firstLine="0"/>
              <w:jc w:val="both"/>
              <w:rPr>
                <w:rFonts w:ascii="Times New Roman" w:hAnsi="Times New Roman" w:cs="Times New Roman"/>
                <w:spacing w:val="-4"/>
                <w:sz w:val="24"/>
                <w:szCs w:val="24"/>
              </w:rPr>
            </w:pPr>
            <w:r w:rsidRPr="00AF6812">
              <w:rPr>
                <w:rFonts w:ascii="Times New Roman" w:hAnsi="Times New Roman" w:cs="Times New Roman"/>
                <w:spacing w:val="-4"/>
                <w:sz w:val="24"/>
                <w:szCs w:val="24"/>
              </w:rPr>
              <w:t>Строительство жилого дома, объем и качество строительства, оснащение инженерным оборудованием, внешнее благоустройство земельного участка, должны соответствовать требованиям установленным в разрешении на строительство и утвержденному градостроительному плану.</w:t>
            </w:r>
          </w:p>
        </w:tc>
        <w:tc>
          <w:tcPr>
            <w:tcW w:w="1966" w:type="dxa"/>
            <w:gridSpan w:val="2"/>
          </w:tcPr>
          <w:p w:rsidR="0034136B" w:rsidRPr="00AF6812" w:rsidRDefault="0034136B" w:rsidP="002970CE">
            <w:pPr>
              <w:pStyle w:val="ConsPlusNormal"/>
              <w:widowControl/>
              <w:ind w:firstLine="0"/>
              <w:jc w:val="both"/>
              <w:rPr>
                <w:rFonts w:ascii="Times New Roman" w:hAnsi="Times New Roman" w:cs="Times New Roman"/>
                <w:spacing w:val="-4"/>
                <w:sz w:val="24"/>
                <w:szCs w:val="24"/>
              </w:rPr>
            </w:pPr>
            <w:r w:rsidRPr="00AF6812">
              <w:rPr>
                <w:rFonts w:ascii="Times New Roman" w:hAnsi="Times New Roman" w:cs="Times New Roman"/>
                <w:spacing w:val="-4"/>
                <w:sz w:val="24"/>
                <w:szCs w:val="24"/>
              </w:rPr>
              <w:t>Все участки зоны</w:t>
            </w:r>
          </w:p>
        </w:tc>
      </w:tr>
      <w:tr w:rsidR="0034136B" w:rsidRPr="00FD3C20" w:rsidTr="00EE0048">
        <w:tc>
          <w:tcPr>
            <w:tcW w:w="889" w:type="dxa"/>
          </w:tcPr>
          <w:p w:rsidR="0034136B" w:rsidRPr="00AF6812" w:rsidRDefault="0034136B" w:rsidP="002970CE">
            <w:pPr>
              <w:rPr>
                <w:spacing w:val="-4"/>
              </w:rPr>
            </w:pPr>
            <w:r w:rsidRPr="00AF6812">
              <w:rPr>
                <w:spacing w:val="-4"/>
              </w:rPr>
              <w:t>1.3</w:t>
            </w:r>
          </w:p>
        </w:tc>
        <w:tc>
          <w:tcPr>
            <w:tcW w:w="6787" w:type="dxa"/>
            <w:gridSpan w:val="2"/>
          </w:tcPr>
          <w:p w:rsidR="0034136B" w:rsidRPr="00AF6812" w:rsidRDefault="0034136B" w:rsidP="002970CE">
            <w:pPr>
              <w:pStyle w:val="ConsPlusNormal"/>
              <w:widowControl/>
              <w:ind w:firstLine="0"/>
              <w:jc w:val="both"/>
              <w:rPr>
                <w:rFonts w:ascii="Times New Roman" w:hAnsi="Times New Roman" w:cs="Times New Roman"/>
                <w:spacing w:val="-4"/>
                <w:sz w:val="24"/>
                <w:szCs w:val="24"/>
              </w:rPr>
            </w:pPr>
            <w:r w:rsidRPr="00AF6812">
              <w:rPr>
                <w:rFonts w:ascii="Times New Roman" w:hAnsi="Times New Roman" w:cs="Times New Roman"/>
                <w:spacing w:val="-4"/>
                <w:sz w:val="24"/>
                <w:szCs w:val="24"/>
              </w:rPr>
              <w:t>Жилые дома должны располагаться на земельных участках с отступом от красных линий в соответствии с градостроительной документацией. Линия застройки должна быть четко выражена, при этом ширина земельных участков («палисадников») от фасада зданий должна быть одинаковой.</w:t>
            </w:r>
          </w:p>
        </w:tc>
        <w:tc>
          <w:tcPr>
            <w:tcW w:w="1966" w:type="dxa"/>
            <w:gridSpan w:val="2"/>
          </w:tcPr>
          <w:p w:rsidR="0034136B" w:rsidRPr="00AF6812" w:rsidRDefault="0034136B" w:rsidP="002970CE">
            <w:pPr>
              <w:pStyle w:val="ConsPlusNormal"/>
              <w:widowControl/>
              <w:ind w:firstLine="0"/>
              <w:jc w:val="both"/>
              <w:rPr>
                <w:rFonts w:ascii="Times New Roman" w:hAnsi="Times New Roman" w:cs="Times New Roman"/>
                <w:spacing w:val="-4"/>
                <w:sz w:val="24"/>
                <w:szCs w:val="24"/>
              </w:rPr>
            </w:pPr>
            <w:r w:rsidRPr="00AF6812">
              <w:rPr>
                <w:rFonts w:ascii="Times New Roman" w:hAnsi="Times New Roman" w:cs="Times New Roman"/>
                <w:spacing w:val="-4"/>
                <w:sz w:val="24"/>
                <w:szCs w:val="24"/>
              </w:rPr>
              <w:t>Все участки зоны</w:t>
            </w:r>
          </w:p>
        </w:tc>
      </w:tr>
      <w:tr w:rsidR="0034136B" w:rsidRPr="00FD3C20" w:rsidTr="00EE0048">
        <w:tc>
          <w:tcPr>
            <w:tcW w:w="889" w:type="dxa"/>
          </w:tcPr>
          <w:p w:rsidR="0034136B" w:rsidRPr="00AF6812" w:rsidRDefault="0034136B" w:rsidP="002970CE">
            <w:pPr>
              <w:rPr>
                <w:spacing w:val="-4"/>
              </w:rPr>
            </w:pPr>
            <w:r w:rsidRPr="00AF6812">
              <w:rPr>
                <w:spacing w:val="-4"/>
              </w:rPr>
              <w:t>1.4</w:t>
            </w:r>
          </w:p>
        </w:tc>
        <w:tc>
          <w:tcPr>
            <w:tcW w:w="6787" w:type="dxa"/>
            <w:gridSpan w:val="2"/>
          </w:tcPr>
          <w:p w:rsidR="0034136B" w:rsidRPr="00AF6812" w:rsidRDefault="0034136B" w:rsidP="002970CE">
            <w:pPr>
              <w:pStyle w:val="ConsPlusNormal"/>
              <w:widowControl/>
              <w:ind w:firstLine="0"/>
              <w:jc w:val="both"/>
              <w:rPr>
                <w:rFonts w:ascii="Times New Roman" w:hAnsi="Times New Roman" w:cs="Times New Roman"/>
                <w:spacing w:val="-4"/>
                <w:sz w:val="24"/>
                <w:szCs w:val="24"/>
              </w:rPr>
            </w:pPr>
            <w:r w:rsidRPr="00AF6812">
              <w:rPr>
                <w:rFonts w:ascii="Times New Roman" w:hAnsi="Times New Roman" w:cs="Times New Roman"/>
                <w:spacing w:val="-4"/>
                <w:sz w:val="24"/>
                <w:szCs w:val="24"/>
              </w:rPr>
              <w:t>Тип застройки, этажность, архитектурно-композиционные особенности и другие ее характеристики должны соответствовать требованиям градостроительного регламента зоны размещения объекта строительства и требованиям градостроительного плана земельного участка.</w:t>
            </w:r>
          </w:p>
        </w:tc>
        <w:tc>
          <w:tcPr>
            <w:tcW w:w="1966" w:type="dxa"/>
            <w:gridSpan w:val="2"/>
          </w:tcPr>
          <w:p w:rsidR="0034136B" w:rsidRPr="00AF6812" w:rsidRDefault="0034136B" w:rsidP="002970CE">
            <w:pPr>
              <w:pStyle w:val="ConsPlusNormal"/>
              <w:widowControl/>
              <w:ind w:firstLine="0"/>
              <w:jc w:val="both"/>
              <w:rPr>
                <w:rFonts w:ascii="Times New Roman" w:hAnsi="Times New Roman" w:cs="Times New Roman"/>
                <w:spacing w:val="-4"/>
                <w:sz w:val="24"/>
                <w:szCs w:val="24"/>
              </w:rPr>
            </w:pPr>
            <w:r w:rsidRPr="00AF6812">
              <w:rPr>
                <w:rFonts w:ascii="Times New Roman" w:hAnsi="Times New Roman" w:cs="Times New Roman"/>
                <w:spacing w:val="-4"/>
                <w:sz w:val="24"/>
                <w:szCs w:val="24"/>
              </w:rPr>
              <w:t>Все участки зоны</w:t>
            </w:r>
          </w:p>
        </w:tc>
      </w:tr>
      <w:tr w:rsidR="0034136B" w:rsidRPr="00FD3C20" w:rsidTr="00EE0048">
        <w:tc>
          <w:tcPr>
            <w:tcW w:w="889" w:type="dxa"/>
          </w:tcPr>
          <w:p w:rsidR="0034136B" w:rsidRPr="00AF6812" w:rsidRDefault="0034136B" w:rsidP="002970CE">
            <w:pPr>
              <w:rPr>
                <w:spacing w:val="-4"/>
              </w:rPr>
            </w:pPr>
            <w:r w:rsidRPr="00AF6812">
              <w:rPr>
                <w:spacing w:val="-4"/>
              </w:rPr>
              <w:t>1.5</w:t>
            </w:r>
          </w:p>
        </w:tc>
        <w:tc>
          <w:tcPr>
            <w:tcW w:w="6787" w:type="dxa"/>
            <w:gridSpan w:val="2"/>
          </w:tcPr>
          <w:p w:rsidR="0034136B" w:rsidRPr="00AF6812" w:rsidRDefault="0034136B" w:rsidP="002970CE">
            <w:pPr>
              <w:pStyle w:val="ConsPlusNormal"/>
              <w:widowControl/>
              <w:ind w:firstLine="0"/>
              <w:jc w:val="both"/>
              <w:rPr>
                <w:rFonts w:ascii="Times New Roman" w:hAnsi="Times New Roman" w:cs="Times New Roman"/>
                <w:spacing w:val="-4"/>
                <w:sz w:val="24"/>
                <w:szCs w:val="24"/>
              </w:rPr>
            </w:pPr>
            <w:r w:rsidRPr="00AF6812">
              <w:rPr>
                <w:rFonts w:ascii="Times New Roman" w:hAnsi="Times New Roman" w:cs="Times New Roman"/>
                <w:spacing w:val="-4"/>
                <w:sz w:val="24"/>
                <w:szCs w:val="24"/>
              </w:rPr>
              <w:t xml:space="preserve">На территории застройки индивидуальными жилыми домами, кроме жилого дома, могут возводиться хозяйственные постройки и сооружения для ведения личного подсобного хозяйства, в соответствии с градостроительным регламентом, </w:t>
            </w:r>
            <w:r w:rsidRPr="00AF6812">
              <w:rPr>
                <w:rFonts w:ascii="Times New Roman" w:hAnsi="Times New Roman" w:cs="Times New Roman"/>
                <w:spacing w:val="-4"/>
                <w:sz w:val="24"/>
                <w:szCs w:val="24"/>
              </w:rPr>
              <w:lastRenderedPageBreak/>
              <w:t>градостроительным планом земельного участка. Хозяйственные постройки могут возводиться отдельно стоящими, блокированными между собой или с жилым домом. Указанные постройки следует располагать в глубине участка в соответствии с градостроительным регламентом и градостроительным планом земельного участка.</w:t>
            </w:r>
          </w:p>
        </w:tc>
        <w:tc>
          <w:tcPr>
            <w:tcW w:w="1966" w:type="dxa"/>
            <w:gridSpan w:val="2"/>
          </w:tcPr>
          <w:p w:rsidR="0034136B" w:rsidRPr="00AF6812" w:rsidRDefault="0034136B" w:rsidP="002970CE">
            <w:pPr>
              <w:pStyle w:val="ConsPlusNormal"/>
              <w:widowControl/>
              <w:ind w:firstLine="0"/>
              <w:jc w:val="both"/>
              <w:rPr>
                <w:rFonts w:ascii="Times New Roman" w:hAnsi="Times New Roman" w:cs="Times New Roman"/>
                <w:spacing w:val="-4"/>
                <w:sz w:val="24"/>
                <w:szCs w:val="24"/>
              </w:rPr>
            </w:pPr>
            <w:r w:rsidRPr="00AF6812">
              <w:rPr>
                <w:rFonts w:ascii="Times New Roman" w:hAnsi="Times New Roman" w:cs="Times New Roman"/>
                <w:spacing w:val="-4"/>
                <w:sz w:val="24"/>
                <w:szCs w:val="24"/>
              </w:rPr>
              <w:lastRenderedPageBreak/>
              <w:t>Все участки зоны</w:t>
            </w:r>
          </w:p>
        </w:tc>
      </w:tr>
      <w:tr w:rsidR="0034136B" w:rsidRPr="00FD3C20" w:rsidTr="00EE0048">
        <w:tc>
          <w:tcPr>
            <w:tcW w:w="889" w:type="dxa"/>
          </w:tcPr>
          <w:p w:rsidR="0034136B" w:rsidRPr="00AF6812" w:rsidRDefault="0034136B" w:rsidP="002970CE">
            <w:pPr>
              <w:rPr>
                <w:spacing w:val="-4"/>
              </w:rPr>
            </w:pPr>
            <w:r w:rsidRPr="00AF6812">
              <w:rPr>
                <w:spacing w:val="-4"/>
              </w:rPr>
              <w:lastRenderedPageBreak/>
              <w:t>1.6</w:t>
            </w:r>
          </w:p>
        </w:tc>
        <w:tc>
          <w:tcPr>
            <w:tcW w:w="6787" w:type="dxa"/>
            <w:gridSpan w:val="2"/>
          </w:tcPr>
          <w:p w:rsidR="0034136B" w:rsidRPr="00AF6812" w:rsidRDefault="0034136B" w:rsidP="002970CE">
            <w:pPr>
              <w:rPr>
                <w:spacing w:val="-4"/>
              </w:rPr>
            </w:pPr>
            <w:r w:rsidRPr="00AF6812">
              <w:rPr>
                <w:spacing w:val="-4"/>
              </w:rPr>
              <w:t xml:space="preserve">Не допускается размещать со стороны улицы вспомогательные строения, за исключением гаражей. </w:t>
            </w:r>
          </w:p>
        </w:tc>
        <w:tc>
          <w:tcPr>
            <w:tcW w:w="1966" w:type="dxa"/>
            <w:gridSpan w:val="2"/>
          </w:tcPr>
          <w:p w:rsidR="0034136B" w:rsidRPr="00AF6812" w:rsidRDefault="0034136B" w:rsidP="002970CE">
            <w:pPr>
              <w:pStyle w:val="ConsPlusNormal"/>
              <w:widowControl/>
              <w:ind w:firstLine="0"/>
              <w:jc w:val="both"/>
              <w:rPr>
                <w:rFonts w:ascii="Times New Roman" w:hAnsi="Times New Roman" w:cs="Times New Roman"/>
                <w:spacing w:val="-4"/>
                <w:sz w:val="24"/>
                <w:szCs w:val="24"/>
              </w:rPr>
            </w:pPr>
            <w:r w:rsidRPr="00AF6812">
              <w:rPr>
                <w:rFonts w:ascii="Times New Roman" w:hAnsi="Times New Roman" w:cs="Times New Roman"/>
                <w:spacing w:val="-4"/>
                <w:sz w:val="24"/>
                <w:szCs w:val="24"/>
              </w:rPr>
              <w:t>Все участки зоны</w:t>
            </w:r>
          </w:p>
        </w:tc>
      </w:tr>
      <w:tr w:rsidR="0034136B" w:rsidRPr="00FD3C20" w:rsidTr="00EE0048">
        <w:tc>
          <w:tcPr>
            <w:tcW w:w="889" w:type="dxa"/>
          </w:tcPr>
          <w:p w:rsidR="0034136B" w:rsidRPr="00AF6812" w:rsidRDefault="0034136B" w:rsidP="002970CE">
            <w:pPr>
              <w:rPr>
                <w:spacing w:val="-4"/>
              </w:rPr>
            </w:pPr>
            <w:r w:rsidRPr="00AF6812">
              <w:rPr>
                <w:spacing w:val="-4"/>
              </w:rPr>
              <w:t>1.7</w:t>
            </w:r>
          </w:p>
        </w:tc>
        <w:tc>
          <w:tcPr>
            <w:tcW w:w="6787" w:type="dxa"/>
            <w:gridSpan w:val="2"/>
          </w:tcPr>
          <w:p w:rsidR="0034136B" w:rsidRPr="00AF6812" w:rsidRDefault="0034136B" w:rsidP="002970CE">
            <w:pPr>
              <w:pStyle w:val="ConsPlusNormal"/>
              <w:widowControl/>
              <w:ind w:firstLine="0"/>
              <w:jc w:val="both"/>
              <w:rPr>
                <w:spacing w:val="-4"/>
                <w:sz w:val="24"/>
                <w:szCs w:val="24"/>
              </w:rPr>
            </w:pPr>
            <w:r w:rsidRPr="00AF6812">
              <w:rPr>
                <w:rFonts w:ascii="Times New Roman" w:hAnsi="Times New Roman" w:cs="Times New Roman"/>
                <w:spacing w:val="-4"/>
                <w:sz w:val="24"/>
                <w:szCs w:val="24"/>
              </w:rPr>
              <w:t>Допускается блокировка хозяйственных построек на смежных земельных участках по взаимному согласию домовладельцев, а также блокировка хозяйственных построек к основному строению – с учетом пожарных требований.</w:t>
            </w:r>
          </w:p>
        </w:tc>
        <w:tc>
          <w:tcPr>
            <w:tcW w:w="1966" w:type="dxa"/>
            <w:gridSpan w:val="2"/>
          </w:tcPr>
          <w:p w:rsidR="0034136B" w:rsidRPr="00AF6812" w:rsidRDefault="0034136B" w:rsidP="002970CE">
            <w:pPr>
              <w:pStyle w:val="ConsPlusNormal"/>
              <w:widowControl/>
              <w:ind w:firstLine="0"/>
              <w:jc w:val="both"/>
              <w:rPr>
                <w:rFonts w:ascii="Times New Roman" w:hAnsi="Times New Roman" w:cs="Times New Roman"/>
                <w:spacing w:val="-4"/>
                <w:sz w:val="24"/>
                <w:szCs w:val="24"/>
              </w:rPr>
            </w:pPr>
            <w:r w:rsidRPr="00AF6812">
              <w:rPr>
                <w:rFonts w:ascii="Times New Roman" w:hAnsi="Times New Roman" w:cs="Times New Roman"/>
                <w:spacing w:val="-4"/>
                <w:sz w:val="24"/>
                <w:szCs w:val="24"/>
              </w:rPr>
              <w:t>Все участки зоны</w:t>
            </w:r>
          </w:p>
        </w:tc>
      </w:tr>
      <w:tr w:rsidR="0034136B" w:rsidRPr="00FD3C20" w:rsidTr="00EE0048">
        <w:tc>
          <w:tcPr>
            <w:tcW w:w="889" w:type="dxa"/>
          </w:tcPr>
          <w:p w:rsidR="0034136B" w:rsidRPr="00AF6812" w:rsidRDefault="0034136B" w:rsidP="002970CE">
            <w:pPr>
              <w:rPr>
                <w:spacing w:val="-4"/>
              </w:rPr>
            </w:pPr>
            <w:r w:rsidRPr="00AF6812">
              <w:rPr>
                <w:spacing w:val="-4"/>
              </w:rPr>
              <w:t>1.</w:t>
            </w:r>
            <w:r w:rsidR="007C6954">
              <w:rPr>
                <w:spacing w:val="-4"/>
              </w:rPr>
              <w:t>8</w:t>
            </w:r>
          </w:p>
        </w:tc>
        <w:tc>
          <w:tcPr>
            <w:tcW w:w="6787" w:type="dxa"/>
            <w:gridSpan w:val="2"/>
          </w:tcPr>
          <w:p w:rsidR="0034136B" w:rsidRPr="00AF6812" w:rsidRDefault="0034136B" w:rsidP="002970CE">
            <w:pPr>
              <w:pStyle w:val="ConsPlusNormal"/>
              <w:widowControl/>
              <w:ind w:firstLine="0"/>
              <w:rPr>
                <w:spacing w:val="-4"/>
                <w:sz w:val="24"/>
                <w:szCs w:val="24"/>
              </w:rPr>
            </w:pPr>
            <w:r w:rsidRPr="00AF6812">
              <w:rPr>
                <w:rFonts w:ascii="Times New Roman" w:hAnsi="Times New Roman" w:cs="Times New Roman"/>
                <w:spacing w:val="-4"/>
                <w:sz w:val="24"/>
                <w:szCs w:val="24"/>
              </w:rPr>
              <w:t>Доля нежилого фонда в объеме фонда застройки села не должна превышать 25%.</w:t>
            </w:r>
          </w:p>
        </w:tc>
        <w:tc>
          <w:tcPr>
            <w:tcW w:w="1966" w:type="dxa"/>
            <w:gridSpan w:val="2"/>
          </w:tcPr>
          <w:p w:rsidR="0034136B" w:rsidRPr="00AF6812" w:rsidRDefault="0034136B" w:rsidP="002970CE">
            <w:pPr>
              <w:pStyle w:val="ConsPlusNormal"/>
              <w:widowControl/>
              <w:ind w:firstLine="0"/>
              <w:jc w:val="both"/>
              <w:rPr>
                <w:rFonts w:ascii="Times New Roman" w:hAnsi="Times New Roman" w:cs="Times New Roman"/>
                <w:spacing w:val="-4"/>
                <w:sz w:val="24"/>
                <w:szCs w:val="24"/>
              </w:rPr>
            </w:pPr>
            <w:r w:rsidRPr="00AF6812">
              <w:rPr>
                <w:rFonts w:ascii="Times New Roman" w:hAnsi="Times New Roman" w:cs="Times New Roman"/>
                <w:spacing w:val="-4"/>
                <w:sz w:val="24"/>
                <w:szCs w:val="24"/>
              </w:rPr>
              <w:t>Все участки зоны</w:t>
            </w:r>
          </w:p>
        </w:tc>
      </w:tr>
      <w:tr w:rsidR="0034136B" w:rsidRPr="00FD3C20" w:rsidTr="0034136B">
        <w:tc>
          <w:tcPr>
            <w:tcW w:w="9642" w:type="dxa"/>
            <w:gridSpan w:val="5"/>
          </w:tcPr>
          <w:p w:rsidR="0034136B" w:rsidRPr="00AF6812" w:rsidRDefault="0034136B" w:rsidP="002970CE">
            <w:pPr>
              <w:pStyle w:val="ConsPlusNormal"/>
              <w:widowControl/>
              <w:ind w:firstLine="0"/>
              <w:rPr>
                <w:rFonts w:ascii="Times New Roman" w:hAnsi="Times New Roman" w:cs="Times New Roman"/>
                <w:spacing w:val="-4"/>
                <w:sz w:val="24"/>
                <w:szCs w:val="24"/>
              </w:rPr>
            </w:pPr>
            <w:r w:rsidRPr="00AF6812">
              <w:rPr>
                <w:rFonts w:ascii="Times New Roman" w:hAnsi="Times New Roman" w:cs="Times New Roman"/>
                <w:b/>
                <w:spacing w:val="-4"/>
                <w:sz w:val="24"/>
                <w:szCs w:val="24"/>
              </w:rPr>
              <w:t>2.  Санитарно-гигиенические и экологические требования</w:t>
            </w:r>
          </w:p>
        </w:tc>
      </w:tr>
      <w:tr w:rsidR="0034136B" w:rsidRPr="00FD3C20" w:rsidTr="00595D9F">
        <w:tc>
          <w:tcPr>
            <w:tcW w:w="889" w:type="dxa"/>
          </w:tcPr>
          <w:p w:rsidR="0034136B" w:rsidRPr="00AF6812" w:rsidRDefault="0034136B" w:rsidP="002970CE">
            <w:pPr>
              <w:pStyle w:val="ConsPlusNormal"/>
              <w:widowControl/>
              <w:ind w:firstLine="0"/>
              <w:jc w:val="both"/>
              <w:rPr>
                <w:rFonts w:ascii="Times New Roman" w:hAnsi="Times New Roman" w:cs="Times New Roman"/>
                <w:spacing w:val="-4"/>
                <w:sz w:val="24"/>
                <w:szCs w:val="24"/>
              </w:rPr>
            </w:pPr>
            <w:r w:rsidRPr="00AF6812">
              <w:rPr>
                <w:rFonts w:ascii="Times New Roman" w:hAnsi="Times New Roman" w:cs="Times New Roman"/>
                <w:spacing w:val="-4"/>
                <w:sz w:val="24"/>
                <w:szCs w:val="24"/>
              </w:rPr>
              <w:t>2.1</w:t>
            </w:r>
          </w:p>
        </w:tc>
        <w:tc>
          <w:tcPr>
            <w:tcW w:w="6856" w:type="dxa"/>
            <w:gridSpan w:val="3"/>
          </w:tcPr>
          <w:p w:rsidR="0034136B" w:rsidRPr="00AF6812" w:rsidRDefault="0034136B" w:rsidP="002970CE">
            <w:pPr>
              <w:pStyle w:val="ConsPlusNormal"/>
              <w:widowControl/>
              <w:ind w:firstLine="0"/>
              <w:jc w:val="both"/>
              <w:rPr>
                <w:rFonts w:ascii="Times New Roman" w:hAnsi="Times New Roman" w:cs="Times New Roman"/>
                <w:spacing w:val="-4"/>
                <w:sz w:val="24"/>
                <w:szCs w:val="24"/>
              </w:rPr>
            </w:pPr>
            <w:r w:rsidRPr="00AF6812">
              <w:rPr>
                <w:rFonts w:ascii="Times New Roman" w:hAnsi="Times New Roman" w:cs="Times New Roman"/>
                <w:spacing w:val="-4"/>
                <w:sz w:val="24"/>
                <w:szCs w:val="24"/>
              </w:rPr>
              <w:t>Удельный вес озелененных территорий в границах населенного пункта - не менее 25%</w:t>
            </w:r>
          </w:p>
        </w:tc>
        <w:tc>
          <w:tcPr>
            <w:tcW w:w="1897" w:type="dxa"/>
          </w:tcPr>
          <w:p w:rsidR="0034136B" w:rsidRPr="00AF6812" w:rsidRDefault="0034136B" w:rsidP="002970CE">
            <w:pPr>
              <w:pStyle w:val="ConsPlusNormal"/>
              <w:widowControl/>
              <w:ind w:firstLine="0"/>
              <w:jc w:val="both"/>
              <w:rPr>
                <w:rFonts w:ascii="Times New Roman" w:hAnsi="Times New Roman" w:cs="Times New Roman"/>
                <w:spacing w:val="-4"/>
                <w:sz w:val="24"/>
                <w:szCs w:val="24"/>
              </w:rPr>
            </w:pPr>
            <w:r w:rsidRPr="00AF6812">
              <w:rPr>
                <w:rFonts w:ascii="Times New Roman" w:hAnsi="Times New Roman" w:cs="Times New Roman"/>
                <w:spacing w:val="-4"/>
                <w:sz w:val="24"/>
                <w:szCs w:val="24"/>
              </w:rPr>
              <w:t>Все участки зоны</w:t>
            </w:r>
          </w:p>
        </w:tc>
      </w:tr>
      <w:tr w:rsidR="0034136B" w:rsidRPr="00FD3C20" w:rsidTr="00595D9F">
        <w:tc>
          <w:tcPr>
            <w:tcW w:w="889" w:type="dxa"/>
          </w:tcPr>
          <w:p w:rsidR="0034136B" w:rsidRPr="00AA6B7D" w:rsidRDefault="0034136B" w:rsidP="002970CE">
            <w:pPr>
              <w:pStyle w:val="ConsPlusNormal"/>
              <w:widowControl/>
              <w:ind w:firstLine="0"/>
              <w:jc w:val="both"/>
              <w:rPr>
                <w:rFonts w:ascii="Times New Roman" w:hAnsi="Times New Roman" w:cs="Times New Roman"/>
                <w:spacing w:val="-4"/>
                <w:sz w:val="24"/>
                <w:szCs w:val="24"/>
              </w:rPr>
            </w:pPr>
            <w:r w:rsidRPr="00AA6B7D">
              <w:rPr>
                <w:rFonts w:ascii="Times New Roman" w:hAnsi="Times New Roman" w:cs="Times New Roman"/>
                <w:spacing w:val="-4"/>
                <w:sz w:val="24"/>
                <w:szCs w:val="24"/>
              </w:rPr>
              <w:t>2.2</w:t>
            </w:r>
          </w:p>
        </w:tc>
        <w:tc>
          <w:tcPr>
            <w:tcW w:w="6856" w:type="dxa"/>
            <w:gridSpan w:val="3"/>
          </w:tcPr>
          <w:p w:rsidR="0034136B" w:rsidRPr="00AA6B7D" w:rsidRDefault="0034136B" w:rsidP="002970CE">
            <w:pPr>
              <w:pStyle w:val="ConsPlusNormal"/>
              <w:widowControl/>
              <w:ind w:firstLine="0"/>
              <w:jc w:val="both"/>
              <w:rPr>
                <w:rFonts w:ascii="Times New Roman" w:hAnsi="Times New Roman" w:cs="Times New Roman"/>
                <w:spacing w:val="-4"/>
                <w:sz w:val="24"/>
                <w:szCs w:val="24"/>
              </w:rPr>
            </w:pPr>
            <w:r w:rsidRPr="00AA6B7D">
              <w:rPr>
                <w:rFonts w:ascii="Times New Roman" w:hAnsi="Times New Roman" w:cs="Times New Roman"/>
                <w:spacing w:val="-4"/>
                <w:sz w:val="24"/>
                <w:szCs w:val="24"/>
              </w:rPr>
              <w:t>Водоснабжение следует производить от централизованных систем в соответствии со СНиП 2.04. 02</w:t>
            </w:r>
          </w:p>
        </w:tc>
        <w:tc>
          <w:tcPr>
            <w:tcW w:w="1897" w:type="dxa"/>
          </w:tcPr>
          <w:p w:rsidR="0034136B" w:rsidRPr="00AA6B7D" w:rsidRDefault="0034136B" w:rsidP="002970CE">
            <w:pPr>
              <w:pStyle w:val="ConsPlusNormal"/>
              <w:widowControl/>
              <w:ind w:firstLine="0"/>
              <w:jc w:val="both"/>
              <w:rPr>
                <w:rFonts w:ascii="Times New Roman" w:hAnsi="Times New Roman" w:cs="Times New Roman"/>
                <w:spacing w:val="-4"/>
                <w:sz w:val="24"/>
                <w:szCs w:val="24"/>
              </w:rPr>
            </w:pPr>
            <w:r w:rsidRPr="00AA6B7D">
              <w:rPr>
                <w:rFonts w:ascii="Times New Roman" w:hAnsi="Times New Roman" w:cs="Times New Roman"/>
                <w:spacing w:val="-4"/>
                <w:sz w:val="24"/>
                <w:szCs w:val="24"/>
              </w:rPr>
              <w:t>Все участки зоны</w:t>
            </w:r>
          </w:p>
        </w:tc>
      </w:tr>
      <w:tr w:rsidR="0034136B" w:rsidRPr="00FD3C20" w:rsidTr="00595D9F">
        <w:tc>
          <w:tcPr>
            <w:tcW w:w="889" w:type="dxa"/>
          </w:tcPr>
          <w:p w:rsidR="0034136B" w:rsidRPr="00AA6B7D" w:rsidRDefault="0034136B" w:rsidP="002970CE">
            <w:pPr>
              <w:pStyle w:val="ConsPlusNormal"/>
              <w:widowControl/>
              <w:ind w:firstLine="0"/>
              <w:jc w:val="both"/>
              <w:rPr>
                <w:rFonts w:ascii="Times New Roman" w:hAnsi="Times New Roman" w:cs="Times New Roman"/>
                <w:spacing w:val="-4"/>
                <w:sz w:val="24"/>
                <w:szCs w:val="24"/>
              </w:rPr>
            </w:pPr>
            <w:r w:rsidRPr="00AA6B7D">
              <w:rPr>
                <w:rFonts w:ascii="Times New Roman" w:hAnsi="Times New Roman" w:cs="Times New Roman"/>
                <w:spacing w:val="-4"/>
                <w:sz w:val="24"/>
                <w:szCs w:val="24"/>
              </w:rPr>
              <w:t>2.3</w:t>
            </w:r>
          </w:p>
        </w:tc>
        <w:tc>
          <w:tcPr>
            <w:tcW w:w="6856" w:type="dxa"/>
            <w:gridSpan w:val="3"/>
          </w:tcPr>
          <w:p w:rsidR="0034136B" w:rsidRPr="00AA6B7D" w:rsidRDefault="0034136B" w:rsidP="002970CE">
            <w:pPr>
              <w:pStyle w:val="ConsPlusNormal"/>
              <w:widowControl/>
              <w:ind w:firstLine="0"/>
              <w:jc w:val="both"/>
              <w:rPr>
                <w:rFonts w:ascii="Times New Roman" w:hAnsi="Times New Roman" w:cs="Times New Roman"/>
                <w:spacing w:val="-4"/>
                <w:sz w:val="24"/>
                <w:szCs w:val="24"/>
              </w:rPr>
            </w:pPr>
            <w:r w:rsidRPr="00AA6B7D">
              <w:rPr>
                <w:rFonts w:ascii="Times New Roman" w:hAnsi="Times New Roman" w:cs="Times New Roman"/>
                <w:spacing w:val="-4"/>
                <w:sz w:val="24"/>
                <w:szCs w:val="24"/>
              </w:rPr>
              <w:t>Местное канализование производить с размещением выгребных ям только на территориях домовладений</w:t>
            </w:r>
          </w:p>
        </w:tc>
        <w:tc>
          <w:tcPr>
            <w:tcW w:w="1897" w:type="dxa"/>
          </w:tcPr>
          <w:p w:rsidR="0034136B" w:rsidRPr="00AA6B7D" w:rsidRDefault="0034136B" w:rsidP="002970CE">
            <w:pPr>
              <w:pStyle w:val="ConsPlusNormal"/>
              <w:widowControl/>
              <w:ind w:firstLine="0"/>
              <w:jc w:val="both"/>
              <w:rPr>
                <w:rFonts w:ascii="Times New Roman" w:hAnsi="Times New Roman" w:cs="Times New Roman"/>
                <w:spacing w:val="-4"/>
                <w:sz w:val="24"/>
                <w:szCs w:val="24"/>
              </w:rPr>
            </w:pPr>
            <w:r w:rsidRPr="00AA6B7D">
              <w:rPr>
                <w:rFonts w:ascii="Times New Roman" w:hAnsi="Times New Roman" w:cs="Times New Roman"/>
                <w:spacing w:val="-4"/>
                <w:sz w:val="24"/>
                <w:szCs w:val="24"/>
              </w:rPr>
              <w:t>Все участки зоны</w:t>
            </w:r>
          </w:p>
        </w:tc>
      </w:tr>
      <w:tr w:rsidR="0034136B" w:rsidRPr="00FD3C20" w:rsidTr="00595D9F">
        <w:tc>
          <w:tcPr>
            <w:tcW w:w="889" w:type="dxa"/>
          </w:tcPr>
          <w:p w:rsidR="0034136B" w:rsidRPr="00AA6B7D" w:rsidRDefault="0034136B" w:rsidP="002970CE">
            <w:pPr>
              <w:pStyle w:val="ConsPlusNormal"/>
              <w:widowControl/>
              <w:ind w:firstLine="0"/>
              <w:jc w:val="both"/>
              <w:rPr>
                <w:rFonts w:ascii="Times New Roman" w:hAnsi="Times New Roman" w:cs="Times New Roman"/>
                <w:spacing w:val="-4"/>
                <w:sz w:val="24"/>
                <w:szCs w:val="24"/>
              </w:rPr>
            </w:pPr>
            <w:r w:rsidRPr="00AA6B7D">
              <w:rPr>
                <w:rFonts w:ascii="Times New Roman" w:hAnsi="Times New Roman" w:cs="Times New Roman"/>
                <w:spacing w:val="-4"/>
                <w:sz w:val="24"/>
                <w:szCs w:val="24"/>
              </w:rPr>
              <w:t>2.4</w:t>
            </w:r>
          </w:p>
        </w:tc>
        <w:tc>
          <w:tcPr>
            <w:tcW w:w="6856" w:type="dxa"/>
            <w:gridSpan w:val="3"/>
          </w:tcPr>
          <w:p w:rsidR="0034136B" w:rsidRPr="00AA6B7D" w:rsidRDefault="0034136B" w:rsidP="002970CE">
            <w:pPr>
              <w:pStyle w:val="ConsPlusNormal"/>
              <w:widowControl/>
              <w:ind w:firstLine="0"/>
              <w:jc w:val="both"/>
              <w:rPr>
                <w:rFonts w:ascii="Times New Roman" w:hAnsi="Times New Roman" w:cs="Times New Roman"/>
                <w:spacing w:val="-4"/>
                <w:sz w:val="24"/>
                <w:szCs w:val="24"/>
              </w:rPr>
            </w:pPr>
            <w:r w:rsidRPr="00AA6B7D">
              <w:rPr>
                <w:rFonts w:ascii="Times New Roman" w:hAnsi="Times New Roman" w:cs="Times New Roman"/>
                <w:spacing w:val="-4"/>
                <w:sz w:val="24"/>
                <w:szCs w:val="24"/>
              </w:rPr>
              <w:t>Регулярная санитарная очистка территории</w:t>
            </w:r>
          </w:p>
        </w:tc>
        <w:tc>
          <w:tcPr>
            <w:tcW w:w="1897" w:type="dxa"/>
          </w:tcPr>
          <w:p w:rsidR="0034136B" w:rsidRPr="00AA6B7D" w:rsidRDefault="0034136B" w:rsidP="002970CE">
            <w:pPr>
              <w:pStyle w:val="ConsPlusNormal"/>
              <w:widowControl/>
              <w:ind w:firstLine="0"/>
              <w:jc w:val="both"/>
              <w:rPr>
                <w:rFonts w:ascii="Times New Roman" w:hAnsi="Times New Roman" w:cs="Times New Roman"/>
                <w:spacing w:val="-4"/>
                <w:sz w:val="24"/>
                <w:szCs w:val="24"/>
              </w:rPr>
            </w:pPr>
            <w:r w:rsidRPr="00AA6B7D">
              <w:rPr>
                <w:rFonts w:ascii="Times New Roman" w:hAnsi="Times New Roman" w:cs="Times New Roman"/>
                <w:spacing w:val="-4"/>
                <w:sz w:val="24"/>
                <w:szCs w:val="24"/>
              </w:rPr>
              <w:t>Все участки зоны</w:t>
            </w:r>
          </w:p>
        </w:tc>
      </w:tr>
      <w:tr w:rsidR="0034136B" w:rsidRPr="00FD3C20" w:rsidTr="00595D9F">
        <w:tc>
          <w:tcPr>
            <w:tcW w:w="889" w:type="dxa"/>
          </w:tcPr>
          <w:p w:rsidR="0034136B" w:rsidRPr="00AA6B7D" w:rsidRDefault="0034136B" w:rsidP="002970CE">
            <w:pPr>
              <w:pStyle w:val="ConsPlusNormal"/>
              <w:widowControl/>
              <w:ind w:firstLine="0"/>
              <w:jc w:val="both"/>
              <w:rPr>
                <w:rFonts w:ascii="Times New Roman" w:hAnsi="Times New Roman" w:cs="Times New Roman"/>
                <w:spacing w:val="-4"/>
                <w:sz w:val="24"/>
                <w:szCs w:val="24"/>
              </w:rPr>
            </w:pPr>
            <w:r w:rsidRPr="00AA6B7D">
              <w:rPr>
                <w:rFonts w:ascii="Times New Roman" w:hAnsi="Times New Roman" w:cs="Times New Roman"/>
                <w:spacing w:val="-4"/>
                <w:sz w:val="24"/>
                <w:szCs w:val="24"/>
              </w:rPr>
              <w:t>2.5</w:t>
            </w:r>
          </w:p>
        </w:tc>
        <w:tc>
          <w:tcPr>
            <w:tcW w:w="6856" w:type="dxa"/>
            <w:gridSpan w:val="3"/>
          </w:tcPr>
          <w:p w:rsidR="0034136B" w:rsidRPr="00AA6B7D" w:rsidRDefault="0034136B" w:rsidP="002970CE">
            <w:pPr>
              <w:pStyle w:val="ConsPlusNormal"/>
              <w:widowControl/>
              <w:ind w:firstLine="0"/>
              <w:jc w:val="both"/>
              <w:rPr>
                <w:rFonts w:ascii="Times New Roman" w:hAnsi="Times New Roman" w:cs="Times New Roman"/>
                <w:spacing w:val="-4"/>
                <w:sz w:val="24"/>
                <w:szCs w:val="24"/>
              </w:rPr>
            </w:pPr>
            <w:r w:rsidRPr="00AA6B7D">
              <w:rPr>
                <w:rFonts w:ascii="Times New Roman" w:hAnsi="Times New Roman" w:cs="Times New Roman"/>
                <w:spacing w:val="-4"/>
                <w:sz w:val="24"/>
                <w:szCs w:val="24"/>
              </w:rPr>
              <w:t>Площадки для мусоросборников размещаются из расчета 1 контейнер на 10 домов, но не далее чем 100м от входа в дом</w:t>
            </w:r>
          </w:p>
        </w:tc>
        <w:tc>
          <w:tcPr>
            <w:tcW w:w="1897" w:type="dxa"/>
          </w:tcPr>
          <w:p w:rsidR="0034136B" w:rsidRPr="00AA6B7D" w:rsidRDefault="0034136B" w:rsidP="002970CE">
            <w:pPr>
              <w:pStyle w:val="ConsPlusNormal"/>
              <w:widowControl/>
              <w:ind w:firstLine="0"/>
              <w:jc w:val="both"/>
              <w:rPr>
                <w:rFonts w:ascii="Times New Roman" w:hAnsi="Times New Roman" w:cs="Times New Roman"/>
                <w:spacing w:val="-4"/>
                <w:sz w:val="24"/>
                <w:szCs w:val="24"/>
              </w:rPr>
            </w:pPr>
            <w:r w:rsidRPr="00AA6B7D">
              <w:rPr>
                <w:rFonts w:ascii="Times New Roman" w:hAnsi="Times New Roman" w:cs="Times New Roman"/>
                <w:spacing w:val="-4"/>
                <w:sz w:val="24"/>
                <w:szCs w:val="24"/>
              </w:rPr>
              <w:t>Все участки зоны</w:t>
            </w:r>
          </w:p>
        </w:tc>
      </w:tr>
      <w:tr w:rsidR="0034136B" w:rsidRPr="00FD3C20" w:rsidTr="00595D9F">
        <w:tc>
          <w:tcPr>
            <w:tcW w:w="889" w:type="dxa"/>
          </w:tcPr>
          <w:p w:rsidR="0034136B" w:rsidRPr="00AA6B7D" w:rsidRDefault="0034136B" w:rsidP="002970CE">
            <w:pPr>
              <w:pStyle w:val="ConsPlusNormal"/>
              <w:widowControl/>
              <w:ind w:firstLine="0"/>
              <w:jc w:val="both"/>
              <w:rPr>
                <w:rFonts w:ascii="Times New Roman" w:hAnsi="Times New Roman" w:cs="Times New Roman"/>
                <w:spacing w:val="-4"/>
                <w:sz w:val="24"/>
                <w:szCs w:val="24"/>
              </w:rPr>
            </w:pPr>
            <w:r w:rsidRPr="00AA6B7D">
              <w:rPr>
                <w:rFonts w:ascii="Times New Roman" w:hAnsi="Times New Roman" w:cs="Times New Roman"/>
                <w:spacing w:val="-4"/>
                <w:sz w:val="24"/>
                <w:szCs w:val="24"/>
              </w:rPr>
              <w:t>2.6.</w:t>
            </w:r>
          </w:p>
        </w:tc>
        <w:tc>
          <w:tcPr>
            <w:tcW w:w="6856" w:type="dxa"/>
            <w:gridSpan w:val="3"/>
          </w:tcPr>
          <w:p w:rsidR="0034136B" w:rsidRPr="00AA6B7D" w:rsidRDefault="0034136B" w:rsidP="002970CE">
            <w:pPr>
              <w:pStyle w:val="ConsPlusNormal"/>
              <w:widowControl/>
              <w:ind w:firstLine="0"/>
              <w:jc w:val="both"/>
              <w:rPr>
                <w:rFonts w:ascii="Times New Roman" w:hAnsi="Times New Roman" w:cs="Times New Roman"/>
                <w:spacing w:val="-4"/>
                <w:sz w:val="24"/>
                <w:szCs w:val="24"/>
              </w:rPr>
            </w:pPr>
            <w:r w:rsidRPr="00AA6B7D">
              <w:rPr>
                <w:rFonts w:ascii="Times New Roman" w:hAnsi="Times New Roman" w:cs="Times New Roman"/>
                <w:spacing w:val="-4"/>
                <w:sz w:val="24"/>
                <w:szCs w:val="24"/>
              </w:rPr>
              <w:t>Расстояние от надворного туалета до стен соседнего дома необходимо принимать не менее 12м, до источника водоснабжения (колодца) не менее 25м</w:t>
            </w:r>
          </w:p>
        </w:tc>
        <w:tc>
          <w:tcPr>
            <w:tcW w:w="1897" w:type="dxa"/>
          </w:tcPr>
          <w:p w:rsidR="0034136B" w:rsidRPr="00AA6B7D" w:rsidRDefault="0034136B" w:rsidP="002970CE">
            <w:pPr>
              <w:pStyle w:val="ConsPlusNormal"/>
              <w:widowControl/>
              <w:ind w:firstLine="0"/>
              <w:jc w:val="both"/>
              <w:rPr>
                <w:rFonts w:ascii="Times New Roman" w:hAnsi="Times New Roman" w:cs="Times New Roman"/>
                <w:spacing w:val="-4"/>
                <w:sz w:val="24"/>
                <w:szCs w:val="24"/>
              </w:rPr>
            </w:pPr>
            <w:r w:rsidRPr="00AA6B7D">
              <w:rPr>
                <w:rFonts w:ascii="Times New Roman" w:hAnsi="Times New Roman" w:cs="Times New Roman"/>
                <w:spacing w:val="-4"/>
                <w:sz w:val="24"/>
                <w:szCs w:val="24"/>
              </w:rPr>
              <w:t>Все участки зоны</w:t>
            </w:r>
          </w:p>
        </w:tc>
      </w:tr>
      <w:tr w:rsidR="0034136B" w:rsidRPr="00FD3C20" w:rsidTr="00595D9F">
        <w:tc>
          <w:tcPr>
            <w:tcW w:w="889" w:type="dxa"/>
          </w:tcPr>
          <w:p w:rsidR="0034136B" w:rsidRPr="00AA6B7D" w:rsidRDefault="0034136B" w:rsidP="002970CE">
            <w:pPr>
              <w:pStyle w:val="ConsPlusNormal"/>
              <w:widowControl/>
              <w:ind w:firstLine="0"/>
              <w:jc w:val="both"/>
              <w:rPr>
                <w:rFonts w:ascii="Times New Roman" w:hAnsi="Times New Roman" w:cs="Times New Roman"/>
                <w:spacing w:val="-4"/>
                <w:sz w:val="24"/>
                <w:szCs w:val="24"/>
              </w:rPr>
            </w:pPr>
            <w:r w:rsidRPr="00AA6B7D">
              <w:rPr>
                <w:rFonts w:ascii="Times New Roman" w:hAnsi="Times New Roman" w:cs="Times New Roman"/>
                <w:spacing w:val="-4"/>
                <w:sz w:val="24"/>
                <w:szCs w:val="24"/>
              </w:rPr>
              <w:t>2.7.</w:t>
            </w:r>
          </w:p>
        </w:tc>
        <w:tc>
          <w:tcPr>
            <w:tcW w:w="6856" w:type="dxa"/>
            <w:gridSpan w:val="3"/>
          </w:tcPr>
          <w:p w:rsidR="0034136B" w:rsidRPr="00AA6B7D" w:rsidRDefault="0034136B" w:rsidP="00905D6B">
            <w:pPr>
              <w:pStyle w:val="ConsPlusNormal"/>
              <w:widowControl/>
              <w:ind w:firstLine="0"/>
              <w:jc w:val="both"/>
              <w:rPr>
                <w:rFonts w:ascii="Times New Roman" w:hAnsi="Times New Roman" w:cs="Times New Roman"/>
                <w:spacing w:val="-4"/>
                <w:sz w:val="24"/>
                <w:szCs w:val="24"/>
              </w:rPr>
            </w:pPr>
            <w:r w:rsidRPr="00AA6B7D">
              <w:rPr>
                <w:rFonts w:ascii="Times New Roman" w:hAnsi="Times New Roman" w:cs="Times New Roman"/>
                <w:spacing w:val="-4"/>
                <w:sz w:val="24"/>
                <w:szCs w:val="24"/>
              </w:rPr>
              <w:t xml:space="preserve">Для участков, расположенных в границах санитарно-защитных зон промышленных и сельскохозяйственных предприятий, объектов спецназначения, действуют дополнительные регламенты в соответствии со ст. </w:t>
            </w:r>
            <w:r w:rsidRPr="001D4397">
              <w:rPr>
                <w:rFonts w:ascii="Times New Roman" w:hAnsi="Times New Roman" w:cs="Times New Roman"/>
                <w:spacing w:val="-4"/>
                <w:sz w:val="24"/>
                <w:szCs w:val="24"/>
              </w:rPr>
              <w:t>2</w:t>
            </w:r>
            <w:r w:rsidR="00116468">
              <w:rPr>
                <w:rFonts w:ascii="Times New Roman" w:hAnsi="Times New Roman" w:cs="Times New Roman"/>
                <w:spacing w:val="-4"/>
                <w:sz w:val="24"/>
                <w:szCs w:val="24"/>
              </w:rPr>
              <w:t>8</w:t>
            </w:r>
            <w:r w:rsidRPr="001D4397">
              <w:rPr>
                <w:rFonts w:ascii="Times New Roman" w:hAnsi="Times New Roman" w:cs="Times New Roman"/>
                <w:spacing w:val="-4"/>
                <w:sz w:val="24"/>
                <w:szCs w:val="24"/>
              </w:rPr>
              <w:t xml:space="preserve"> </w:t>
            </w:r>
            <w:r w:rsidRPr="00AA6B7D">
              <w:rPr>
                <w:rFonts w:ascii="Times New Roman" w:hAnsi="Times New Roman" w:cs="Times New Roman"/>
                <w:spacing w:val="-4"/>
                <w:sz w:val="24"/>
                <w:szCs w:val="24"/>
              </w:rPr>
              <w:t>настоящих Правил.</w:t>
            </w:r>
          </w:p>
        </w:tc>
        <w:tc>
          <w:tcPr>
            <w:tcW w:w="1897" w:type="dxa"/>
          </w:tcPr>
          <w:p w:rsidR="004820B7" w:rsidRPr="00AA6B7D" w:rsidRDefault="007C6954" w:rsidP="00AF6812">
            <w:pPr>
              <w:pStyle w:val="ConsPlusNormal"/>
              <w:widowControl/>
              <w:ind w:firstLine="0"/>
              <w:rPr>
                <w:rFonts w:ascii="Times New Roman" w:hAnsi="Times New Roman" w:cs="Times New Roman"/>
                <w:spacing w:val="-4"/>
                <w:sz w:val="24"/>
                <w:szCs w:val="24"/>
              </w:rPr>
            </w:pPr>
            <w:r w:rsidRPr="00AA6B7D">
              <w:rPr>
                <w:rFonts w:ascii="Times New Roman" w:hAnsi="Times New Roman" w:cs="Times New Roman"/>
                <w:spacing w:val="-4"/>
                <w:sz w:val="24"/>
                <w:szCs w:val="24"/>
              </w:rPr>
              <w:t>Все участки зоны</w:t>
            </w:r>
            <w:r>
              <w:rPr>
                <w:rFonts w:ascii="Times New Roman" w:hAnsi="Times New Roman" w:cs="Times New Roman"/>
                <w:spacing w:val="-4"/>
                <w:sz w:val="24"/>
                <w:szCs w:val="24"/>
              </w:rPr>
              <w:t xml:space="preserve"> расположенные в санитарно-защитных зонах</w:t>
            </w:r>
          </w:p>
        </w:tc>
      </w:tr>
      <w:tr w:rsidR="00EE0048" w:rsidRPr="00FD3C20" w:rsidTr="00C43C08">
        <w:tc>
          <w:tcPr>
            <w:tcW w:w="9642" w:type="dxa"/>
            <w:gridSpan w:val="5"/>
          </w:tcPr>
          <w:p w:rsidR="00EE0048" w:rsidRPr="00AD02C4" w:rsidRDefault="00EE0048" w:rsidP="008407CB">
            <w:pPr>
              <w:pStyle w:val="ConsPlusNormal"/>
              <w:widowControl/>
              <w:ind w:firstLine="0"/>
              <w:rPr>
                <w:rFonts w:ascii="Times New Roman" w:hAnsi="Times New Roman" w:cs="Times New Roman"/>
                <w:spacing w:val="-4"/>
                <w:sz w:val="24"/>
                <w:szCs w:val="24"/>
              </w:rPr>
            </w:pPr>
            <w:r w:rsidRPr="00AD02C4">
              <w:rPr>
                <w:rFonts w:ascii="Times New Roman" w:hAnsi="Times New Roman" w:cs="Times New Roman"/>
                <w:b/>
                <w:sz w:val="24"/>
                <w:szCs w:val="24"/>
              </w:rPr>
              <w:t>3. Защита от опасных природных процессов</w:t>
            </w:r>
          </w:p>
        </w:tc>
      </w:tr>
      <w:tr w:rsidR="00EE0048" w:rsidRPr="00FD3C20" w:rsidTr="00595D9F">
        <w:tc>
          <w:tcPr>
            <w:tcW w:w="889" w:type="dxa"/>
          </w:tcPr>
          <w:p w:rsidR="00EE0048" w:rsidRPr="00AD02C4" w:rsidRDefault="00EE0048" w:rsidP="00C43C08">
            <w:pPr>
              <w:pStyle w:val="ConsPlusNormal"/>
              <w:widowControl/>
              <w:ind w:firstLine="0"/>
              <w:jc w:val="both"/>
              <w:rPr>
                <w:rFonts w:ascii="Times New Roman" w:hAnsi="Times New Roman" w:cs="Times New Roman"/>
                <w:sz w:val="24"/>
                <w:szCs w:val="24"/>
              </w:rPr>
            </w:pPr>
            <w:r w:rsidRPr="00AD02C4">
              <w:rPr>
                <w:rFonts w:ascii="Times New Roman" w:hAnsi="Times New Roman" w:cs="Times New Roman"/>
                <w:sz w:val="24"/>
                <w:szCs w:val="24"/>
              </w:rPr>
              <w:t>3.3.</w:t>
            </w:r>
          </w:p>
        </w:tc>
        <w:tc>
          <w:tcPr>
            <w:tcW w:w="6856" w:type="dxa"/>
            <w:gridSpan w:val="3"/>
          </w:tcPr>
          <w:p w:rsidR="00EE0048" w:rsidRPr="00AD02C4" w:rsidRDefault="00EE0048" w:rsidP="00C43C08">
            <w:pPr>
              <w:pStyle w:val="ConsPlusNormal"/>
              <w:widowControl/>
              <w:ind w:firstLine="0"/>
              <w:jc w:val="both"/>
              <w:rPr>
                <w:rFonts w:ascii="Times New Roman" w:hAnsi="Times New Roman" w:cs="Times New Roman"/>
                <w:sz w:val="24"/>
                <w:szCs w:val="24"/>
              </w:rPr>
            </w:pPr>
            <w:r w:rsidRPr="00AD02C4">
              <w:rPr>
                <w:rFonts w:ascii="Times New Roman" w:hAnsi="Times New Roman" w:cs="Times New Roman"/>
                <w:sz w:val="24"/>
                <w:szCs w:val="24"/>
              </w:rPr>
              <w:t>Запрет на устройство открытых стоков от надворных хозяйственных построек для участков, расположенной в водоохраной зоне.</w:t>
            </w:r>
          </w:p>
        </w:tc>
        <w:tc>
          <w:tcPr>
            <w:tcW w:w="1897" w:type="dxa"/>
          </w:tcPr>
          <w:p w:rsidR="00EE0048" w:rsidRPr="00AD02C4" w:rsidRDefault="007C6954" w:rsidP="00703D78">
            <w:pPr>
              <w:pStyle w:val="ConsPlusNormal"/>
              <w:widowControl/>
              <w:ind w:firstLine="0"/>
              <w:rPr>
                <w:rFonts w:ascii="Times New Roman" w:hAnsi="Times New Roman" w:cs="Times New Roman"/>
                <w:sz w:val="24"/>
                <w:szCs w:val="24"/>
              </w:rPr>
            </w:pPr>
            <w:r w:rsidRPr="00AA6B7D">
              <w:rPr>
                <w:rFonts w:ascii="Times New Roman" w:hAnsi="Times New Roman" w:cs="Times New Roman"/>
                <w:spacing w:val="-4"/>
                <w:sz w:val="24"/>
                <w:szCs w:val="24"/>
              </w:rPr>
              <w:t>Все участки зоны</w:t>
            </w:r>
            <w:r>
              <w:rPr>
                <w:rFonts w:ascii="Times New Roman" w:hAnsi="Times New Roman" w:cs="Times New Roman"/>
                <w:spacing w:val="-4"/>
                <w:sz w:val="24"/>
                <w:szCs w:val="24"/>
              </w:rPr>
              <w:t xml:space="preserve"> расположенные в водоохраной зоне.</w:t>
            </w:r>
          </w:p>
        </w:tc>
      </w:tr>
      <w:tr w:rsidR="00AD02C4" w:rsidRPr="00FD3C20" w:rsidTr="00595D9F">
        <w:tc>
          <w:tcPr>
            <w:tcW w:w="889" w:type="dxa"/>
          </w:tcPr>
          <w:p w:rsidR="00AD02C4" w:rsidRPr="00AD02C4" w:rsidRDefault="00AD02C4" w:rsidP="00C43C08">
            <w:pPr>
              <w:pStyle w:val="ConsPlusNormal"/>
              <w:widowControl/>
              <w:ind w:firstLine="0"/>
              <w:jc w:val="both"/>
              <w:rPr>
                <w:rFonts w:ascii="Times New Roman" w:hAnsi="Times New Roman" w:cs="Times New Roman"/>
                <w:sz w:val="24"/>
                <w:szCs w:val="24"/>
              </w:rPr>
            </w:pPr>
            <w:r w:rsidRPr="00AD02C4">
              <w:rPr>
                <w:rFonts w:ascii="Times New Roman" w:hAnsi="Times New Roman" w:cs="Times New Roman"/>
                <w:sz w:val="24"/>
                <w:szCs w:val="24"/>
              </w:rPr>
              <w:t>3.4.</w:t>
            </w:r>
          </w:p>
        </w:tc>
        <w:tc>
          <w:tcPr>
            <w:tcW w:w="6856" w:type="dxa"/>
            <w:gridSpan w:val="3"/>
          </w:tcPr>
          <w:p w:rsidR="00AD02C4" w:rsidRPr="00FD3C20" w:rsidRDefault="00AD02C4" w:rsidP="00662F31">
            <w:pPr>
              <w:pStyle w:val="ConsPlusNormal"/>
              <w:widowControl/>
              <w:ind w:firstLine="0"/>
              <w:jc w:val="both"/>
              <w:rPr>
                <w:rFonts w:ascii="Times New Roman" w:hAnsi="Times New Roman" w:cs="Times New Roman"/>
                <w:color w:val="FF0000"/>
                <w:sz w:val="24"/>
                <w:szCs w:val="24"/>
              </w:rPr>
            </w:pPr>
            <w:r w:rsidRPr="00AD02C4">
              <w:rPr>
                <w:rFonts w:ascii="Times New Roman" w:hAnsi="Times New Roman" w:cs="Times New Roman"/>
                <w:sz w:val="24"/>
                <w:szCs w:val="24"/>
              </w:rPr>
              <w:t>Для участков зоны, расположенных в границах водоохраной зоны действуют дополнительные регламенты в соответствии со ст</w:t>
            </w:r>
            <w:r w:rsidR="00E31404" w:rsidRPr="001D4397">
              <w:rPr>
                <w:rFonts w:ascii="Times New Roman" w:hAnsi="Times New Roman" w:cs="Times New Roman"/>
                <w:sz w:val="24"/>
                <w:szCs w:val="24"/>
              </w:rPr>
              <w:t>.</w:t>
            </w:r>
            <w:r w:rsidRPr="001D4397">
              <w:rPr>
                <w:rFonts w:ascii="Times New Roman" w:hAnsi="Times New Roman" w:cs="Times New Roman"/>
                <w:sz w:val="24"/>
                <w:szCs w:val="24"/>
              </w:rPr>
              <w:t xml:space="preserve"> 2</w:t>
            </w:r>
            <w:r w:rsidR="00116468">
              <w:rPr>
                <w:rFonts w:ascii="Times New Roman" w:hAnsi="Times New Roman" w:cs="Times New Roman"/>
                <w:sz w:val="24"/>
                <w:szCs w:val="24"/>
              </w:rPr>
              <w:t>8</w:t>
            </w:r>
            <w:r w:rsidRPr="00FD3C20">
              <w:rPr>
                <w:rFonts w:ascii="Times New Roman" w:hAnsi="Times New Roman" w:cs="Times New Roman"/>
                <w:color w:val="FF0000"/>
                <w:sz w:val="24"/>
                <w:szCs w:val="24"/>
              </w:rPr>
              <w:t xml:space="preserve"> </w:t>
            </w:r>
            <w:r w:rsidRPr="00AD02C4">
              <w:rPr>
                <w:rFonts w:ascii="Times New Roman" w:hAnsi="Times New Roman" w:cs="Times New Roman"/>
                <w:sz w:val="24"/>
                <w:szCs w:val="24"/>
              </w:rPr>
              <w:t>настоящих Правил.</w:t>
            </w:r>
          </w:p>
        </w:tc>
        <w:tc>
          <w:tcPr>
            <w:tcW w:w="1897" w:type="dxa"/>
          </w:tcPr>
          <w:p w:rsidR="00AD02C4" w:rsidRPr="00AD02C4" w:rsidRDefault="007C6954" w:rsidP="00723597">
            <w:pPr>
              <w:pStyle w:val="ConsPlusNormal"/>
              <w:widowControl/>
              <w:ind w:firstLine="0"/>
              <w:rPr>
                <w:rFonts w:ascii="Times New Roman" w:hAnsi="Times New Roman" w:cs="Times New Roman"/>
                <w:sz w:val="24"/>
                <w:szCs w:val="24"/>
              </w:rPr>
            </w:pPr>
            <w:r w:rsidRPr="00AA6B7D">
              <w:rPr>
                <w:rFonts w:ascii="Times New Roman" w:hAnsi="Times New Roman" w:cs="Times New Roman"/>
                <w:spacing w:val="-4"/>
                <w:sz w:val="24"/>
                <w:szCs w:val="24"/>
              </w:rPr>
              <w:t>Все участки зоны</w:t>
            </w:r>
            <w:r>
              <w:rPr>
                <w:rFonts w:ascii="Times New Roman" w:hAnsi="Times New Roman" w:cs="Times New Roman"/>
                <w:spacing w:val="-4"/>
                <w:sz w:val="24"/>
                <w:szCs w:val="24"/>
              </w:rPr>
              <w:t xml:space="preserve"> расположенные в водоохраной зоне.</w:t>
            </w:r>
          </w:p>
        </w:tc>
      </w:tr>
    </w:tbl>
    <w:p w:rsidR="00257BE6" w:rsidRDefault="00257BE6" w:rsidP="004E6891">
      <w:pPr>
        <w:pStyle w:val="3"/>
        <w:rPr>
          <w:rFonts w:cs="Times New Roman"/>
          <w:color w:val="FF0000"/>
        </w:rPr>
      </w:pPr>
      <w:bookmarkStart w:id="144" w:name="_Toc268487187"/>
      <w:bookmarkStart w:id="145" w:name="_Toc268488007"/>
      <w:bookmarkStart w:id="146" w:name="_Toc269200772"/>
    </w:p>
    <w:p w:rsidR="002E73AD" w:rsidRDefault="002E73AD" w:rsidP="00425E77">
      <w:pPr>
        <w:sectPr w:rsidR="002E73AD" w:rsidSect="009F0911">
          <w:footnotePr>
            <w:pos w:val="beneathText"/>
          </w:footnotePr>
          <w:pgSz w:w="11905" w:h="16837"/>
          <w:pgMar w:top="284" w:right="850" w:bottom="1134" w:left="1701" w:header="720" w:footer="720" w:gutter="0"/>
          <w:cols w:space="720"/>
          <w:docGrid w:linePitch="360"/>
        </w:sectPr>
      </w:pPr>
    </w:p>
    <w:p w:rsidR="00425E77" w:rsidRPr="00425E77" w:rsidRDefault="00425E77" w:rsidP="00425E77"/>
    <w:p w:rsidR="004E6891" w:rsidRPr="00DB4212" w:rsidRDefault="004E6891" w:rsidP="004E6891">
      <w:pPr>
        <w:pStyle w:val="3"/>
        <w:rPr>
          <w:rFonts w:cs="Times New Roman"/>
        </w:rPr>
      </w:pPr>
      <w:bookmarkStart w:id="147" w:name="_Toc316394138"/>
      <w:r w:rsidRPr="00DB4212">
        <w:rPr>
          <w:rFonts w:cs="Times New Roman"/>
        </w:rPr>
        <w:t>Статья  20. Общественно-деловые зоны</w:t>
      </w:r>
      <w:bookmarkEnd w:id="144"/>
      <w:bookmarkEnd w:id="145"/>
      <w:bookmarkEnd w:id="146"/>
      <w:bookmarkEnd w:id="147"/>
    </w:p>
    <w:p w:rsidR="001D7F7A" w:rsidRPr="00DB4212" w:rsidRDefault="004E6891" w:rsidP="006D2F02">
      <w:pPr>
        <w:pStyle w:val="afff8"/>
        <w:ind w:firstLine="0"/>
        <w:jc w:val="center"/>
        <w:rPr>
          <w:b/>
        </w:rPr>
      </w:pPr>
      <w:r w:rsidRPr="00DB4212">
        <w:rPr>
          <w:b/>
        </w:rPr>
        <w:t>1.</w:t>
      </w:r>
      <w:r w:rsidR="005F38B7" w:rsidRPr="00DB4212">
        <w:rPr>
          <w:b/>
        </w:rPr>
        <w:t xml:space="preserve">Зона </w:t>
      </w:r>
      <w:r w:rsidR="007C6954">
        <w:rPr>
          <w:b/>
        </w:rPr>
        <w:t>многофункциональной</w:t>
      </w:r>
      <w:r w:rsidR="00E95B1F" w:rsidRPr="00DB4212">
        <w:rPr>
          <w:b/>
        </w:rPr>
        <w:t xml:space="preserve"> общественно-</w:t>
      </w:r>
      <w:r w:rsidR="007C6954">
        <w:rPr>
          <w:b/>
        </w:rPr>
        <w:t>деловой</w:t>
      </w:r>
      <w:r w:rsidR="00357E35" w:rsidRPr="00DB4212">
        <w:rPr>
          <w:b/>
        </w:rPr>
        <w:t xml:space="preserve"> </w:t>
      </w:r>
      <w:r w:rsidR="007C6954">
        <w:rPr>
          <w:b/>
        </w:rPr>
        <w:t>застройки</w:t>
      </w:r>
      <w:r w:rsidR="002E38DA" w:rsidRPr="00DB4212">
        <w:rPr>
          <w:b/>
        </w:rPr>
        <w:t xml:space="preserve"> – </w:t>
      </w:r>
      <w:r w:rsidR="006365BA" w:rsidRPr="00DB4212">
        <w:rPr>
          <w:b/>
        </w:rPr>
        <w:t>О</w:t>
      </w:r>
      <w:r w:rsidRPr="00DB4212">
        <w:rPr>
          <w:b/>
        </w:rPr>
        <w:t>1</w:t>
      </w:r>
    </w:p>
    <w:p w:rsidR="00B67638" w:rsidRPr="00DB4212" w:rsidRDefault="00B67638" w:rsidP="000C7CD4">
      <w:pPr>
        <w:pStyle w:val="ConsPlusNormal"/>
        <w:widowControl/>
        <w:ind w:firstLine="540"/>
        <w:jc w:val="both"/>
        <w:outlineLvl w:val="2"/>
        <w:rPr>
          <w:rFonts w:ascii="Times New Roman" w:hAnsi="Times New Roman" w:cs="Times New Roman"/>
          <w:sz w:val="24"/>
          <w:szCs w:val="24"/>
        </w:rPr>
      </w:pPr>
      <w:bookmarkStart w:id="148" w:name="_Toc268485128"/>
      <w:bookmarkStart w:id="149" w:name="_Toc268487202"/>
      <w:bookmarkStart w:id="150" w:name="_Toc268488022"/>
      <w:bookmarkStart w:id="151" w:name="_Toc297547807"/>
      <w:bookmarkStart w:id="152" w:name="_Toc297621331"/>
      <w:bookmarkStart w:id="153" w:name="_Toc297621542"/>
      <w:bookmarkStart w:id="154" w:name="_Toc298766903"/>
      <w:bookmarkStart w:id="155" w:name="_Toc299452050"/>
      <w:bookmarkStart w:id="156" w:name="_Toc299534375"/>
      <w:bookmarkStart w:id="157" w:name="_Toc302045361"/>
      <w:bookmarkStart w:id="158" w:name="_Toc302548268"/>
      <w:bookmarkStart w:id="159" w:name="_Toc304550425"/>
      <w:bookmarkStart w:id="160" w:name="_Toc306968946"/>
      <w:bookmarkStart w:id="161" w:name="_Toc307233869"/>
      <w:bookmarkStart w:id="162" w:name="_Toc316394139"/>
      <w:r w:rsidRPr="00DB4212">
        <w:rPr>
          <w:rFonts w:ascii="Times New Roman" w:hAnsi="Times New Roman" w:cs="Times New Roman"/>
          <w:sz w:val="24"/>
          <w:szCs w:val="24"/>
        </w:rPr>
        <w:t>1.</w:t>
      </w:r>
      <w:r w:rsidR="000C7CD4" w:rsidRPr="00DB4212">
        <w:rPr>
          <w:rFonts w:ascii="Times New Roman" w:hAnsi="Times New Roman" w:cs="Times New Roman"/>
          <w:sz w:val="24"/>
          <w:szCs w:val="24"/>
        </w:rPr>
        <w:t>1</w:t>
      </w:r>
      <w:r w:rsidRPr="00DB4212">
        <w:rPr>
          <w:rFonts w:ascii="Times New Roman" w:hAnsi="Times New Roman" w:cs="Times New Roman"/>
          <w:sz w:val="24"/>
          <w:szCs w:val="24"/>
        </w:rPr>
        <w:t>. Градостроительный рег</w:t>
      </w:r>
      <w:r w:rsidR="007C6954">
        <w:rPr>
          <w:rFonts w:ascii="Times New Roman" w:hAnsi="Times New Roman" w:cs="Times New Roman"/>
          <w:sz w:val="24"/>
          <w:szCs w:val="24"/>
        </w:rPr>
        <w:t>ламент зоны многофункциональной общественно-деловой</w:t>
      </w:r>
      <w:r w:rsidRPr="00DB4212">
        <w:rPr>
          <w:rFonts w:ascii="Times New Roman" w:hAnsi="Times New Roman" w:cs="Times New Roman"/>
          <w:sz w:val="24"/>
          <w:szCs w:val="24"/>
        </w:rPr>
        <w:t xml:space="preserve"> </w:t>
      </w:r>
      <w:r w:rsidR="007C6954">
        <w:rPr>
          <w:rFonts w:ascii="Times New Roman" w:hAnsi="Times New Roman" w:cs="Times New Roman"/>
          <w:sz w:val="24"/>
          <w:szCs w:val="24"/>
        </w:rPr>
        <w:t>застройки</w:t>
      </w:r>
      <w:r w:rsidRPr="00DB4212">
        <w:rPr>
          <w:rFonts w:ascii="Times New Roman" w:hAnsi="Times New Roman" w:cs="Times New Roman"/>
          <w:sz w:val="24"/>
          <w:szCs w:val="24"/>
        </w:rPr>
        <w:t xml:space="preserve"> О1</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rsidR="005F38B7" w:rsidRPr="00DB4212" w:rsidRDefault="005F38B7" w:rsidP="005F38B7">
      <w:pPr>
        <w:jc w:val="both"/>
        <w:rPr>
          <w:rFonts w:cs="Times New Roman"/>
          <w:b/>
          <w:i/>
        </w:rPr>
      </w:pPr>
      <w:r w:rsidRPr="00DB4212">
        <w:rPr>
          <w:rFonts w:cs="Times New Roman"/>
          <w:b/>
          <w:i/>
        </w:rPr>
        <w:t>Виды разрешенного использования земельных участков и объектов капитального строительства</w:t>
      </w:r>
      <w:r w:rsidR="001744AA">
        <w:rPr>
          <w:rFonts w:cs="Times New Roman"/>
          <w:b/>
          <w:i/>
        </w:rPr>
        <w:t xml:space="preserve"> в зоне О1:</w:t>
      </w:r>
    </w:p>
    <w:tbl>
      <w:tblPr>
        <w:tblW w:w="9720" w:type="dxa"/>
        <w:tblInd w:w="7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000"/>
      </w:tblPr>
      <w:tblGrid>
        <w:gridCol w:w="4680"/>
        <w:gridCol w:w="5040"/>
      </w:tblGrid>
      <w:tr w:rsidR="006D386C" w:rsidRPr="00DB4212" w:rsidTr="00062889">
        <w:trPr>
          <w:trHeight w:val="480"/>
        </w:trPr>
        <w:tc>
          <w:tcPr>
            <w:tcW w:w="4680" w:type="dxa"/>
            <w:tcBorders>
              <w:top w:val="single" w:sz="4" w:space="0" w:color="auto"/>
              <w:bottom w:val="single" w:sz="6" w:space="0" w:color="auto"/>
            </w:tcBorders>
            <w:shd w:val="clear" w:color="auto" w:fill="auto"/>
          </w:tcPr>
          <w:p w:rsidR="006D386C" w:rsidRPr="00DB4212" w:rsidRDefault="006D386C" w:rsidP="006D386C">
            <w:pPr>
              <w:pStyle w:val="ConsPlusNormal"/>
              <w:keepLines/>
              <w:widowControl/>
              <w:ind w:firstLine="0"/>
              <w:rPr>
                <w:rFonts w:ascii="Times New Roman" w:hAnsi="Times New Roman" w:cs="Times New Roman"/>
                <w:b/>
                <w:bCs/>
                <w:sz w:val="24"/>
                <w:szCs w:val="24"/>
              </w:rPr>
            </w:pPr>
            <w:r w:rsidRPr="00DB4212">
              <w:rPr>
                <w:rFonts w:ascii="Times New Roman" w:hAnsi="Times New Roman" w:cs="Times New Roman"/>
                <w:b/>
                <w:bCs/>
                <w:sz w:val="24"/>
                <w:szCs w:val="24"/>
              </w:rPr>
              <w:t>Основные виды разрешенного использования</w:t>
            </w:r>
          </w:p>
        </w:tc>
        <w:tc>
          <w:tcPr>
            <w:tcW w:w="5040" w:type="dxa"/>
            <w:tcBorders>
              <w:top w:val="single" w:sz="4" w:space="0" w:color="auto"/>
              <w:bottom w:val="single" w:sz="6" w:space="0" w:color="auto"/>
            </w:tcBorders>
            <w:shd w:val="clear" w:color="auto" w:fill="auto"/>
          </w:tcPr>
          <w:p w:rsidR="006D386C" w:rsidRPr="00DB4212" w:rsidRDefault="006D386C" w:rsidP="006D386C">
            <w:pPr>
              <w:pStyle w:val="ConsPlusNormal"/>
              <w:keepNext/>
              <w:keepLines/>
              <w:widowControl/>
              <w:ind w:firstLine="0"/>
              <w:rPr>
                <w:rFonts w:ascii="Times New Roman" w:hAnsi="Times New Roman" w:cs="Times New Roman"/>
                <w:b/>
                <w:bCs/>
                <w:sz w:val="24"/>
                <w:szCs w:val="24"/>
              </w:rPr>
            </w:pPr>
            <w:r w:rsidRPr="00DB4212">
              <w:rPr>
                <w:rFonts w:ascii="Times New Roman" w:hAnsi="Times New Roman" w:cs="Times New Roman"/>
                <w:b/>
                <w:bCs/>
                <w:sz w:val="24"/>
                <w:szCs w:val="24"/>
              </w:rPr>
              <w:t>Вспомогательные виды разрешенного использования (установленные к основным)</w:t>
            </w:r>
          </w:p>
        </w:tc>
      </w:tr>
      <w:tr w:rsidR="006D386C" w:rsidRPr="00DB4212" w:rsidTr="00062889">
        <w:trPr>
          <w:trHeight w:val="1422"/>
        </w:trPr>
        <w:tc>
          <w:tcPr>
            <w:tcW w:w="4680" w:type="dxa"/>
            <w:tcBorders>
              <w:top w:val="single" w:sz="6" w:space="0" w:color="auto"/>
              <w:bottom w:val="single" w:sz="6" w:space="0" w:color="auto"/>
            </w:tcBorders>
          </w:tcPr>
          <w:p w:rsidR="006D386C" w:rsidRPr="00DB4212" w:rsidRDefault="006D386C" w:rsidP="007120C2">
            <w:pPr>
              <w:pStyle w:val="ConsPlusNormal"/>
              <w:widowControl/>
              <w:numPr>
                <w:ilvl w:val="0"/>
                <w:numId w:val="7"/>
              </w:numPr>
              <w:ind w:left="0" w:firstLine="0"/>
              <w:rPr>
                <w:rFonts w:ascii="Times New Roman" w:hAnsi="Times New Roman" w:cs="Times New Roman"/>
                <w:sz w:val="24"/>
                <w:szCs w:val="24"/>
              </w:rPr>
            </w:pPr>
            <w:r w:rsidRPr="00DB4212">
              <w:rPr>
                <w:rFonts w:ascii="Times New Roman" w:hAnsi="Times New Roman" w:cs="Times New Roman"/>
                <w:sz w:val="24"/>
                <w:szCs w:val="24"/>
              </w:rPr>
              <w:t xml:space="preserve">Администрация поселения; </w:t>
            </w:r>
          </w:p>
          <w:p w:rsidR="006D386C" w:rsidRPr="00DB4212" w:rsidRDefault="006D386C" w:rsidP="007120C2">
            <w:pPr>
              <w:pStyle w:val="ConsPlusNormal"/>
              <w:widowControl/>
              <w:numPr>
                <w:ilvl w:val="0"/>
                <w:numId w:val="7"/>
              </w:numPr>
              <w:ind w:left="0" w:firstLine="0"/>
              <w:rPr>
                <w:rFonts w:ascii="Times New Roman" w:hAnsi="Times New Roman" w:cs="Times New Roman"/>
                <w:sz w:val="24"/>
                <w:szCs w:val="24"/>
              </w:rPr>
            </w:pPr>
            <w:r w:rsidRPr="00DB4212">
              <w:rPr>
                <w:rFonts w:ascii="Times New Roman" w:hAnsi="Times New Roman" w:cs="Times New Roman"/>
                <w:sz w:val="24"/>
                <w:szCs w:val="24"/>
              </w:rPr>
              <w:t xml:space="preserve">Офисы; </w:t>
            </w:r>
          </w:p>
          <w:p w:rsidR="00A84D11" w:rsidRDefault="006D386C" w:rsidP="007120C2">
            <w:pPr>
              <w:pStyle w:val="ConsPlusNormal"/>
              <w:widowControl/>
              <w:numPr>
                <w:ilvl w:val="0"/>
                <w:numId w:val="7"/>
              </w:numPr>
              <w:ind w:left="0" w:firstLine="0"/>
              <w:rPr>
                <w:rFonts w:ascii="Times New Roman" w:hAnsi="Times New Roman" w:cs="Times New Roman"/>
                <w:sz w:val="24"/>
                <w:szCs w:val="24"/>
              </w:rPr>
            </w:pPr>
            <w:r w:rsidRPr="00A84D11">
              <w:rPr>
                <w:rFonts w:ascii="Times New Roman" w:hAnsi="Times New Roman" w:cs="Times New Roman"/>
                <w:sz w:val="24"/>
                <w:szCs w:val="24"/>
              </w:rPr>
              <w:t>Отделения банков</w:t>
            </w:r>
            <w:r w:rsidR="006D6966" w:rsidRPr="00A84D11">
              <w:rPr>
                <w:rFonts w:ascii="Times New Roman" w:hAnsi="Times New Roman" w:cs="Times New Roman"/>
                <w:sz w:val="24"/>
                <w:szCs w:val="24"/>
              </w:rPr>
              <w:t xml:space="preserve">, </w:t>
            </w:r>
          </w:p>
          <w:p w:rsidR="006D386C" w:rsidRPr="00A84D11" w:rsidRDefault="006D386C" w:rsidP="007120C2">
            <w:pPr>
              <w:pStyle w:val="ConsPlusNormal"/>
              <w:widowControl/>
              <w:numPr>
                <w:ilvl w:val="0"/>
                <w:numId w:val="7"/>
              </w:numPr>
              <w:ind w:left="0" w:firstLine="0"/>
              <w:rPr>
                <w:rFonts w:ascii="Times New Roman" w:hAnsi="Times New Roman" w:cs="Times New Roman"/>
                <w:sz w:val="24"/>
                <w:szCs w:val="24"/>
              </w:rPr>
            </w:pPr>
            <w:r w:rsidRPr="00A84D11">
              <w:rPr>
                <w:rFonts w:ascii="Times New Roman" w:hAnsi="Times New Roman" w:cs="Times New Roman"/>
                <w:sz w:val="24"/>
                <w:szCs w:val="24"/>
              </w:rPr>
              <w:t>Библиотеки, архивы</w:t>
            </w:r>
            <w:r w:rsidR="006D6966" w:rsidRPr="00A84D11">
              <w:rPr>
                <w:rFonts w:ascii="Times New Roman" w:hAnsi="Times New Roman" w:cs="Times New Roman"/>
                <w:sz w:val="24"/>
                <w:szCs w:val="24"/>
              </w:rPr>
              <w:t>, информационные центры</w:t>
            </w:r>
          </w:p>
          <w:p w:rsidR="006D386C" w:rsidRPr="00DB4212" w:rsidRDefault="00A84D11" w:rsidP="007120C2">
            <w:pPr>
              <w:pStyle w:val="ConsPlusNormal"/>
              <w:widowControl/>
              <w:numPr>
                <w:ilvl w:val="0"/>
                <w:numId w:val="7"/>
              </w:numPr>
              <w:ind w:left="0" w:firstLine="0"/>
              <w:rPr>
                <w:rFonts w:ascii="Times New Roman" w:hAnsi="Times New Roman" w:cs="Times New Roman"/>
                <w:sz w:val="24"/>
                <w:szCs w:val="24"/>
              </w:rPr>
            </w:pPr>
            <w:r>
              <w:rPr>
                <w:rFonts w:ascii="Times New Roman" w:hAnsi="Times New Roman" w:cs="Times New Roman"/>
                <w:sz w:val="24"/>
                <w:szCs w:val="24"/>
              </w:rPr>
              <w:t>Клубы, дома культуры;</w:t>
            </w:r>
          </w:p>
          <w:p w:rsidR="006D386C" w:rsidRPr="00DB4212" w:rsidRDefault="006D386C" w:rsidP="007120C2">
            <w:pPr>
              <w:pStyle w:val="ConsPlusNormal"/>
              <w:widowControl/>
              <w:numPr>
                <w:ilvl w:val="0"/>
                <w:numId w:val="7"/>
              </w:numPr>
              <w:ind w:left="0" w:firstLine="0"/>
              <w:rPr>
                <w:rFonts w:ascii="Times New Roman" w:hAnsi="Times New Roman" w:cs="Times New Roman"/>
                <w:sz w:val="24"/>
                <w:szCs w:val="24"/>
              </w:rPr>
            </w:pPr>
            <w:r w:rsidRPr="00DB4212">
              <w:rPr>
                <w:rFonts w:ascii="Times New Roman" w:hAnsi="Times New Roman" w:cs="Times New Roman"/>
                <w:sz w:val="24"/>
                <w:szCs w:val="24"/>
              </w:rPr>
              <w:t>Дошкольные образовательные учреждения;</w:t>
            </w:r>
          </w:p>
          <w:p w:rsidR="006D386C" w:rsidRPr="00DB4212" w:rsidRDefault="006D386C" w:rsidP="007120C2">
            <w:pPr>
              <w:pStyle w:val="ConsPlusNormal"/>
              <w:widowControl/>
              <w:numPr>
                <w:ilvl w:val="0"/>
                <w:numId w:val="7"/>
              </w:numPr>
              <w:ind w:left="0" w:firstLine="0"/>
              <w:rPr>
                <w:rFonts w:ascii="Times New Roman" w:hAnsi="Times New Roman" w:cs="Times New Roman"/>
                <w:sz w:val="24"/>
                <w:szCs w:val="24"/>
              </w:rPr>
            </w:pPr>
            <w:r w:rsidRPr="00DB4212">
              <w:rPr>
                <w:rFonts w:ascii="Times New Roman" w:hAnsi="Times New Roman" w:cs="Times New Roman"/>
                <w:sz w:val="24"/>
                <w:szCs w:val="24"/>
              </w:rPr>
              <w:t>Средние общеобразовате</w:t>
            </w:r>
            <w:r w:rsidR="00357E35" w:rsidRPr="00DB4212">
              <w:rPr>
                <w:rFonts w:ascii="Times New Roman" w:hAnsi="Times New Roman" w:cs="Times New Roman"/>
                <w:sz w:val="24"/>
                <w:szCs w:val="24"/>
              </w:rPr>
              <w:t>л</w:t>
            </w:r>
            <w:r w:rsidRPr="00DB4212">
              <w:rPr>
                <w:rFonts w:ascii="Times New Roman" w:hAnsi="Times New Roman" w:cs="Times New Roman"/>
                <w:sz w:val="24"/>
                <w:szCs w:val="24"/>
              </w:rPr>
              <w:t>ьные учреждения;</w:t>
            </w:r>
          </w:p>
          <w:p w:rsidR="006D386C" w:rsidRPr="00DB4212" w:rsidRDefault="006D386C" w:rsidP="007120C2">
            <w:pPr>
              <w:pStyle w:val="ConsPlusNormal"/>
              <w:widowControl/>
              <w:numPr>
                <w:ilvl w:val="0"/>
                <w:numId w:val="7"/>
              </w:numPr>
              <w:ind w:left="0" w:firstLine="0"/>
              <w:rPr>
                <w:rFonts w:ascii="Times New Roman" w:hAnsi="Times New Roman" w:cs="Times New Roman"/>
                <w:sz w:val="24"/>
                <w:szCs w:val="24"/>
              </w:rPr>
            </w:pPr>
            <w:r w:rsidRPr="00DB4212">
              <w:rPr>
                <w:rFonts w:ascii="Times New Roman" w:hAnsi="Times New Roman" w:cs="Times New Roman"/>
                <w:sz w:val="24"/>
                <w:szCs w:val="24"/>
              </w:rPr>
              <w:t>Аптеки, аптечные пункты;</w:t>
            </w:r>
          </w:p>
          <w:p w:rsidR="006D386C" w:rsidRPr="00DB4212" w:rsidRDefault="006D386C" w:rsidP="007120C2">
            <w:pPr>
              <w:pStyle w:val="ConsPlusNormal"/>
              <w:widowControl/>
              <w:numPr>
                <w:ilvl w:val="0"/>
                <w:numId w:val="7"/>
              </w:numPr>
              <w:ind w:left="0" w:firstLine="0"/>
              <w:rPr>
                <w:rFonts w:ascii="Times New Roman" w:hAnsi="Times New Roman" w:cs="Times New Roman"/>
                <w:sz w:val="24"/>
                <w:szCs w:val="24"/>
              </w:rPr>
            </w:pPr>
            <w:r w:rsidRPr="00DB4212">
              <w:rPr>
                <w:rFonts w:ascii="Times New Roman" w:hAnsi="Times New Roman" w:cs="Times New Roman"/>
                <w:sz w:val="24"/>
                <w:szCs w:val="24"/>
              </w:rPr>
              <w:t>Предприятия общественного пи</w:t>
            </w:r>
            <w:r w:rsidR="00902FCC" w:rsidRPr="00DB4212">
              <w:rPr>
                <w:rFonts w:ascii="Times New Roman" w:hAnsi="Times New Roman" w:cs="Times New Roman"/>
                <w:sz w:val="24"/>
                <w:szCs w:val="24"/>
              </w:rPr>
              <w:t>тания</w:t>
            </w:r>
          </w:p>
          <w:p w:rsidR="006D386C" w:rsidRPr="00DB4212" w:rsidRDefault="006D386C" w:rsidP="007120C2">
            <w:pPr>
              <w:pStyle w:val="ConsPlusNormal"/>
              <w:widowControl/>
              <w:numPr>
                <w:ilvl w:val="0"/>
                <w:numId w:val="7"/>
              </w:numPr>
              <w:ind w:left="0" w:firstLine="0"/>
              <w:rPr>
                <w:rFonts w:ascii="Times New Roman" w:hAnsi="Times New Roman" w:cs="Times New Roman"/>
                <w:sz w:val="24"/>
                <w:szCs w:val="24"/>
              </w:rPr>
            </w:pPr>
            <w:r w:rsidRPr="00DB4212">
              <w:rPr>
                <w:rFonts w:ascii="Times New Roman" w:hAnsi="Times New Roman" w:cs="Times New Roman"/>
                <w:sz w:val="24"/>
                <w:szCs w:val="24"/>
              </w:rPr>
              <w:t>Магазины п</w:t>
            </w:r>
            <w:r w:rsidR="00902FCC" w:rsidRPr="00DB4212">
              <w:rPr>
                <w:rFonts w:ascii="Times New Roman" w:hAnsi="Times New Roman" w:cs="Times New Roman"/>
                <w:sz w:val="24"/>
                <w:szCs w:val="24"/>
              </w:rPr>
              <w:t>родовольственные и промтоварные</w:t>
            </w:r>
            <w:r w:rsidRPr="00DB4212">
              <w:rPr>
                <w:rFonts w:ascii="Times New Roman" w:hAnsi="Times New Roman" w:cs="Times New Roman"/>
                <w:sz w:val="24"/>
                <w:szCs w:val="24"/>
              </w:rPr>
              <w:t xml:space="preserve"> </w:t>
            </w:r>
          </w:p>
          <w:p w:rsidR="006D386C" w:rsidRPr="00DB4212" w:rsidRDefault="006D386C" w:rsidP="007120C2">
            <w:pPr>
              <w:pStyle w:val="ConsPlusNormal"/>
              <w:widowControl/>
              <w:numPr>
                <w:ilvl w:val="0"/>
                <w:numId w:val="7"/>
              </w:numPr>
              <w:ind w:left="0" w:firstLine="0"/>
              <w:rPr>
                <w:rFonts w:ascii="Times New Roman" w:hAnsi="Times New Roman" w:cs="Times New Roman"/>
                <w:sz w:val="24"/>
                <w:szCs w:val="24"/>
              </w:rPr>
            </w:pPr>
            <w:r w:rsidRPr="00DB4212">
              <w:rPr>
                <w:rFonts w:ascii="Times New Roman" w:hAnsi="Times New Roman" w:cs="Times New Roman"/>
                <w:sz w:val="24"/>
                <w:szCs w:val="24"/>
              </w:rPr>
              <w:t>Приемные пункты и мастерские по мелкому бытовому ремонту (ремонту обуви, одежды, зонтов, часов и т.п.); пошивочные ат</w:t>
            </w:r>
            <w:r w:rsidR="00902FCC" w:rsidRPr="00DB4212">
              <w:rPr>
                <w:rFonts w:ascii="Times New Roman" w:hAnsi="Times New Roman" w:cs="Times New Roman"/>
                <w:sz w:val="24"/>
                <w:szCs w:val="24"/>
              </w:rPr>
              <w:t>елье и мастерские</w:t>
            </w:r>
          </w:p>
          <w:p w:rsidR="006D386C" w:rsidRPr="00DB4212" w:rsidRDefault="006D386C" w:rsidP="007120C2">
            <w:pPr>
              <w:pStyle w:val="ConsPlusNormal"/>
              <w:widowControl/>
              <w:numPr>
                <w:ilvl w:val="0"/>
                <w:numId w:val="7"/>
              </w:numPr>
              <w:ind w:left="0" w:firstLine="0"/>
              <w:rPr>
                <w:rFonts w:ascii="Times New Roman" w:hAnsi="Times New Roman" w:cs="Times New Roman"/>
                <w:sz w:val="24"/>
                <w:szCs w:val="24"/>
              </w:rPr>
            </w:pPr>
            <w:r w:rsidRPr="00DB4212">
              <w:rPr>
                <w:rFonts w:ascii="Times New Roman" w:hAnsi="Times New Roman" w:cs="Times New Roman"/>
                <w:sz w:val="24"/>
                <w:szCs w:val="24"/>
              </w:rPr>
              <w:t>Отделения связи, почтовые отделения;</w:t>
            </w:r>
          </w:p>
          <w:p w:rsidR="00EF41A5" w:rsidRPr="00DB4212" w:rsidRDefault="00EF41A5" w:rsidP="007120C2">
            <w:pPr>
              <w:pStyle w:val="ConsPlusNormal"/>
              <w:widowControl/>
              <w:numPr>
                <w:ilvl w:val="0"/>
                <w:numId w:val="7"/>
              </w:numPr>
              <w:ind w:left="0" w:firstLine="0"/>
              <w:rPr>
                <w:rFonts w:ascii="Times New Roman" w:hAnsi="Times New Roman" w:cs="Times New Roman"/>
                <w:sz w:val="24"/>
                <w:szCs w:val="24"/>
              </w:rPr>
            </w:pPr>
            <w:r w:rsidRPr="00DB4212">
              <w:rPr>
                <w:rFonts w:ascii="Times New Roman" w:hAnsi="Times New Roman" w:cs="Times New Roman"/>
                <w:sz w:val="24"/>
                <w:szCs w:val="24"/>
              </w:rPr>
              <w:t>Телефонные и телеграфны</w:t>
            </w:r>
            <w:r w:rsidR="00926829">
              <w:rPr>
                <w:rFonts w:ascii="Times New Roman" w:hAnsi="Times New Roman" w:cs="Times New Roman"/>
                <w:sz w:val="24"/>
                <w:szCs w:val="24"/>
              </w:rPr>
              <w:t>е станции и переговорные пункты</w:t>
            </w:r>
          </w:p>
          <w:p w:rsidR="006D386C" w:rsidRPr="00DB4212" w:rsidRDefault="006D386C" w:rsidP="007120C2">
            <w:pPr>
              <w:pStyle w:val="ConsPlusNormal"/>
              <w:widowControl/>
              <w:numPr>
                <w:ilvl w:val="0"/>
                <w:numId w:val="7"/>
              </w:numPr>
              <w:ind w:left="0" w:firstLine="0"/>
              <w:rPr>
                <w:rFonts w:ascii="Times New Roman" w:hAnsi="Times New Roman" w:cs="Times New Roman"/>
                <w:sz w:val="24"/>
                <w:szCs w:val="24"/>
              </w:rPr>
            </w:pPr>
            <w:r w:rsidRPr="00DB4212">
              <w:rPr>
                <w:rFonts w:ascii="Times New Roman" w:hAnsi="Times New Roman" w:cs="Times New Roman"/>
                <w:sz w:val="24"/>
                <w:szCs w:val="24"/>
              </w:rPr>
              <w:t>Здания и помещения для размещения подразделе</w:t>
            </w:r>
            <w:r w:rsidR="00EF41A5" w:rsidRPr="00DB4212">
              <w:rPr>
                <w:rFonts w:ascii="Times New Roman" w:hAnsi="Times New Roman" w:cs="Times New Roman"/>
                <w:sz w:val="24"/>
                <w:szCs w:val="24"/>
              </w:rPr>
              <w:t>ний органов охраны правопорядка</w:t>
            </w:r>
          </w:p>
          <w:p w:rsidR="006D386C" w:rsidRPr="00DB4212" w:rsidRDefault="006D386C" w:rsidP="007120C2">
            <w:pPr>
              <w:pStyle w:val="ConsPlusNormal"/>
              <w:widowControl/>
              <w:numPr>
                <w:ilvl w:val="0"/>
                <w:numId w:val="7"/>
              </w:numPr>
              <w:ind w:left="0" w:firstLine="0"/>
              <w:rPr>
                <w:rFonts w:ascii="Times New Roman" w:hAnsi="Times New Roman" w:cs="Times New Roman"/>
                <w:sz w:val="24"/>
                <w:szCs w:val="24"/>
              </w:rPr>
            </w:pPr>
            <w:r w:rsidRPr="00DB4212">
              <w:rPr>
                <w:rFonts w:ascii="Times New Roman" w:hAnsi="Times New Roman" w:cs="Times New Roman"/>
                <w:sz w:val="24"/>
                <w:szCs w:val="24"/>
              </w:rPr>
              <w:t>Мемориальные комплексы, монументы, памятники и памятные знаки</w:t>
            </w:r>
          </w:p>
        </w:tc>
        <w:tc>
          <w:tcPr>
            <w:tcW w:w="5040" w:type="dxa"/>
            <w:tcBorders>
              <w:top w:val="single" w:sz="6" w:space="0" w:color="auto"/>
              <w:bottom w:val="single" w:sz="6" w:space="0" w:color="auto"/>
            </w:tcBorders>
          </w:tcPr>
          <w:p w:rsidR="006D386C" w:rsidRPr="00DB4212" w:rsidRDefault="006E2033" w:rsidP="007120C2">
            <w:pPr>
              <w:pStyle w:val="ConsPlusNormal"/>
              <w:widowControl/>
              <w:numPr>
                <w:ilvl w:val="0"/>
                <w:numId w:val="7"/>
              </w:numPr>
              <w:ind w:left="0" w:firstLine="0"/>
              <w:rPr>
                <w:rFonts w:ascii="Times New Roman" w:hAnsi="Times New Roman" w:cs="Times New Roman"/>
                <w:sz w:val="24"/>
                <w:szCs w:val="24"/>
              </w:rPr>
            </w:pPr>
            <w:r w:rsidRPr="00DB4212">
              <w:rPr>
                <w:rFonts w:ascii="Times New Roman" w:hAnsi="Times New Roman" w:cs="Times New Roman"/>
                <w:sz w:val="24"/>
                <w:szCs w:val="24"/>
              </w:rPr>
              <w:t>Гаражи служебного транспорта</w:t>
            </w:r>
            <w:r w:rsidR="006D386C" w:rsidRPr="00DB4212">
              <w:rPr>
                <w:rFonts w:ascii="Times New Roman" w:hAnsi="Times New Roman" w:cs="Times New Roman"/>
                <w:sz w:val="24"/>
                <w:szCs w:val="24"/>
              </w:rPr>
              <w:t xml:space="preserve"> </w:t>
            </w:r>
          </w:p>
          <w:p w:rsidR="006D386C" w:rsidRPr="00DB4212" w:rsidRDefault="006E2033" w:rsidP="007120C2">
            <w:pPr>
              <w:pStyle w:val="ConsPlusNormal"/>
              <w:widowControl/>
              <w:numPr>
                <w:ilvl w:val="0"/>
                <w:numId w:val="7"/>
              </w:numPr>
              <w:ind w:left="0" w:firstLine="0"/>
              <w:rPr>
                <w:rFonts w:ascii="Times New Roman" w:hAnsi="Times New Roman" w:cs="Times New Roman"/>
                <w:sz w:val="24"/>
                <w:szCs w:val="24"/>
              </w:rPr>
            </w:pPr>
            <w:r w:rsidRPr="00DB4212">
              <w:rPr>
                <w:rFonts w:ascii="Times New Roman" w:hAnsi="Times New Roman" w:cs="Times New Roman"/>
                <w:sz w:val="24"/>
                <w:szCs w:val="24"/>
              </w:rPr>
              <w:t>Гостевые автостоянки, парковки</w:t>
            </w:r>
          </w:p>
          <w:p w:rsidR="006D386C" w:rsidRPr="00DB4212" w:rsidRDefault="006D386C" w:rsidP="007120C2">
            <w:pPr>
              <w:widowControl/>
              <w:numPr>
                <w:ilvl w:val="0"/>
                <w:numId w:val="7"/>
              </w:numPr>
              <w:suppressAutoHyphens w:val="0"/>
              <w:ind w:left="0" w:firstLine="0"/>
            </w:pPr>
            <w:r w:rsidRPr="00DB4212">
              <w:t>Площадки для сбора мусора (в т.ч. биологического для парикмахерских, учреждений медицинского назначения)</w:t>
            </w:r>
          </w:p>
          <w:p w:rsidR="006D386C" w:rsidRPr="00DB4212" w:rsidRDefault="006D386C" w:rsidP="006E2033">
            <w:pPr>
              <w:pStyle w:val="ConsPlusNormal"/>
              <w:keepNext/>
              <w:keepLines/>
              <w:widowControl/>
              <w:numPr>
                <w:ilvl w:val="0"/>
                <w:numId w:val="6"/>
              </w:numPr>
              <w:tabs>
                <w:tab w:val="clear" w:pos="720"/>
                <w:tab w:val="num" w:pos="353"/>
              </w:tabs>
              <w:ind w:left="0" w:firstLine="0"/>
              <w:rPr>
                <w:rFonts w:ascii="Times New Roman" w:hAnsi="Times New Roman" w:cs="Times New Roman"/>
                <w:sz w:val="24"/>
                <w:szCs w:val="24"/>
              </w:rPr>
            </w:pPr>
            <w:r w:rsidRPr="00DB4212">
              <w:rPr>
                <w:rFonts w:ascii="Times New Roman" w:hAnsi="Times New Roman" w:cs="Times New Roman"/>
                <w:sz w:val="24"/>
                <w:szCs w:val="24"/>
              </w:rPr>
              <w:t>Сооружения и устройства сетей инже</w:t>
            </w:r>
            <w:r w:rsidR="006E2033" w:rsidRPr="00DB4212">
              <w:rPr>
                <w:rFonts w:ascii="Times New Roman" w:hAnsi="Times New Roman" w:cs="Times New Roman"/>
                <w:sz w:val="24"/>
                <w:szCs w:val="24"/>
              </w:rPr>
              <w:t>нерно технического обеспечения</w:t>
            </w:r>
          </w:p>
          <w:p w:rsidR="006D386C" w:rsidRPr="00DB4212" w:rsidRDefault="006D386C" w:rsidP="006E2033">
            <w:pPr>
              <w:pStyle w:val="ConsPlusNormal"/>
              <w:keepNext/>
              <w:keepLines/>
              <w:widowControl/>
              <w:numPr>
                <w:ilvl w:val="0"/>
                <w:numId w:val="6"/>
              </w:numPr>
              <w:tabs>
                <w:tab w:val="clear" w:pos="720"/>
                <w:tab w:val="num" w:pos="353"/>
                <w:tab w:val="left" w:pos="650"/>
              </w:tabs>
              <w:ind w:left="0" w:firstLine="0"/>
              <w:rPr>
                <w:rFonts w:ascii="Times New Roman" w:hAnsi="Times New Roman" w:cs="Times New Roman"/>
                <w:sz w:val="24"/>
                <w:szCs w:val="24"/>
              </w:rPr>
            </w:pPr>
            <w:r w:rsidRPr="00DB4212">
              <w:rPr>
                <w:rFonts w:ascii="Times New Roman" w:hAnsi="Times New Roman" w:cs="Times New Roman"/>
                <w:sz w:val="24"/>
                <w:szCs w:val="24"/>
              </w:rPr>
              <w:t>Благоустройство территорий, элемен</w:t>
            </w:r>
            <w:r w:rsidR="006E2033" w:rsidRPr="00DB4212">
              <w:rPr>
                <w:rFonts w:ascii="Times New Roman" w:hAnsi="Times New Roman" w:cs="Times New Roman"/>
                <w:sz w:val="24"/>
                <w:szCs w:val="24"/>
              </w:rPr>
              <w:t>ты малых архитектурных форм</w:t>
            </w:r>
          </w:p>
          <w:p w:rsidR="006D386C" w:rsidRPr="00DB4212" w:rsidRDefault="006D386C" w:rsidP="006E2033">
            <w:pPr>
              <w:pStyle w:val="ConsPlusNormal"/>
              <w:keepNext/>
              <w:keepLines/>
              <w:widowControl/>
              <w:numPr>
                <w:ilvl w:val="0"/>
                <w:numId w:val="6"/>
              </w:numPr>
              <w:tabs>
                <w:tab w:val="clear" w:pos="720"/>
                <w:tab w:val="num" w:pos="353"/>
              </w:tabs>
              <w:ind w:left="0" w:firstLine="0"/>
              <w:rPr>
                <w:rFonts w:ascii="Times New Roman" w:hAnsi="Times New Roman" w:cs="Times New Roman"/>
                <w:sz w:val="24"/>
                <w:szCs w:val="24"/>
              </w:rPr>
            </w:pPr>
            <w:r w:rsidRPr="00DB4212">
              <w:rPr>
                <w:rFonts w:ascii="Times New Roman" w:hAnsi="Times New Roman" w:cs="Times New Roman"/>
                <w:sz w:val="24"/>
                <w:szCs w:val="24"/>
              </w:rPr>
              <w:t>Общественные зеленые насаждения (сквер, аллея, бульвар, сад)</w:t>
            </w:r>
          </w:p>
          <w:p w:rsidR="006D386C" w:rsidRPr="00DB4212" w:rsidRDefault="006E2033" w:rsidP="006E2033">
            <w:pPr>
              <w:pStyle w:val="ConsPlusNormal"/>
              <w:keepNext/>
              <w:keepLines/>
              <w:widowControl/>
              <w:numPr>
                <w:ilvl w:val="0"/>
                <w:numId w:val="6"/>
              </w:numPr>
              <w:tabs>
                <w:tab w:val="clear" w:pos="720"/>
                <w:tab w:val="num" w:pos="353"/>
                <w:tab w:val="left" w:pos="650"/>
              </w:tabs>
              <w:ind w:left="0" w:firstLine="0"/>
              <w:rPr>
                <w:rFonts w:ascii="Times New Roman" w:hAnsi="Times New Roman" w:cs="Times New Roman"/>
                <w:sz w:val="24"/>
                <w:szCs w:val="24"/>
              </w:rPr>
            </w:pPr>
            <w:r w:rsidRPr="00DB4212">
              <w:rPr>
                <w:rFonts w:ascii="Times New Roman" w:hAnsi="Times New Roman" w:cs="Times New Roman"/>
                <w:sz w:val="24"/>
                <w:szCs w:val="24"/>
              </w:rPr>
              <w:t>Объекты гражданской обороны</w:t>
            </w:r>
          </w:p>
          <w:p w:rsidR="006D386C" w:rsidRPr="00DB4212" w:rsidRDefault="006D386C" w:rsidP="006E2033">
            <w:pPr>
              <w:pStyle w:val="ConsPlusNormal"/>
              <w:widowControl/>
              <w:numPr>
                <w:ilvl w:val="0"/>
                <w:numId w:val="6"/>
              </w:numPr>
              <w:tabs>
                <w:tab w:val="clear" w:pos="720"/>
                <w:tab w:val="num" w:pos="353"/>
                <w:tab w:val="left" w:pos="650"/>
              </w:tabs>
              <w:ind w:left="0" w:firstLine="0"/>
              <w:rPr>
                <w:rFonts w:ascii="Times New Roman" w:hAnsi="Times New Roman" w:cs="Times New Roman"/>
                <w:sz w:val="24"/>
                <w:szCs w:val="24"/>
              </w:rPr>
            </w:pPr>
            <w:r w:rsidRPr="00DB4212">
              <w:rPr>
                <w:rFonts w:ascii="Times New Roman" w:hAnsi="Times New Roman" w:cs="Times New Roman"/>
                <w:sz w:val="24"/>
                <w:szCs w:val="24"/>
              </w:rPr>
              <w:t>Объекты пожарной охраны (гидран</w:t>
            </w:r>
            <w:r w:rsidR="006E2033" w:rsidRPr="00DB4212">
              <w:rPr>
                <w:rFonts w:ascii="Times New Roman" w:hAnsi="Times New Roman" w:cs="Times New Roman"/>
                <w:sz w:val="24"/>
                <w:szCs w:val="24"/>
              </w:rPr>
              <w:t>ты, резервуары и т.п.)</w:t>
            </w:r>
          </w:p>
          <w:p w:rsidR="006D386C" w:rsidRPr="00DB4212" w:rsidRDefault="006D386C" w:rsidP="006E2033">
            <w:pPr>
              <w:pStyle w:val="ConsPlusNormal"/>
              <w:widowControl/>
              <w:numPr>
                <w:ilvl w:val="0"/>
                <w:numId w:val="6"/>
              </w:numPr>
              <w:tabs>
                <w:tab w:val="clear" w:pos="720"/>
                <w:tab w:val="num" w:pos="353"/>
                <w:tab w:val="left" w:pos="650"/>
              </w:tabs>
              <w:ind w:left="0" w:firstLine="0"/>
              <w:rPr>
                <w:rFonts w:ascii="Times New Roman" w:hAnsi="Times New Roman" w:cs="Times New Roman"/>
                <w:sz w:val="24"/>
                <w:szCs w:val="24"/>
              </w:rPr>
            </w:pPr>
            <w:r w:rsidRPr="00DB4212">
              <w:rPr>
                <w:rFonts w:ascii="Times New Roman" w:hAnsi="Times New Roman" w:cs="Times New Roman"/>
                <w:sz w:val="24"/>
                <w:szCs w:val="24"/>
              </w:rPr>
              <w:t>Реклама и объекты оформления в специально отведенных местах</w:t>
            </w:r>
          </w:p>
        </w:tc>
      </w:tr>
      <w:tr w:rsidR="00502B05" w:rsidRPr="00C94B2F" w:rsidTr="00502B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0"/>
        </w:trPr>
        <w:tc>
          <w:tcPr>
            <w:tcW w:w="9720" w:type="dxa"/>
            <w:gridSpan w:val="2"/>
            <w:tcBorders>
              <w:top w:val="single" w:sz="6" w:space="0" w:color="auto"/>
              <w:left w:val="single" w:sz="6" w:space="0" w:color="auto"/>
              <w:bottom w:val="single" w:sz="6" w:space="0" w:color="auto"/>
              <w:right w:val="single" w:sz="6" w:space="0" w:color="auto"/>
            </w:tcBorders>
            <w:shd w:val="clear" w:color="auto" w:fill="auto"/>
          </w:tcPr>
          <w:p w:rsidR="00502B05" w:rsidRPr="00C94B2F" w:rsidRDefault="00502B05" w:rsidP="006D386C">
            <w:pPr>
              <w:pStyle w:val="ConsPlusNormal"/>
              <w:widowControl/>
              <w:ind w:firstLine="0"/>
              <w:rPr>
                <w:rFonts w:ascii="Times New Roman" w:hAnsi="Times New Roman" w:cs="Times New Roman"/>
                <w:b/>
                <w:bCs/>
                <w:sz w:val="24"/>
                <w:szCs w:val="24"/>
              </w:rPr>
            </w:pPr>
            <w:r w:rsidRPr="00C94B2F">
              <w:rPr>
                <w:rFonts w:ascii="Times New Roman" w:hAnsi="Times New Roman" w:cs="Times New Roman"/>
                <w:b/>
                <w:bCs/>
                <w:sz w:val="24"/>
                <w:szCs w:val="24"/>
              </w:rPr>
              <w:t>Условно разрешенные виды использования</w:t>
            </w:r>
          </w:p>
        </w:tc>
      </w:tr>
      <w:tr w:rsidR="00502B05" w:rsidRPr="00C94B2F" w:rsidTr="00502B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9"/>
        </w:trPr>
        <w:tc>
          <w:tcPr>
            <w:tcW w:w="9720" w:type="dxa"/>
            <w:gridSpan w:val="2"/>
            <w:tcBorders>
              <w:top w:val="single" w:sz="6" w:space="0" w:color="auto"/>
              <w:left w:val="single" w:sz="6" w:space="0" w:color="auto"/>
              <w:bottom w:val="single" w:sz="6" w:space="0" w:color="auto"/>
              <w:right w:val="single" w:sz="6" w:space="0" w:color="auto"/>
            </w:tcBorders>
          </w:tcPr>
          <w:p w:rsidR="00502B05" w:rsidRPr="00C94B2F" w:rsidRDefault="00502B05" w:rsidP="007120C2">
            <w:pPr>
              <w:pStyle w:val="ConsPlusNormal"/>
              <w:widowControl/>
              <w:numPr>
                <w:ilvl w:val="0"/>
                <w:numId w:val="7"/>
              </w:numPr>
              <w:ind w:left="0" w:firstLine="0"/>
              <w:rPr>
                <w:rFonts w:ascii="Times New Roman" w:hAnsi="Times New Roman" w:cs="Times New Roman"/>
                <w:sz w:val="24"/>
                <w:szCs w:val="24"/>
              </w:rPr>
            </w:pPr>
            <w:r w:rsidRPr="00C94B2F">
              <w:rPr>
                <w:rFonts w:ascii="Times New Roman" w:hAnsi="Times New Roman" w:cs="Times New Roman"/>
                <w:sz w:val="24"/>
                <w:szCs w:val="24"/>
              </w:rPr>
              <w:t>Индивидуальные жилые дома, жилые дома средне и многоэтажные</w:t>
            </w:r>
          </w:p>
          <w:p w:rsidR="00502B05" w:rsidRPr="00C94B2F" w:rsidRDefault="00502B05" w:rsidP="007120C2">
            <w:pPr>
              <w:pStyle w:val="ConsPlusNormal"/>
              <w:widowControl/>
              <w:numPr>
                <w:ilvl w:val="0"/>
                <w:numId w:val="7"/>
              </w:numPr>
              <w:ind w:left="0" w:firstLine="0"/>
              <w:rPr>
                <w:rFonts w:ascii="Times New Roman" w:hAnsi="Times New Roman" w:cs="Times New Roman"/>
                <w:sz w:val="24"/>
                <w:szCs w:val="24"/>
              </w:rPr>
            </w:pPr>
            <w:r w:rsidRPr="00C94B2F">
              <w:rPr>
                <w:rFonts w:ascii="Times New Roman" w:hAnsi="Times New Roman" w:cs="Times New Roman"/>
                <w:sz w:val="24"/>
                <w:szCs w:val="24"/>
              </w:rPr>
              <w:t>Культовые здания и сооружения</w:t>
            </w:r>
          </w:p>
          <w:p w:rsidR="00502B05" w:rsidRPr="00C94B2F" w:rsidRDefault="00502B05" w:rsidP="007120C2">
            <w:pPr>
              <w:pStyle w:val="ConsPlusNormal"/>
              <w:widowControl/>
              <w:numPr>
                <w:ilvl w:val="0"/>
                <w:numId w:val="7"/>
              </w:numPr>
              <w:ind w:left="0" w:firstLine="0"/>
              <w:rPr>
                <w:rFonts w:ascii="Times New Roman" w:hAnsi="Times New Roman" w:cs="Times New Roman"/>
                <w:sz w:val="24"/>
                <w:szCs w:val="24"/>
              </w:rPr>
            </w:pPr>
            <w:r w:rsidRPr="00C94B2F">
              <w:rPr>
                <w:rFonts w:ascii="Times New Roman" w:hAnsi="Times New Roman" w:cs="Times New Roman"/>
                <w:sz w:val="24"/>
                <w:szCs w:val="24"/>
              </w:rPr>
              <w:t>Временные павильоны и киоски розничной торговли и обслуживания населения</w:t>
            </w:r>
          </w:p>
          <w:p w:rsidR="00502B05" w:rsidRPr="00DB4212" w:rsidRDefault="00502B05" w:rsidP="00502B05">
            <w:pPr>
              <w:pStyle w:val="ConsPlusNormal"/>
              <w:widowControl/>
              <w:numPr>
                <w:ilvl w:val="0"/>
                <w:numId w:val="7"/>
              </w:numPr>
              <w:ind w:left="0" w:firstLine="0"/>
              <w:rPr>
                <w:rFonts w:ascii="Times New Roman" w:hAnsi="Times New Roman" w:cs="Times New Roman"/>
                <w:sz w:val="24"/>
                <w:szCs w:val="24"/>
              </w:rPr>
            </w:pPr>
            <w:r w:rsidRPr="00DB4212">
              <w:rPr>
                <w:rFonts w:ascii="Times New Roman" w:hAnsi="Times New Roman" w:cs="Times New Roman"/>
                <w:sz w:val="24"/>
                <w:szCs w:val="24"/>
              </w:rPr>
              <w:t>Вспомогательные здания и сооружения, технологически связанные с ведущим видом использования</w:t>
            </w:r>
          </w:p>
          <w:p w:rsidR="00502B05" w:rsidRPr="00502B05" w:rsidRDefault="00502B05" w:rsidP="00502B05">
            <w:pPr>
              <w:pStyle w:val="ConsPlusNormal"/>
              <w:keepNext/>
              <w:keepLines/>
              <w:widowControl/>
              <w:numPr>
                <w:ilvl w:val="0"/>
                <w:numId w:val="6"/>
              </w:numPr>
              <w:tabs>
                <w:tab w:val="left" w:pos="353"/>
              </w:tabs>
              <w:ind w:left="0" w:firstLine="0"/>
              <w:rPr>
                <w:rFonts w:ascii="Times New Roman" w:hAnsi="Times New Roman" w:cs="Times New Roman"/>
                <w:sz w:val="24"/>
                <w:szCs w:val="24"/>
              </w:rPr>
            </w:pPr>
            <w:r w:rsidRPr="00DB4212">
              <w:rPr>
                <w:rFonts w:ascii="Times New Roman" w:hAnsi="Times New Roman" w:cs="Times New Roman"/>
                <w:sz w:val="24"/>
                <w:szCs w:val="24"/>
              </w:rPr>
              <w:t>Здания и сооружения для размещения служб охраны и наблюдения</w:t>
            </w:r>
          </w:p>
        </w:tc>
      </w:tr>
    </w:tbl>
    <w:p w:rsidR="006D386C" w:rsidRPr="00C94B2F" w:rsidRDefault="00182AAB" w:rsidP="006D38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2)</w:t>
      </w:r>
      <w:r w:rsidR="006D386C" w:rsidRPr="00C94B2F">
        <w:rPr>
          <w:rFonts w:ascii="Times New Roman" w:hAnsi="Times New Roman" w:cs="Times New Roman"/>
          <w:sz w:val="24"/>
          <w:szCs w:val="24"/>
        </w:rPr>
        <w:t xml:space="preserve">Параметры застройки земельных участков и объектов капитального строительства зоны </w:t>
      </w:r>
      <w:r w:rsidR="00B67638" w:rsidRPr="00C94B2F">
        <w:rPr>
          <w:rFonts w:ascii="Times New Roman" w:hAnsi="Times New Roman" w:cs="Times New Roman"/>
          <w:sz w:val="24"/>
          <w:szCs w:val="24"/>
        </w:rPr>
        <w:t>О</w:t>
      </w:r>
      <w:r w:rsidR="006D386C" w:rsidRPr="00C94B2F">
        <w:rPr>
          <w:rFonts w:ascii="Times New Roman" w:hAnsi="Times New Roman" w:cs="Times New Roman"/>
          <w:sz w:val="24"/>
          <w:szCs w:val="24"/>
        </w:rPr>
        <w:t>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671"/>
        <w:gridCol w:w="3899"/>
      </w:tblGrid>
      <w:tr w:rsidR="006D386C" w:rsidRPr="00C94B2F" w:rsidTr="00357E35">
        <w:tc>
          <w:tcPr>
            <w:tcW w:w="5671" w:type="dxa"/>
          </w:tcPr>
          <w:p w:rsidR="006D386C" w:rsidRPr="00C94B2F" w:rsidRDefault="006D386C" w:rsidP="006D386C">
            <w:pPr>
              <w:pStyle w:val="ConsPlusNormal"/>
              <w:widowControl/>
              <w:ind w:firstLine="0"/>
              <w:rPr>
                <w:rFonts w:ascii="Times New Roman" w:hAnsi="Times New Roman" w:cs="Times New Roman"/>
                <w:b/>
                <w:bCs/>
                <w:sz w:val="24"/>
                <w:szCs w:val="24"/>
              </w:rPr>
            </w:pPr>
            <w:r w:rsidRPr="00C94B2F">
              <w:rPr>
                <w:rFonts w:ascii="Times New Roman" w:hAnsi="Times New Roman" w:cs="Times New Roman"/>
                <w:b/>
                <w:bCs/>
                <w:sz w:val="24"/>
                <w:szCs w:val="24"/>
              </w:rPr>
              <w:t>Площадь земельного уч</w:t>
            </w:r>
            <w:r w:rsidR="00357E35" w:rsidRPr="00C94B2F">
              <w:rPr>
                <w:rFonts w:ascii="Times New Roman" w:hAnsi="Times New Roman" w:cs="Times New Roman"/>
                <w:b/>
                <w:bCs/>
                <w:sz w:val="24"/>
                <w:szCs w:val="24"/>
              </w:rPr>
              <w:t>астка</w:t>
            </w:r>
          </w:p>
        </w:tc>
        <w:tc>
          <w:tcPr>
            <w:tcW w:w="3899" w:type="dxa"/>
          </w:tcPr>
          <w:p w:rsidR="006D386C" w:rsidRPr="00C94B2F" w:rsidRDefault="006D386C" w:rsidP="006D386C">
            <w:pPr>
              <w:pStyle w:val="ConsPlusNormal"/>
              <w:widowControl/>
              <w:tabs>
                <w:tab w:val="left" w:pos="2500"/>
              </w:tabs>
              <w:ind w:firstLine="0"/>
              <w:jc w:val="both"/>
              <w:rPr>
                <w:rFonts w:ascii="Times New Roman" w:hAnsi="Times New Roman" w:cs="Times New Roman"/>
                <w:sz w:val="24"/>
                <w:szCs w:val="24"/>
              </w:rPr>
            </w:pPr>
            <w:r w:rsidRPr="00C94B2F">
              <w:rPr>
                <w:rFonts w:ascii="Times New Roman" w:hAnsi="Times New Roman" w:cs="Times New Roman"/>
                <w:sz w:val="24"/>
                <w:szCs w:val="24"/>
              </w:rPr>
              <w:tab/>
            </w:r>
          </w:p>
        </w:tc>
      </w:tr>
      <w:tr w:rsidR="006D386C" w:rsidRPr="00C94B2F" w:rsidTr="00357E35">
        <w:tc>
          <w:tcPr>
            <w:tcW w:w="5671" w:type="dxa"/>
          </w:tcPr>
          <w:p w:rsidR="006D386C" w:rsidRPr="00C94B2F" w:rsidRDefault="006D386C" w:rsidP="006D386C">
            <w:pPr>
              <w:pStyle w:val="ConsPlusNormal"/>
              <w:widowControl/>
              <w:ind w:firstLine="0"/>
              <w:rPr>
                <w:rFonts w:ascii="Times New Roman" w:hAnsi="Times New Roman" w:cs="Times New Roman"/>
                <w:sz w:val="24"/>
                <w:szCs w:val="24"/>
              </w:rPr>
            </w:pPr>
            <w:r w:rsidRPr="00C94B2F">
              <w:rPr>
                <w:rFonts w:ascii="Times New Roman" w:hAnsi="Times New Roman" w:cs="Times New Roman"/>
                <w:sz w:val="24"/>
                <w:szCs w:val="24"/>
              </w:rPr>
              <w:t>Максимальная</w:t>
            </w:r>
          </w:p>
        </w:tc>
        <w:tc>
          <w:tcPr>
            <w:tcW w:w="3899" w:type="dxa"/>
          </w:tcPr>
          <w:p w:rsidR="006D386C" w:rsidRPr="00C94B2F" w:rsidRDefault="006D386C" w:rsidP="006D386C">
            <w:pPr>
              <w:pStyle w:val="ConsPlusNormal"/>
              <w:widowControl/>
              <w:ind w:firstLine="0"/>
              <w:jc w:val="center"/>
              <w:rPr>
                <w:rFonts w:ascii="Times New Roman" w:hAnsi="Times New Roman" w:cs="Times New Roman"/>
                <w:sz w:val="24"/>
                <w:szCs w:val="24"/>
              </w:rPr>
            </w:pPr>
            <w:r w:rsidRPr="00C94B2F">
              <w:rPr>
                <w:rFonts w:ascii="Times New Roman" w:hAnsi="Times New Roman" w:cs="Times New Roman"/>
                <w:sz w:val="24"/>
                <w:szCs w:val="24"/>
              </w:rPr>
              <w:t xml:space="preserve">по расчету </w:t>
            </w:r>
          </w:p>
        </w:tc>
      </w:tr>
      <w:tr w:rsidR="006D386C" w:rsidRPr="00C94B2F" w:rsidTr="00357E35">
        <w:tc>
          <w:tcPr>
            <w:tcW w:w="5671" w:type="dxa"/>
          </w:tcPr>
          <w:p w:rsidR="006D386C" w:rsidRPr="00C94B2F" w:rsidRDefault="006D386C" w:rsidP="006D386C">
            <w:pPr>
              <w:pStyle w:val="ConsPlusNormal"/>
              <w:widowControl/>
              <w:ind w:firstLine="0"/>
              <w:rPr>
                <w:rFonts w:ascii="Times New Roman" w:hAnsi="Times New Roman" w:cs="Times New Roman"/>
                <w:sz w:val="24"/>
                <w:szCs w:val="24"/>
              </w:rPr>
            </w:pPr>
            <w:r w:rsidRPr="00C94B2F">
              <w:rPr>
                <w:rFonts w:ascii="Times New Roman" w:hAnsi="Times New Roman" w:cs="Times New Roman"/>
                <w:sz w:val="24"/>
                <w:szCs w:val="24"/>
              </w:rPr>
              <w:t>Минимальная</w:t>
            </w:r>
          </w:p>
        </w:tc>
        <w:tc>
          <w:tcPr>
            <w:tcW w:w="3899" w:type="dxa"/>
          </w:tcPr>
          <w:p w:rsidR="006D386C" w:rsidRPr="00C94B2F" w:rsidRDefault="006D386C" w:rsidP="006D386C">
            <w:pPr>
              <w:pStyle w:val="ConsPlusNormal"/>
              <w:widowControl/>
              <w:ind w:firstLine="0"/>
              <w:jc w:val="center"/>
              <w:rPr>
                <w:rFonts w:ascii="Times New Roman" w:hAnsi="Times New Roman" w:cs="Times New Roman"/>
                <w:sz w:val="24"/>
                <w:szCs w:val="24"/>
              </w:rPr>
            </w:pPr>
            <w:r w:rsidRPr="00C94B2F">
              <w:rPr>
                <w:rFonts w:ascii="Times New Roman" w:hAnsi="Times New Roman" w:cs="Times New Roman"/>
                <w:sz w:val="24"/>
                <w:szCs w:val="24"/>
              </w:rPr>
              <w:t>по расчету</w:t>
            </w:r>
          </w:p>
        </w:tc>
      </w:tr>
      <w:tr w:rsidR="006D386C" w:rsidRPr="00C94B2F" w:rsidTr="00357E35">
        <w:tc>
          <w:tcPr>
            <w:tcW w:w="5671" w:type="dxa"/>
          </w:tcPr>
          <w:p w:rsidR="006D386C" w:rsidRPr="00C94B2F" w:rsidRDefault="006D386C" w:rsidP="006D386C">
            <w:pPr>
              <w:pStyle w:val="ConsPlusNormal"/>
              <w:widowControl/>
              <w:ind w:firstLine="0"/>
              <w:rPr>
                <w:rFonts w:ascii="Times New Roman" w:hAnsi="Times New Roman" w:cs="Times New Roman"/>
                <w:b/>
                <w:bCs/>
                <w:sz w:val="24"/>
                <w:szCs w:val="24"/>
              </w:rPr>
            </w:pPr>
            <w:r w:rsidRPr="00C94B2F">
              <w:rPr>
                <w:rFonts w:ascii="Times New Roman" w:hAnsi="Times New Roman" w:cs="Times New Roman"/>
                <w:b/>
                <w:bCs/>
                <w:sz w:val="24"/>
                <w:szCs w:val="24"/>
              </w:rPr>
              <w:t>Количество этажей</w:t>
            </w:r>
          </w:p>
        </w:tc>
        <w:tc>
          <w:tcPr>
            <w:tcW w:w="3899" w:type="dxa"/>
          </w:tcPr>
          <w:p w:rsidR="006D386C" w:rsidRPr="00C94B2F" w:rsidRDefault="006D386C" w:rsidP="006D386C">
            <w:pPr>
              <w:pStyle w:val="ConsPlusNormal"/>
              <w:widowControl/>
              <w:ind w:firstLine="0"/>
              <w:jc w:val="center"/>
              <w:rPr>
                <w:rFonts w:ascii="Times New Roman" w:hAnsi="Times New Roman" w:cs="Times New Roman"/>
                <w:sz w:val="24"/>
                <w:szCs w:val="24"/>
              </w:rPr>
            </w:pPr>
          </w:p>
        </w:tc>
      </w:tr>
      <w:tr w:rsidR="006D386C" w:rsidRPr="00C94B2F" w:rsidTr="00357E35">
        <w:tc>
          <w:tcPr>
            <w:tcW w:w="5671" w:type="dxa"/>
          </w:tcPr>
          <w:p w:rsidR="006D386C" w:rsidRPr="00C94B2F" w:rsidRDefault="006D386C" w:rsidP="006D386C">
            <w:pPr>
              <w:pStyle w:val="ConsPlusNormal"/>
              <w:widowControl/>
              <w:ind w:firstLine="0"/>
              <w:rPr>
                <w:rFonts w:ascii="Times New Roman" w:hAnsi="Times New Roman" w:cs="Times New Roman"/>
                <w:sz w:val="24"/>
                <w:szCs w:val="24"/>
              </w:rPr>
            </w:pPr>
            <w:r w:rsidRPr="00C94B2F">
              <w:rPr>
                <w:rFonts w:ascii="Times New Roman" w:hAnsi="Times New Roman" w:cs="Times New Roman"/>
                <w:sz w:val="24"/>
                <w:szCs w:val="24"/>
              </w:rPr>
              <w:t>максимальное</w:t>
            </w:r>
          </w:p>
        </w:tc>
        <w:tc>
          <w:tcPr>
            <w:tcW w:w="3899" w:type="dxa"/>
          </w:tcPr>
          <w:p w:rsidR="006D386C" w:rsidRPr="00C94B2F" w:rsidRDefault="00332367" w:rsidP="00357E35">
            <w:pPr>
              <w:pStyle w:val="ConsPlusNormal"/>
              <w:widowControl/>
              <w:ind w:firstLine="0"/>
              <w:jc w:val="center"/>
              <w:rPr>
                <w:rFonts w:ascii="Times New Roman" w:hAnsi="Times New Roman" w:cs="Times New Roman"/>
                <w:sz w:val="24"/>
                <w:szCs w:val="24"/>
              </w:rPr>
            </w:pPr>
            <w:r w:rsidRPr="00C94B2F">
              <w:rPr>
                <w:rFonts w:ascii="Times New Roman" w:hAnsi="Times New Roman" w:cs="Times New Roman"/>
                <w:sz w:val="24"/>
                <w:szCs w:val="24"/>
              </w:rPr>
              <w:t>3</w:t>
            </w:r>
          </w:p>
        </w:tc>
      </w:tr>
      <w:tr w:rsidR="006D386C" w:rsidRPr="00C94B2F" w:rsidTr="00357E35">
        <w:tc>
          <w:tcPr>
            <w:tcW w:w="5671" w:type="dxa"/>
          </w:tcPr>
          <w:p w:rsidR="006D386C" w:rsidRPr="00C94B2F" w:rsidRDefault="006D386C" w:rsidP="006D386C">
            <w:pPr>
              <w:pStyle w:val="ConsPlusNormal"/>
              <w:widowControl/>
              <w:ind w:firstLine="0"/>
              <w:rPr>
                <w:rFonts w:ascii="Times New Roman" w:hAnsi="Times New Roman" w:cs="Times New Roman"/>
                <w:sz w:val="24"/>
                <w:szCs w:val="24"/>
              </w:rPr>
            </w:pPr>
            <w:r w:rsidRPr="00C94B2F">
              <w:rPr>
                <w:rFonts w:ascii="Times New Roman" w:hAnsi="Times New Roman" w:cs="Times New Roman"/>
                <w:sz w:val="24"/>
                <w:szCs w:val="24"/>
              </w:rPr>
              <w:lastRenderedPageBreak/>
              <w:t>минимальное</w:t>
            </w:r>
          </w:p>
        </w:tc>
        <w:tc>
          <w:tcPr>
            <w:tcW w:w="3899" w:type="dxa"/>
          </w:tcPr>
          <w:p w:rsidR="006D386C" w:rsidRPr="00C94B2F" w:rsidRDefault="006D386C" w:rsidP="006D386C">
            <w:pPr>
              <w:pStyle w:val="ConsPlusNormal"/>
              <w:widowControl/>
              <w:ind w:firstLine="0"/>
              <w:jc w:val="center"/>
              <w:rPr>
                <w:rFonts w:ascii="Times New Roman" w:hAnsi="Times New Roman" w:cs="Times New Roman"/>
                <w:sz w:val="24"/>
                <w:szCs w:val="24"/>
              </w:rPr>
            </w:pPr>
            <w:r w:rsidRPr="00C94B2F">
              <w:rPr>
                <w:rFonts w:ascii="Times New Roman" w:hAnsi="Times New Roman" w:cs="Times New Roman"/>
                <w:sz w:val="24"/>
                <w:szCs w:val="24"/>
              </w:rPr>
              <w:t>1</w:t>
            </w:r>
          </w:p>
        </w:tc>
      </w:tr>
      <w:tr w:rsidR="006D386C" w:rsidRPr="00C94B2F" w:rsidTr="00357E35">
        <w:tc>
          <w:tcPr>
            <w:tcW w:w="5671" w:type="dxa"/>
          </w:tcPr>
          <w:p w:rsidR="006D386C" w:rsidRPr="00C94B2F" w:rsidRDefault="006D386C" w:rsidP="006D386C">
            <w:pPr>
              <w:pStyle w:val="ConsPlusNormal"/>
              <w:widowControl/>
              <w:ind w:firstLine="0"/>
              <w:rPr>
                <w:rFonts w:ascii="Times New Roman" w:hAnsi="Times New Roman" w:cs="Times New Roman"/>
                <w:b/>
                <w:bCs/>
                <w:sz w:val="24"/>
                <w:szCs w:val="24"/>
              </w:rPr>
            </w:pPr>
            <w:r w:rsidRPr="00C94B2F">
              <w:rPr>
                <w:rFonts w:ascii="Times New Roman" w:hAnsi="Times New Roman" w:cs="Times New Roman"/>
                <w:b/>
                <w:bCs/>
                <w:sz w:val="24"/>
                <w:szCs w:val="24"/>
              </w:rPr>
              <w:t>Высота зданий, сооружений</w:t>
            </w:r>
          </w:p>
        </w:tc>
        <w:tc>
          <w:tcPr>
            <w:tcW w:w="3899" w:type="dxa"/>
          </w:tcPr>
          <w:p w:rsidR="006D386C" w:rsidRPr="00C94B2F" w:rsidRDefault="006D386C" w:rsidP="006D386C">
            <w:pPr>
              <w:pStyle w:val="ConsPlusNormal"/>
              <w:widowControl/>
              <w:ind w:firstLine="0"/>
              <w:jc w:val="center"/>
              <w:rPr>
                <w:rFonts w:ascii="Times New Roman" w:hAnsi="Times New Roman" w:cs="Times New Roman"/>
                <w:sz w:val="24"/>
                <w:szCs w:val="24"/>
              </w:rPr>
            </w:pPr>
          </w:p>
        </w:tc>
      </w:tr>
      <w:tr w:rsidR="006D386C" w:rsidRPr="00C94B2F" w:rsidTr="00357E35">
        <w:tc>
          <w:tcPr>
            <w:tcW w:w="5671" w:type="dxa"/>
          </w:tcPr>
          <w:p w:rsidR="006D386C" w:rsidRPr="00C94B2F" w:rsidRDefault="006D386C" w:rsidP="006D386C">
            <w:pPr>
              <w:pStyle w:val="ConsPlusNormal"/>
              <w:widowControl/>
              <w:ind w:firstLine="0"/>
              <w:rPr>
                <w:rFonts w:ascii="Times New Roman" w:hAnsi="Times New Roman" w:cs="Times New Roman"/>
                <w:sz w:val="24"/>
                <w:szCs w:val="24"/>
              </w:rPr>
            </w:pPr>
            <w:r w:rsidRPr="00C94B2F">
              <w:rPr>
                <w:rFonts w:ascii="Times New Roman" w:hAnsi="Times New Roman" w:cs="Times New Roman"/>
                <w:sz w:val="24"/>
                <w:szCs w:val="24"/>
              </w:rPr>
              <w:t>максимальная</w:t>
            </w:r>
          </w:p>
        </w:tc>
        <w:tc>
          <w:tcPr>
            <w:tcW w:w="3899" w:type="dxa"/>
          </w:tcPr>
          <w:p w:rsidR="006D386C" w:rsidRPr="00C94B2F" w:rsidRDefault="001A1391" w:rsidP="006D386C">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12</w:t>
            </w:r>
            <w:r w:rsidR="006D386C" w:rsidRPr="00C94B2F">
              <w:rPr>
                <w:rFonts w:ascii="Times New Roman" w:hAnsi="Times New Roman" w:cs="Times New Roman"/>
                <w:sz w:val="24"/>
                <w:szCs w:val="24"/>
              </w:rPr>
              <w:t xml:space="preserve"> м</w:t>
            </w:r>
          </w:p>
        </w:tc>
      </w:tr>
      <w:tr w:rsidR="006D386C" w:rsidRPr="00C94B2F" w:rsidTr="00357E35">
        <w:tc>
          <w:tcPr>
            <w:tcW w:w="5671" w:type="dxa"/>
          </w:tcPr>
          <w:p w:rsidR="006D386C" w:rsidRPr="00C94B2F" w:rsidRDefault="006D386C" w:rsidP="006D386C">
            <w:pPr>
              <w:pStyle w:val="ConsPlusNormal"/>
              <w:widowControl/>
              <w:ind w:firstLine="0"/>
              <w:rPr>
                <w:rFonts w:ascii="Times New Roman" w:hAnsi="Times New Roman" w:cs="Times New Roman"/>
                <w:sz w:val="24"/>
                <w:szCs w:val="24"/>
              </w:rPr>
            </w:pPr>
            <w:r w:rsidRPr="00C94B2F">
              <w:rPr>
                <w:rFonts w:ascii="Times New Roman" w:hAnsi="Times New Roman" w:cs="Times New Roman"/>
                <w:sz w:val="24"/>
                <w:szCs w:val="24"/>
              </w:rPr>
              <w:t>минимальная</w:t>
            </w:r>
          </w:p>
        </w:tc>
        <w:tc>
          <w:tcPr>
            <w:tcW w:w="3899" w:type="dxa"/>
          </w:tcPr>
          <w:p w:rsidR="006D386C" w:rsidRPr="00C94B2F" w:rsidRDefault="006D386C" w:rsidP="006D386C">
            <w:pPr>
              <w:pStyle w:val="ConsPlusNormal"/>
              <w:widowControl/>
              <w:ind w:firstLine="0"/>
              <w:jc w:val="center"/>
              <w:rPr>
                <w:rFonts w:ascii="Times New Roman" w:hAnsi="Times New Roman" w:cs="Times New Roman"/>
                <w:sz w:val="24"/>
                <w:szCs w:val="24"/>
              </w:rPr>
            </w:pPr>
            <w:r w:rsidRPr="00C94B2F">
              <w:rPr>
                <w:rFonts w:ascii="Times New Roman" w:hAnsi="Times New Roman" w:cs="Times New Roman"/>
                <w:sz w:val="24"/>
                <w:szCs w:val="24"/>
              </w:rPr>
              <w:t>4 м</w:t>
            </w:r>
          </w:p>
        </w:tc>
      </w:tr>
      <w:tr w:rsidR="006D386C" w:rsidRPr="00C94B2F" w:rsidTr="00357E35">
        <w:tc>
          <w:tcPr>
            <w:tcW w:w="5671" w:type="dxa"/>
          </w:tcPr>
          <w:p w:rsidR="006D386C" w:rsidRPr="00C94B2F" w:rsidRDefault="006D386C" w:rsidP="006D386C">
            <w:pPr>
              <w:pStyle w:val="ConsPlusNormal"/>
              <w:widowControl/>
              <w:ind w:firstLine="0"/>
              <w:rPr>
                <w:rFonts w:ascii="Times New Roman" w:hAnsi="Times New Roman" w:cs="Times New Roman"/>
                <w:b/>
                <w:bCs/>
                <w:sz w:val="24"/>
                <w:szCs w:val="24"/>
              </w:rPr>
            </w:pPr>
            <w:r w:rsidRPr="00C94B2F">
              <w:rPr>
                <w:rFonts w:ascii="Times New Roman" w:hAnsi="Times New Roman" w:cs="Times New Roman"/>
                <w:b/>
                <w:bCs/>
                <w:sz w:val="24"/>
                <w:szCs w:val="24"/>
              </w:rPr>
              <w:t>Процент застройки</w:t>
            </w:r>
          </w:p>
        </w:tc>
        <w:tc>
          <w:tcPr>
            <w:tcW w:w="3899" w:type="dxa"/>
          </w:tcPr>
          <w:p w:rsidR="006D386C" w:rsidRPr="00C94B2F" w:rsidRDefault="006D386C" w:rsidP="006D386C">
            <w:pPr>
              <w:pStyle w:val="ConsPlusNormal"/>
              <w:widowControl/>
              <w:ind w:firstLine="0"/>
              <w:jc w:val="both"/>
              <w:rPr>
                <w:rFonts w:ascii="Times New Roman" w:hAnsi="Times New Roman" w:cs="Times New Roman"/>
                <w:sz w:val="24"/>
                <w:szCs w:val="24"/>
              </w:rPr>
            </w:pPr>
          </w:p>
        </w:tc>
      </w:tr>
      <w:tr w:rsidR="006D386C" w:rsidRPr="00C94B2F" w:rsidTr="00357E35">
        <w:tc>
          <w:tcPr>
            <w:tcW w:w="5671" w:type="dxa"/>
          </w:tcPr>
          <w:p w:rsidR="006D386C" w:rsidRPr="00C94B2F" w:rsidRDefault="006D386C" w:rsidP="006D386C">
            <w:pPr>
              <w:pStyle w:val="ConsPlusNormal"/>
              <w:widowControl/>
              <w:ind w:firstLine="0"/>
              <w:rPr>
                <w:rFonts w:ascii="Times New Roman" w:hAnsi="Times New Roman" w:cs="Times New Roman"/>
                <w:sz w:val="24"/>
                <w:szCs w:val="24"/>
              </w:rPr>
            </w:pPr>
            <w:r w:rsidRPr="00C94B2F">
              <w:rPr>
                <w:rFonts w:ascii="Times New Roman" w:hAnsi="Times New Roman" w:cs="Times New Roman"/>
                <w:sz w:val="24"/>
                <w:szCs w:val="24"/>
              </w:rPr>
              <w:t>максимальный</w:t>
            </w:r>
          </w:p>
        </w:tc>
        <w:tc>
          <w:tcPr>
            <w:tcW w:w="3899" w:type="dxa"/>
          </w:tcPr>
          <w:p w:rsidR="006D386C" w:rsidRPr="00C94B2F" w:rsidRDefault="00332367" w:rsidP="006D386C">
            <w:pPr>
              <w:pStyle w:val="ConsPlusNormal"/>
              <w:widowControl/>
              <w:ind w:firstLine="0"/>
              <w:jc w:val="center"/>
              <w:rPr>
                <w:rFonts w:ascii="Times New Roman" w:hAnsi="Times New Roman" w:cs="Times New Roman"/>
                <w:sz w:val="24"/>
                <w:szCs w:val="24"/>
              </w:rPr>
            </w:pPr>
            <w:r w:rsidRPr="00C94B2F">
              <w:rPr>
                <w:rFonts w:ascii="Times New Roman" w:hAnsi="Times New Roman" w:cs="Times New Roman"/>
                <w:sz w:val="24"/>
                <w:szCs w:val="24"/>
              </w:rPr>
              <w:t>50%</w:t>
            </w:r>
            <w:r w:rsidR="006D386C" w:rsidRPr="00C94B2F">
              <w:rPr>
                <w:rFonts w:ascii="Times New Roman" w:hAnsi="Times New Roman" w:cs="Times New Roman"/>
                <w:sz w:val="24"/>
                <w:szCs w:val="24"/>
              </w:rPr>
              <w:t xml:space="preserve"> </w:t>
            </w:r>
          </w:p>
        </w:tc>
      </w:tr>
      <w:tr w:rsidR="006D386C" w:rsidRPr="00C94B2F" w:rsidTr="00357E35">
        <w:tc>
          <w:tcPr>
            <w:tcW w:w="5671" w:type="dxa"/>
          </w:tcPr>
          <w:p w:rsidR="006D386C" w:rsidRPr="00C94B2F" w:rsidRDefault="006D386C" w:rsidP="006D386C">
            <w:pPr>
              <w:pStyle w:val="ConsPlusNormal"/>
              <w:widowControl/>
              <w:ind w:firstLine="0"/>
              <w:rPr>
                <w:rFonts w:ascii="Times New Roman" w:hAnsi="Times New Roman" w:cs="Times New Roman"/>
                <w:sz w:val="24"/>
                <w:szCs w:val="24"/>
              </w:rPr>
            </w:pPr>
            <w:r w:rsidRPr="00C94B2F">
              <w:rPr>
                <w:rFonts w:ascii="Times New Roman" w:hAnsi="Times New Roman" w:cs="Times New Roman"/>
                <w:sz w:val="24"/>
                <w:szCs w:val="24"/>
              </w:rPr>
              <w:t>минимальный</w:t>
            </w:r>
          </w:p>
        </w:tc>
        <w:tc>
          <w:tcPr>
            <w:tcW w:w="3899" w:type="dxa"/>
          </w:tcPr>
          <w:p w:rsidR="006D386C" w:rsidRPr="00C94B2F" w:rsidRDefault="006D386C" w:rsidP="006D386C">
            <w:pPr>
              <w:pStyle w:val="ConsPlusNormal"/>
              <w:widowControl/>
              <w:ind w:firstLine="0"/>
              <w:jc w:val="center"/>
              <w:rPr>
                <w:rFonts w:ascii="Times New Roman" w:hAnsi="Times New Roman" w:cs="Times New Roman"/>
                <w:sz w:val="24"/>
                <w:szCs w:val="24"/>
              </w:rPr>
            </w:pPr>
            <w:r w:rsidRPr="00C94B2F">
              <w:rPr>
                <w:rFonts w:ascii="Times New Roman" w:hAnsi="Times New Roman" w:cs="Times New Roman"/>
                <w:sz w:val="24"/>
                <w:szCs w:val="24"/>
              </w:rPr>
              <w:t>40%</w:t>
            </w:r>
          </w:p>
        </w:tc>
      </w:tr>
      <w:tr w:rsidR="006D386C" w:rsidRPr="00C94B2F" w:rsidTr="00357E35">
        <w:tc>
          <w:tcPr>
            <w:tcW w:w="5671" w:type="dxa"/>
          </w:tcPr>
          <w:p w:rsidR="006D386C" w:rsidRPr="00C94B2F" w:rsidRDefault="006D386C" w:rsidP="006D386C">
            <w:pPr>
              <w:pStyle w:val="ConsPlusNormal"/>
              <w:widowControl/>
              <w:ind w:firstLine="0"/>
              <w:rPr>
                <w:rFonts w:ascii="Times New Roman" w:hAnsi="Times New Roman" w:cs="Times New Roman"/>
                <w:b/>
                <w:bCs/>
                <w:sz w:val="24"/>
                <w:szCs w:val="24"/>
              </w:rPr>
            </w:pPr>
            <w:r w:rsidRPr="00C94B2F">
              <w:rPr>
                <w:rFonts w:ascii="Times New Roman" w:hAnsi="Times New Roman" w:cs="Times New Roman"/>
                <w:b/>
                <w:bCs/>
                <w:sz w:val="24"/>
                <w:szCs w:val="24"/>
              </w:rPr>
              <w:t>Иные показатели</w:t>
            </w:r>
          </w:p>
        </w:tc>
        <w:tc>
          <w:tcPr>
            <w:tcW w:w="3899" w:type="dxa"/>
          </w:tcPr>
          <w:p w:rsidR="006D386C" w:rsidRPr="00C94B2F" w:rsidRDefault="006D386C" w:rsidP="006D386C">
            <w:pPr>
              <w:pStyle w:val="ConsPlusNormal"/>
              <w:widowControl/>
              <w:ind w:firstLine="0"/>
              <w:jc w:val="both"/>
              <w:rPr>
                <w:rFonts w:ascii="Times New Roman" w:hAnsi="Times New Roman" w:cs="Times New Roman"/>
                <w:sz w:val="24"/>
                <w:szCs w:val="24"/>
              </w:rPr>
            </w:pPr>
          </w:p>
        </w:tc>
      </w:tr>
      <w:tr w:rsidR="006D386C" w:rsidRPr="00C94B2F" w:rsidTr="00357E35">
        <w:tc>
          <w:tcPr>
            <w:tcW w:w="5671" w:type="dxa"/>
          </w:tcPr>
          <w:p w:rsidR="006D386C" w:rsidRPr="00C94B2F" w:rsidRDefault="006D386C" w:rsidP="006D386C">
            <w:pPr>
              <w:pStyle w:val="ConsPlusNormal"/>
              <w:widowControl/>
              <w:ind w:firstLine="0"/>
              <w:rPr>
                <w:rFonts w:ascii="Times New Roman" w:hAnsi="Times New Roman" w:cs="Times New Roman"/>
                <w:sz w:val="24"/>
                <w:szCs w:val="24"/>
              </w:rPr>
            </w:pPr>
            <w:r w:rsidRPr="00C94B2F">
              <w:rPr>
                <w:rFonts w:ascii="Times New Roman" w:hAnsi="Times New Roman" w:cs="Times New Roman"/>
                <w:sz w:val="24"/>
                <w:szCs w:val="24"/>
              </w:rPr>
              <w:t>отступ застройки от красной линии улицы</w:t>
            </w:r>
          </w:p>
        </w:tc>
        <w:tc>
          <w:tcPr>
            <w:tcW w:w="3899" w:type="dxa"/>
          </w:tcPr>
          <w:p w:rsidR="006D386C" w:rsidRPr="00C94B2F" w:rsidRDefault="00874F49" w:rsidP="00357E35">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в границах исторически сложившейся за</w:t>
            </w:r>
            <w:r w:rsidR="008E0E5B">
              <w:rPr>
                <w:rFonts w:ascii="Times New Roman" w:hAnsi="Times New Roman" w:cs="Times New Roman"/>
                <w:sz w:val="24"/>
                <w:szCs w:val="24"/>
              </w:rPr>
              <w:t>с</w:t>
            </w:r>
            <w:r>
              <w:rPr>
                <w:rFonts w:ascii="Times New Roman" w:hAnsi="Times New Roman" w:cs="Times New Roman"/>
                <w:sz w:val="24"/>
                <w:szCs w:val="24"/>
              </w:rPr>
              <w:t>тройки</w:t>
            </w:r>
          </w:p>
        </w:tc>
      </w:tr>
    </w:tbl>
    <w:p w:rsidR="004464B5" w:rsidRPr="00C94B2F" w:rsidRDefault="00182AAB" w:rsidP="004464B5">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3)</w:t>
      </w:r>
      <w:r w:rsidR="004464B5" w:rsidRPr="00C94B2F">
        <w:rPr>
          <w:rFonts w:ascii="Times New Roman" w:hAnsi="Times New Roman" w:cs="Times New Roman"/>
          <w:sz w:val="24"/>
          <w:szCs w:val="24"/>
        </w:rPr>
        <w:t>Ограничения использования земельных участков и объектов капитального строительства участков в зоне О1: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75"/>
        <w:gridCol w:w="6535"/>
        <w:gridCol w:w="1952"/>
      </w:tblGrid>
      <w:tr w:rsidR="004464B5" w:rsidRPr="00C94B2F" w:rsidTr="00DF336E">
        <w:tc>
          <w:tcPr>
            <w:tcW w:w="975" w:type="dxa"/>
            <w:shd w:val="clear" w:color="auto" w:fill="auto"/>
          </w:tcPr>
          <w:p w:rsidR="004464B5" w:rsidRPr="00C94B2F" w:rsidRDefault="004464B5" w:rsidP="002970CE">
            <w:pPr>
              <w:pStyle w:val="ConsPlusNormal"/>
              <w:widowControl/>
              <w:ind w:firstLine="0"/>
              <w:jc w:val="both"/>
              <w:rPr>
                <w:rFonts w:ascii="Times New Roman" w:hAnsi="Times New Roman" w:cs="Times New Roman"/>
                <w:b/>
                <w:sz w:val="24"/>
                <w:szCs w:val="24"/>
              </w:rPr>
            </w:pPr>
            <w:r w:rsidRPr="00C94B2F">
              <w:rPr>
                <w:rFonts w:ascii="Times New Roman" w:hAnsi="Times New Roman" w:cs="Times New Roman"/>
                <w:b/>
                <w:sz w:val="24"/>
                <w:szCs w:val="24"/>
              </w:rPr>
              <w:t>№ пп</w:t>
            </w:r>
          </w:p>
        </w:tc>
        <w:tc>
          <w:tcPr>
            <w:tcW w:w="6535" w:type="dxa"/>
            <w:shd w:val="clear" w:color="auto" w:fill="auto"/>
          </w:tcPr>
          <w:p w:rsidR="004464B5" w:rsidRPr="00C94B2F" w:rsidRDefault="004464B5" w:rsidP="002970CE">
            <w:pPr>
              <w:pStyle w:val="ConsPlusNormal"/>
              <w:widowControl/>
              <w:ind w:firstLine="0"/>
              <w:jc w:val="both"/>
              <w:rPr>
                <w:rFonts w:ascii="Times New Roman" w:hAnsi="Times New Roman" w:cs="Times New Roman"/>
                <w:b/>
                <w:sz w:val="24"/>
                <w:szCs w:val="24"/>
              </w:rPr>
            </w:pPr>
            <w:r w:rsidRPr="00C94B2F">
              <w:rPr>
                <w:rFonts w:ascii="Times New Roman" w:hAnsi="Times New Roman" w:cs="Times New Roman"/>
                <w:b/>
                <w:sz w:val="24"/>
                <w:szCs w:val="24"/>
              </w:rPr>
              <w:t>Вид ограничения</w:t>
            </w:r>
          </w:p>
        </w:tc>
        <w:tc>
          <w:tcPr>
            <w:tcW w:w="1952" w:type="dxa"/>
            <w:shd w:val="clear" w:color="auto" w:fill="auto"/>
          </w:tcPr>
          <w:p w:rsidR="004464B5" w:rsidRPr="00C94B2F" w:rsidRDefault="004464B5" w:rsidP="00A92555">
            <w:pPr>
              <w:pStyle w:val="ConsPlusNormal"/>
              <w:widowControl/>
              <w:ind w:firstLine="0"/>
              <w:rPr>
                <w:rFonts w:ascii="Times New Roman" w:hAnsi="Times New Roman" w:cs="Times New Roman"/>
                <w:b/>
                <w:sz w:val="24"/>
                <w:szCs w:val="24"/>
              </w:rPr>
            </w:pPr>
            <w:r w:rsidRPr="00C94B2F">
              <w:rPr>
                <w:rFonts w:ascii="Times New Roman" w:hAnsi="Times New Roman" w:cs="Times New Roman"/>
                <w:b/>
                <w:sz w:val="24"/>
                <w:szCs w:val="24"/>
              </w:rPr>
              <w:t xml:space="preserve">Код участка зоны </w:t>
            </w:r>
            <w:r w:rsidR="00A92555" w:rsidRPr="00C94B2F">
              <w:rPr>
                <w:rFonts w:ascii="Times New Roman" w:hAnsi="Times New Roman" w:cs="Times New Roman"/>
                <w:b/>
                <w:sz w:val="24"/>
                <w:szCs w:val="24"/>
              </w:rPr>
              <w:t>О1</w:t>
            </w:r>
          </w:p>
        </w:tc>
      </w:tr>
      <w:tr w:rsidR="004464B5" w:rsidRPr="00C94B2F" w:rsidTr="00DF336E">
        <w:tc>
          <w:tcPr>
            <w:tcW w:w="9462" w:type="dxa"/>
            <w:gridSpan w:val="3"/>
            <w:shd w:val="clear" w:color="auto" w:fill="auto"/>
          </w:tcPr>
          <w:p w:rsidR="004464B5" w:rsidRPr="00C94B2F" w:rsidRDefault="004464B5" w:rsidP="002970CE">
            <w:pPr>
              <w:pStyle w:val="ConsPlusNormal"/>
              <w:widowControl/>
              <w:ind w:firstLine="0"/>
              <w:jc w:val="both"/>
              <w:rPr>
                <w:rFonts w:ascii="Times New Roman" w:hAnsi="Times New Roman" w:cs="Times New Roman"/>
                <w:b/>
                <w:sz w:val="24"/>
                <w:szCs w:val="24"/>
              </w:rPr>
            </w:pPr>
            <w:r w:rsidRPr="00C94B2F">
              <w:rPr>
                <w:rFonts w:ascii="Times New Roman" w:hAnsi="Times New Roman" w:cs="Times New Roman"/>
                <w:b/>
                <w:sz w:val="24"/>
                <w:szCs w:val="24"/>
              </w:rPr>
              <w:t>1.Архитектурно-строительные требования</w:t>
            </w:r>
          </w:p>
        </w:tc>
      </w:tr>
      <w:tr w:rsidR="004464B5" w:rsidRPr="00C94B2F" w:rsidTr="00DF336E">
        <w:tc>
          <w:tcPr>
            <w:tcW w:w="975" w:type="dxa"/>
            <w:shd w:val="clear" w:color="auto" w:fill="auto"/>
          </w:tcPr>
          <w:p w:rsidR="004464B5" w:rsidRPr="00C94B2F" w:rsidRDefault="004464B5" w:rsidP="002970CE">
            <w:pPr>
              <w:pStyle w:val="ConsPlusNormal"/>
              <w:widowControl/>
              <w:ind w:firstLine="0"/>
              <w:jc w:val="both"/>
              <w:rPr>
                <w:rFonts w:ascii="Times New Roman" w:hAnsi="Times New Roman" w:cs="Times New Roman"/>
                <w:sz w:val="24"/>
                <w:szCs w:val="24"/>
              </w:rPr>
            </w:pPr>
            <w:r w:rsidRPr="00C94B2F">
              <w:rPr>
                <w:rFonts w:ascii="Times New Roman" w:hAnsi="Times New Roman" w:cs="Times New Roman"/>
                <w:sz w:val="24"/>
                <w:szCs w:val="24"/>
              </w:rPr>
              <w:t>1.1</w:t>
            </w:r>
          </w:p>
        </w:tc>
        <w:tc>
          <w:tcPr>
            <w:tcW w:w="6535" w:type="dxa"/>
            <w:shd w:val="clear" w:color="auto" w:fill="auto"/>
          </w:tcPr>
          <w:p w:rsidR="004464B5" w:rsidRPr="00C94B2F" w:rsidRDefault="004464B5" w:rsidP="002970CE">
            <w:pPr>
              <w:ind w:right="-1"/>
              <w:jc w:val="both"/>
            </w:pPr>
            <w:r w:rsidRPr="00C94B2F">
              <w:rPr>
                <w:bCs/>
              </w:rPr>
              <w:t>Объекты, размещаемые в территориальной зоне, должны соответствовать основным видам разрешенного использования на 75 % площади территории. До 25% территории допускается использовать для размещения объектов, назначение которых определено настоящими Прави</w:t>
            </w:r>
            <w:r w:rsidR="00F12182" w:rsidRPr="00C94B2F">
              <w:rPr>
                <w:bCs/>
              </w:rPr>
              <w:t>лами в качестве вспомогательных</w:t>
            </w:r>
            <w:r w:rsidRPr="00C94B2F">
              <w:rPr>
                <w:bCs/>
              </w:rPr>
              <w:t xml:space="preserve"> </w:t>
            </w:r>
          </w:p>
        </w:tc>
        <w:tc>
          <w:tcPr>
            <w:tcW w:w="1952" w:type="dxa"/>
            <w:shd w:val="clear" w:color="auto" w:fill="auto"/>
          </w:tcPr>
          <w:p w:rsidR="004464B5" w:rsidRPr="00C94B2F" w:rsidRDefault="004464B5" w:rsidP="002970CE">
            <w:pPr>
              <w:pStyle w:val="ConsPlusNormal"/>
              <w:widowControl/>
              <w:ind w:firstLine="0"/>
              <w:jc w:val="both"/>
              <w:rPr>
                <w:rFonts w:ascii="Times New Roman" w:hAnsi="Times New Roman" w:cs="Times New Roman"/>
                <w:sz w:val="24"/>
                <w:szCs w:val="24"/>
              </w:rPr>
            </w:pPr>
            <w:r w:rsidRPr="00C94B2F">
              <w:rPr>
                <w:rFonts w:ascii="Times New Roman" w:hAnsi="Times New Roman" w:cs="Times New Roman"/>
                <w:sz w:val="24"/>
                <w:szCs w:val="24"/>
              </w:rPr>
              <w:t>Все участки зоны</w:t>
            </w:r>
          </w:p>
        </w:tc>
      </w:tr>
      <w:tr w:rsidR="004464B5" w:rsidRPr="00C94B2F" w:rsidTr="00DF336E">
        <w:tc>
          <w:tcPr>
            <w:tcW w:w="975" w:type="dxa"/>
            <w:shd w:val="clear" w:color="auto" w:fill="auto"/>
          </w:tcPr>
          <w:p w:rsidR="004464B5" w:rsidRPr="00C94B2F" w:rsidRDefault="004464B5" w:rsidP="002970CE">
            <w:pPr>
              <w:pStyle w:val="ConsPlusNormal"/>
              <w:widowControl/>
              <w:ind w:firstLine="0"/>
              <w:jc w:val="both"/>
              <w:rPr>
                <w:rFonts w:ascii="Times New Roman" w:hAnsi="Times New Roman" w:cs="Times New Roman"/>
                <w:sz w:val="24"/>
                <w:szCs w:val="24"/>
              </w:rPr>
            </w:pPr>
            <w:r w:rsidRPr="00C94B2F">
              <w:rPr>
                <w:rFonts w:ascii="Times New Roman" w:hAnsi="Times New Roman" w:cs="Times New Roman"/>
                <w:sz w:val="24"/>
                <w:szCs w:val="24"/>
              </w:rPr>
              <w:t>1.2</w:t>
            </w:r>
          </w:p>
        </w:tc>
        <w:tc>
          <w:tcPr>
            <w:tcW w:w="6535" w:type="dxa"/>
            <w:shd w:val="clear" w:color="auto" w:fill="auto"/>
          </w:tcPr>
          <w:p w:rsidR="004464B5" w:rsidRPr="00C94B2F" w:rsidRDefault="004464B5" w:rsidP="002970CE">
            <w:pPr>
              <w:ind w:right="-1"/>
              <w:jc w:val="both"/>
              <w:rPr>
                <w:bCs/>
              </w:rPr>
            </w:pPr>
            <w:r w:rsidRPr="00C94B2F">
              <w:rPr>
                <w:bCs/>
              </w:rPr>
              <w:t>Новое строительство на данной территории может быть осуществлено только в соответствии с основными видами разрешенного использования, в случае если до 25% территории используются не в соответ</w:t>
            </w:r>
            <w:r w:rsidR="00F12182" w:rsidRPr="00C94B2F">
              <w:rPr>
                <w:bCs/>
              </w:rPr>
              <w:t>ствии с ее основным назначением</w:t>
            </w:r>
          </w:p>
        </w:tc>
        <w:tc>
          <w:tcPr>
            <w:tcW w:w="1952" w:type="dxa"/>
            <w:shd w:val="clear" w:color="auto" w:fill="auto"/>
          </w:tcPr>
          <w:p w:rsidR="004464B5" w:rsidRPr="00C94B2F" w:rsidRDefault="004464B5" w:rsidP="002970CE">
            <w:pPr>
              <w:pStyle w:val="ConsPlusNormal"/>
              <w:widowControl/>
              <w:ind w:firstLine="0"/>
              <w:jc w:val="both"/>
              <w:rPr>
                <w:rFonts w:ascii="Times New Roman" w:hAnsi="Times New Roman" w:cs="Times New Roman"/>
                <w:sz w:val="24"/>
                <w:szCs w:val="24"/>
              </w:rPr>
            </w:pPr>
            <w:r w:rsidRPr="00C94B2F">
              <w:rPr>
                <w:rFonts w:ascii="Times New Roman" w:hAnsi="Times New Roman" w:cs="Times New Roman"/>
                <w:sz w:val="24"/>
                <w:szCs w:val="24"/>
              </w:rPr>
              <w:t>Все участки зоны</w:t>
            </w:r>
          </w:p>
        </w:tc>
      </w:tr>
      <w:tr w:rsidR="004464B5" w:rsidRPr="00C94B2F" w:rsidTr="00DF336E">
        <w:tc>
          <w:tcPr>
            <w:tcW w:w="975" w:type="dxa"/>
            <w:shd w:val="clear" w:color="auto" w:fill="auto"/>
          </w:tcPr>
          <w:p w:rsidR="004464B5" w:rsidRPr="00C94B2F" w:rsidRDefault="004464B5" w:rsidP="00BE3973">
            <w:pPr>
              <w:pStyle w:val="ConsPlusNormal"/>
              <w:widowControl/>
              <w:ind w:firstLine="0"/>
              <w:jc w:val="both"/>
              <w:rPr>
                <w:rFonts w:ascii="Times New Roman" w:hAnsi="Times New Roman" w:cs="Times New Roman"/>
                <w:sz w:val="24"/>
                <w:szCs w:val="24"/>
              </w:rPr>
            </w:pPr>
            <w:r w:rsidRPr="00C94B2F">
              <w:rPr>
                <w:rFonts w:ascii="Times New Roman" w:hAnsi="Times New Roman" w:cs="Times New Roman"/>
                <w:sz w:val="24"/>
                <w:szCs w:val="24"/>
              </w:rPr>
              <w:t>1.</w:t>
            </w:r>
            <w:r w:rsidR="00BE3973" w:rsidRPr="00C94B2F">
              <w:rPr>
                <w:rFonts w:ascii="Times New Roman" w:hAnsi="Times New Roman" w:cs="Times New Roman"/>
                <w:sz w:val="24"/>
                <w:szCs w:val="24"/>
              </w:rPr>
              <w:t>3</w:t>
            </w:r>
          </w:p>
        </w:tc>
        <w:tc>
          <w:tcPr>
            <w:tcW w:w="6535" w:type="dxa"/>
            <w:shd w:val="clear" w:color="auto" w:fill="auto"/>
          </w:tcPr>
          <w:p w:rsidR="004464B5" w:rsidRPr="00C94B2F" w:rsidRDefault="004464B5" w:rsidP="002970CE">
            <w:pPr>
              <w:ind w:right="-1"/>
              <w:jc w:val="both"/>
              <w:rPr>
                <w:bCs/>
              </w:rPr>
            </w:pPr>
            <w:r w:rsidRPr="00C94B2F">
              <w:rPr>
                <w:bCs/>
              </w:rPr>
              <w:t>В общественных зданиях и сооружениях следует создавать  равные возможности получения услуг всеми категориями населения, в том числе и маломоб</w:t>
            </w:r>
            <w:r w:rsidR="00F12182" w:rsidRPr="00C94B2F">
              <w:rPr>
                <w:bCs/>
              </w:rPr>
              <w:t>ильными (согласно СП 31-102-99)</w:t>
            </w:r>
          </w:p>
        </w:tc>
        <w:tc>
          <w:tcPr>
            <w:tcW w:w="1952" w:type="dxa"/>
            <w:shd w:val="clear" w:color="auto" w:fill="auto"/>
          </w:tcPr>
          <w:p w:rsidR="004464B5" w:rsidRPr="00C94B2F" w:rsidRDefault="004464B5" w:rsidP="002970CE">
            <w:pPr>
              <w:pStyle w:val="ConsPlusNormal"/>
              <w:widowControl/>
              <w:ind w:firstLine="0"/>
              <w:jc w:val="both"/>
              <w:rPr>
                <w:rFonts w:ascii="Times New Roman" w:hAnsi="Times New Roman" w:cs="Times New Roman"/>
                <w:sz w:val="24"/>
                <w:szCs w:val="24"/>
              </w:rPr>
            </w:pPr>
            <w:r w:rsidRPr="00C94B2F">
              <w:rPr>
                <w:rFonts w:ascii="Times New Roman" w:hAnsi="Times New Roman" w:cs="Times New Roman"/>
                <w:sz w:val="24"/>
                <w:szCs w:val="24"/>
              </w:rPr>
              <w:t>Все участки зоны</w:t>
            </w:r>
          </w:p>
        </w:tc>
      </w:tr>
      <w:tr w:rsidR="004464B5" w:rsidRPr="00C94B2F" w:rsidTr="00DF336E">
        <w:tc>
          <w:tcPr>
            <w:tcW w:w="975" w:type="dxa"/>
            <w:shd w:val="clear" w:color="auto" w:fill="auto"/>
          </w:tcPr>
          <w:p w:rsidR="004464B5" w:rsidRPr="00C94B2F" w:rsidRDefault="004464B5" w:rsidP="00BE3973">
            <w:pPr>
              <w:pStyle w:val="ConsPlusNormal"/>
              <w:widowControl/>
              <w:ind w:firstLine="0"/>
              <w:jc w:val="both"/>
              <w:rPr>
                <w:rFonts w:ascii="Times New Roman" w:hAnsi="Times New Roman" w:cs="Times New Roman"/>
                <w:sz w:val="24"/>
                <w:szCs w:val="24"/>
              </w:rPr>
            </w:pPr>
            <w:r w:rsidRPr="00C94B2F">
              <w:rPr>
                <w:rFonts w:ascii="Times New Roman" w:hAnsi="Times New Roman" w:cs="Times New Roman"/>
                <w:sz w:val="24"/>
                <w:szCs w:val="24"/>
              </w:rPr>
              <w:t>1.</w:t>
            </w:r>
            <w:r w:rsidR="00BE3973" w:rsidRPr="00C94B2F">
              <w:rPr>
                <w:rFonts w:ascii="Times New Roman" w:hAnsi="Times New Roman" w:cs="Times New Roman"/>
                <w:sz w:val="24"/>
                <w:szCs w:val="24"/>
              </w:rPr>
              <w:t>4</w:t>
            </w:r>
          </w:p>
        </w:tc>
        <w:tc>
          <w:tcPr>
            <w:tcW w:w="6535" w:type="dxa"/>
            <w:shd w:val="clear" w:color="auto" w:fill="auto"/>
          </w:tcPr>
          <w:p w:rsidR="004464B5" w:rsidRPr="00C94B2F" w:rsidRDefault="004464B5" w:rsidP="002970CE">
            <w:pPr>
              <w:ind w:right="-1"/>
              <w:jc w:val="both"/>
              <w:rPr>
                <w:bCs/>
              </w:rPr>
            </w:pPr>
            <w:r w:rsidRPr="00C94B2F">
              <w:rPr>
                <w:bCs/>
              </w:rPr>
              <w:t>Рекреационные места у общественных зданий должны иметь повышенную степень долговечности и качество элементов внешнего благоустройства и инженерного оборудования</w:t>
            </w:r>
          </w:p>
        </w:tc>
        <w:tc>
          <w:tcPr>
            <w:tcW w:w="1952" w:type="dxa"/>
            <w:shd w:val="clear" w:color="auto" w:fill="auto"/>
          </w:tcPr>
          <w:p w:rsidR="004464B5" w:rsidRPr="00C94B2F" w:rsidRDefault="004464B5" w:rsidP="002970CE">
            <w:pPr>
              <w:pStyle w:val="ConsPlusNormal"/>
              <w:widowControl/>
              <w:ind w:firstLine="0"/>
              <w:jc w:val="both"/>
              <w:rPr>
                <w:rFonts w:ascii="Times New Roman" w:hAnsi="Times New Roman" w:cs="Times New Roman"/>
                <w:sz w:val="24"/>
                <w:szCs w:val="24"/>
              </w:rPr>
            </w:pPr>
            <w:r w:rsidRPr="00C94B2F">
              <w:rPr>
                <w:rFonts w:ascii="Times New Roman" w:hAnsi="Times New Roman" w:cs="Times New Roman"/>
                <w:sz w:val="24"/>
                <w:szCs w:val="24"/>
              </w:rPr>
              <w:t>Все участки зоны</w:t>
            </w:r>
          </w:p>
        </w:tc>
      </w:tr>
      <w:tr w:rsidR="004464B5" w:rsidRPr="00FD3C20" w:rsidTr="00DF336E">
        <w:tc>
          <w:tcPr>
            <w:tcW w:w="9462" w:type="dxa"/>
            <w:gridSpan w:val="3"/>
          </w:tcPr>
          <w:p w:rsidR="004464B5" w:rsidRPr="00C94B2F" w:rsidRDefault="004464B5" w:rsidP="002970CE">
            <w:pPr>
              <w:tabs>
                <w:tab w:val="left" w:pos="1155"/>
              </w:tabs>
              <w:snapToGrid w:val="0"/>
              <w:rPr>
                <w:b/>
              </w:rPr>
            </w:pPr>
            <w:r w:rsidRPr="00C94B2F">
              <w:rPr>
                <w:rFonts w:cs="Tahoma"/>
                <w:b/>
              </w:rPr>
              <w:t>2. Санитарные и экологические требования</w:t>
            </w:r>
          </w:p>
        </w:tc>
      </w:tr>
      <w:tr w:rsidR="004464B5" w:rsidRPr="00FD3C20" w:rsidTr="00DF336E">
        <w:tc>
          <w:tcPr>
            <w:tcW w:w="975" w:type="dxa"/>
          </w:tcPr>
          <w:p w:rsidR="004464B5" w:rsidRPr="00C94B2F" w:rsidRDefault="004464B5" w:rsidP="002970CE">
            <w:r w:rsidRPr="00C94B2F">
              <w:t>2.1</w:t>
            </w:r>
          </w:p>
        </w:tc>
        <w:tc>
          <w:tcPr>
            <w:tcW w:w="6535" w:type="dxa"/>
          </w:tcPr>
          <w:p w:rsidR="004464B5" w:rsidRPr="00C94B2F" w:rsidRDefault="004464B5" w:rsidP="002970CE">
            <w:pPr>
              <w:pStyle w:val="ConsPlusNormal"/>
              <w:widowControl/>
              <w:ind w:firstLine="0"/>
              <w:rPr>
                <w:rFonts w:ascii="Times New Roman" w:hAnsi="Times New Roman" w:cs="Times New Roman"/>
                <w:sz w:val="24"/>
                <w:szCs w:val="24"/>
              </w:rPr>
            </w:pPr>
            <w:r w:rsidRPr="00C94B2F">
              <w:rPr>
                <w:rFonts w:ascii="Times New Roman" w:hAnsi="Times New Roman" w:cs="Times New Roman"/>
                <w:sz w:val="24"/>
                <w:szCs w:val="24"/>
              </w:rPr>
              <w:t>Рекреационные места у общественных зданий должны иметь достаточную степень озеленения (30% от незастроенной площадки участка).</w:t>
            </w:r>
          </w:p>
        </w:tc>
        <w:tc>
          <w:tcPr>
            <w:tcW w:w="1952" w:type="dxa"/>
          </w:tcPr>
          <w:p w:rsidR="004464B5" w:rsidRPr="00C94B2F" w:rsidRDefault="004464B5" w:rsidP="002970CE">
            <w:pPr>
              <w:pStyle w:val="ConsPlusNormal"/>
              <w:widowControl/>
              <w:ind w:firstLine="0"/>
              <w:jc w:val="both"/>
              <w:rPr>
                <w:rFonts w:ascii="Times New Roman" w:hAnsi="Times New Roman" w:cs="Times New Roman"/>
                <w:sz w:val="24"/>
                <w:szCs w:val="24"/>
              </w:rPr>
            </w:pPr>
            <w:r w:rsidRPr="00C94B2F">
              <w:rPr>
                <w:rFonts w:ascii="Times New Roman" w:hAnsi="Times New Roman" w:cs="Times New Roman"/>
                <w:sz w:val="24"/>
                <w:szCs w:val="24"/>
              </w:rPr>
              <w:t>Все участки зоны</w:t>
            </w:r>
          </w:p>
        </w:tc>
      </w:tr>
    </w:tbl>
    <w:p w:rsidR="002E73AD" w:rsidRDefault="002E73AD" w:rsidP="001A1391">
      <w:pPr>
        <w:rPr>
          <w:b/>
          <w:spacing w:val="-6"/>
          <w:kern w:val="28"/>
        </w:rPr>
      </w:pPr>
      <w:bookmarkStart w:id="163" w:name="_Toc290587425"/>
      <w:bookmarkStart w:id="164" w:name="_Toc290587687"/>
      <w:bookmarkStart w:id="165" w:name="_Toc290587955"/>
      <w:bookmarkStart w:id="166" w:name="_Toc290591571"/>
      <w:bookmarkStart w:id="167" w:name="_Toc290591882"/>
      <w:bookmarkStart w:id="168" w:name="_Toc268485144"/>
      <w:bookmarkStart w:id="169" w:name="_Toc268487218"/>
      <w:bookmarkStart w:id="170" w:name="_Toc268488038"/>
      <w:bookmarkStart w:id="171" w:name="_Toc268485189"/>
      <w:bookmarkStart w:id="172" w:name="_Toc268487263"/>
      <w:bookmarkStart w:id="173" w:name="_Toc268488083"/>
      <w:bookmarkStart w:id="174" w:name="_Toc268485159"/>
      <w:bookmarkStart w:id="175" w:name="_Toc268487233"/>
      <w:bookmarkStart w:id="176" w:name="_Toc268488053"/>
    </w:p>
    <w:p w:rsidR="00C94B2F" w:rsidRPr="002E73AD" w:rsidRDefault="00C94B2F" w:rsidP="002E73AD">
      <w:pPr>
        <w:ind w:firstLine="709"/>
        <w:jc w:val="center"/>
        <w:rPr>
          <w:b/>
          <w:spacing w:val="-6"/>
          <w:kern w:val="28"/>
        </w:rPr>
      </w:pPr>
      <w:r>
        <w:rPr>
          <w:b/>
          <w:spacing w:val="-6"/>
          <w:kern w:val="28"/>
        </w:rPr>
        <w:t>2.</w:t>
      </w:r>
      <w:r w:rsidRPr="00C94B2F">
        <w:rPr>
          <w:b/>
          <w:spacing w:val="-6"/>
          <w:kern w:val="28"/>
        </w:rPr>
        <w:t xml:space="preserve"> Зона размещения общеобразовательных учреждений – О</w:t>
      </w:r>
      <w:bookmarkEnd w:id="163"/>
      <w:bookmarkEnd w:id="164"/>
      <w:bookmarkEnd w:id="165"/>
      <w:bookmarkEnd w:id="166"/>
      <w:bookmarkEnd w:id="167"/>
      <w:r>
        <w:rPr>
          <w:b/>
          <w:spacing w:val="-6"/>
          <w:kern w:val="28"/>
        </w:rPr>
        <w:t>2</w:t>
      </w:r>
    </w:p>
    <w:p w:rsidR="00C94B2F" w:rsidRPr="00C94B2F" w:rsidRDefault="007C6954" w:rsidP="00C94B2F">
      <w:pPr>
        <w:pStyle w:val="ConsPlusNormal"/>
        <w:widowControl/>
        <w:ind w:firstLine="540"/>
        <w:jc w:val="both"/>
        <w:outlineLvl w:val="2"/>
        <w:rPr>
          <w:rFonts w:ascii="Times New Roman" w:hAnsi="Times New Roman" w:cs="Times New Roman"/>
          <w:spacing w:val="-4"/>
          <w:sz w:val="24"/>
          <w:szCs w:val="24"/>
        </w:rPr>
      </w:pPr>
      <w:bookmarkStart w:id="177" w:name="_Toc299452053"/>
      <w:bookmarkStart w:id="178" w:name="_Toc300147197"/>
      <w:bookmarkStart w:id="179" w:name="_Toc301249108"/>
      <w:bookmarkStart w:id="180" w:name="_Toc302548269"/>
      <w:bookmarkStart w:id="181" w:name="_Toc304550426"/>
      <w:bookmarkStart w:id="182" w:name="_Toc306968947"/>
      <w:bookmarkStart w:id="183" w:name="_Toc307233870"/>
      <w:bookmarkStart w:id="184" w:name="_Toc316394140"/>
      <w:r>
        <w:rPr>
          <w:rFonts w:ascii="Times New Roman" w:hAnsi="Times New Roman" w:cs="Times New Roman"/>
          <w:spacing w:val="-4"/>
          <w:sz w:val="24"/>
          <w:szCs w:val="24"/>
        </w:rPr>
        <w:t>2</w:t>
      </w:r>
      <w:r w:rsidR="00C94B2F" w:rsidRPr="00C94B2F">
        <w:rPr>
          <w:rFonts w:ascii="Times New Roman" w:hAnsi="Times New Roman" w:cs="Times New Roman"/>
          <w:spacing w:val="-4"/>
          <w:sz w:val="24"/>
          <w:szCs w:val="24"/>
        </w:rPr>
        <w:t xml:space="preserve">.1. Градостроительный регламент зоны </w:t>
      </w:r>
      <w:r>
        <w:rPr>
          <w:rFonts w:ascii="Times New Roman" w:hAnsi="Times New Roman" w:cs="Times New Roman"/>
          <w:spacing w:val="-4"/>
          <w:sz w:val="24"/>
          <w:szCs w:val="24"/>
        </w:rPr>
        <w:t xml:space="preserve"> </w:t>
      </w:r>
      <w:r w:rsidR="00C94B2F" w:rsidRPr="00C94B2F">
        <w:rPr>
          <w:rFonts w:ascii="Times New Roman" w:hAnsi="Times New Roman" w:cs="Times New Roman"/>
          <w:spacing w:val="-4"/>
          <w:sz w:val="24"/>
          <w:szCs w:val="24"/>
        </w:rPr>
        <w:t>размещения общеобразовательных учреждений О</w:t>
      </w:r>
      <w:r w:rsidR="00C94B2F">
        <w:rPr>
          <w:rFonts w:ascii="Times New Roman" w:hAnsi="Times New Roman" w:cs="Times New Roman"/>
          <w:spacing w:val="-4"/>
          <w:sz w:val="24"/>
          <w:szCs w:val="24"/>
        </w:rPr>
        <w:t>2</w:t>
      </w:r>
      <w:r w:rsidR="00C94B2F" w:rsidRPr="00C94B2F">
        <w:rPr>
          <w:rFonts w:ascii="Times New Roman" w:hAnsi="Times New Roman" w:cs="Times New Roman"/>
          <w:spacing w:val="-4"/>
          <w:sz w:val="24"/>
          <w:szCs w:val="24"/>
        </w:rPr>
        <w:t>:</w:t>
      </w:r>
      <w:bookmarkEnd w:id="177"/>
      <w:bookmarkEnd w:id="178"/>
      <w:bookmarkEnd w:id="179"/>
      <w:bookmarkEnd w:id="180"/>
      <w:bookmarkEnd w:id="181"/>
      <w:bookmarkEnd w:id="182"/>
      <w:bookmarkEnd w:id="183"/>
      <w:bookmarkEnd w:id="184"/>
    </w:p>
    <w:p w:rsidR="00C94B2F" w:rsidRPr="00C94B2F" w:rsidRDefault="00C94B2F" w:rsidP="00C94B2F">
      <w:pPr>
        <w:ind w:left="-142"/>
        <w:rPr>
          <w:rFonts w:cs="Times New Roman"/>
          <w:b/>
          <w:i/>
        </w:rPr>
      </w:pPr>
      <w:r w:rsidRPr="00C94B2F">
        <w:rPr>
          <w:rFonts w:cs="Times New Roman"/>
          <w:b/>
          <w:i/>
        </w:rPr>
        <w:t>Виды разрешенного использования земельных участков и объектов капитального строительства</w:t>
      </w:r>
      <w:r w:rsidR="001744AA">
        <w:rPr>
          <w:rFonts w:cs="Times New Roman"/>
          <w:b/>
          <w:i/>
        </w:rPr>
        <w:t xml:space="preserve"> в зоне О2:</w:t>
      </w:r>
    </w:p>
    <w:tbl>
      <w:tblPr>
        <w:tblW w:w="9720" w:type="dxa"/>
        <w:tblInd w:w="7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000"/>
      </w:tblPr>
      <w:tblGrid>
        <w:gridCol w:w="4500"/>
        <w:gridCol w:w="5220"/>
      </w:tblGrid>
      <w:tr w:rsidR="00C94B2F" w:rsidRPr="00C94B2F" w:rsidTr="00723597">
        <w:trPr>
          <w:trHeight w:val="480"/>
        </w:trPr>
        <w:tc>
          <w:tcPr>
            <w:tcW w:w="4500" w:type="dxa"/>
            <w:tcBorders>
              <w:top w:val="single" w:sz="4" w:space="0" w:color="auto"/>
              <w:bottom w:val="single" w:sz="6" w:space="0" w:color="auto"/>
            </w:tcBorders>
            <w:shd w:val="clear" w:color="auto" w:fill="auto"/>
          </w:tcPr>
          <w:p w:rsidR="00C94B2F" w:rsidRPr="00C94B2F" w:rsidRDefault="00C94B2F" w:rsidP="00723597">
            <w:pPr>
              <w:rPr>
                <w:b/>
              </w:rPr>
            </w:pPr>
            <w:r w:rsidRPr="00C94B2F">
              <w:rPr>
                <w:b/>
              </w:rPr>
              <w:t>Основные виды разрешенного использования</w:t>
            </w:r>
          </w:p>
        </w:tc>
        <w:tc>
          <w:tcPr>
            <w:tcW w:w="5220" w:type="dxa"/>
            <w:tcBorders>
              <w:top w:val="single" w:sz="4" w:space="0" w:color="auto"/>
              <w:bottom w:val="single" w:sz="6" w:space="0" w:color="auto"/>
            </w:tcBorders>
            <w:shd w:val="clear" w:color="auto" w:fill="auto"/>
          </w:tcPr>
          <w:p w:rsidR="00C94B2F" w:rsidRPr="00C94B2F" w:rsidRDefault="00C94B2F" w:rsidP="00723597">
            <w:pPr>
              <w:rPr>
                <w:b/>
              </w:rPr>
            </w:pPr>
            <w:r w:rsidRPr="00C94B2F">
              <w:rPr>
                <w:b/>
              </w:rPr>
              <w:t>Вспомогательные виды разрешенного использования (установленные к основным)</w:t>
            </w:r>
          </w:p>
        </w:tc>
      </w:tr>
      <w:tr w:rsidR="00C94B2F" w:rsidRPr="00C94B2F" w:rsidTr="00723597">
        <w:trPr>
          <w:trHeight w:val="536"/>
        </w:trPr>
        <w:tc>
          <w:tcPr>
            <w:tcW w:w="4500" w:type="dxa"/>
            <w:tcBorders>
              <w:top w:val="single" w:sz="6" w:space="0" w:color="auto"/>
              <w:bottom w:val="single" w:sz="6" w:space="0" w:color="auto"/>
            </w:tcBorders>
          </w:tcPr>
          <w:p w:rsidR="00C94B2F" w:rsidRPr="00C94B2F" w:rsidRDefault="00C94B2F" w:rsidP="00723597">
            <w:pPr>
              <w:widowControl/>
              <w:numPr>
                <w:ilvl w:val="0"/>
                <w:numId w:val="18"/>
              </w:numPr>
              <w:suppressAutoHyphens w:val="0"/>
              <w:ind w:left="356" w:hanging="142"/>
            </w:pPr>
            <w:r w:rsidRPr="00C94B2F">
              <w:t>Средние общеобразовательные учреждения;</w:t>
            </w:r>
          </w:p>
          <w:p w:rsidR="00C94B2F" w:rsidRPr="00C94B2F" w:rsidRDefault="00C94B2F" w:rsidP="00723597">
            <w:pPr>
              <w:widowControl/>
              <w:numPr>
                <w:ilvl w:val="0"/>
                <w:numId w:val="18"/>
              </w:numPr>
              <w:suppressAutoHyphens w:val="0"/>
              <w:ind w:left="356" w:hanging="142"/>
            </w:pPr>
            <w:r w:rsidRPr="00C94B2F">
              <w:t>Средние специальные образовательные учреждения;</w:t>
            </w:r>
          </w:p>
          <w:p w:rsidR="00C94B2F" w:rsidRPr="00C94B2F" w:rsidRDefault="00C94B2F" w:rsidP="00723597">
            <w:pPr>
              <w:widowControl/>
              <w:numPr>
                <w:ilvl w:val="0"/>
                <w:numId w:val="18"/>
              </w:numPr>
              <w:suppressAutoHyphens w:val="0"/>
              <w:ind w:left="356" w:hanging="142"/>
            </w:pPr>
            <w:r w:rsidRPr="00C94B2F">
              <w:t xml:space="preserve">Дошкольные образовательные </w:t>
            </w:r>
            <w:r w:rsidRPr="00C94B2F">
              <w:lastRenderedPageBreak/>
              <w:t>учреждения;</w:t>
            </w:r>
          </w:p>
          <w:p w:rsidR="00C94B2F" w:rsidRPr="00C94B2F" w:rsidRDefault="00C94B2F" w:rsidP="00723597">
            <w:pPr>
              <w:widowControl/>
              <w:numPr>
                <w:ilvl w:val="0"/>
                <w:numId w:val="18"/>
              </w:numPr>
              <w:suppressAutoHyphens w:val="0"/>
              <w:ind w:left="356" w:hanging="142"/>
            </w:pPr>
            <w:r w:rsidRPr="00C94B2F">
              <w:t>Специализированные образовательные учреждения: ДШИ, ДСШ, музыкальные, художественные, хореографические, иные школы;</w:t>
            </w:r>
          </w:p>
          <w:p w:rsidR="00C94B2F" w:rsidRPr="00C94B2F" w:rsidRDefault="00C94B2F" w:rsidP="00723597">
            <w:pPr>
              <w:ind w:left="356" w:hanging="142"/>
            </w:pPr>
          </w:p>
        </w:tc>
        <w:tc>
          <w:tcPr>
            <w:tcW w:w="5220" w:type="dxa"/>
            <w:tcBorders>
              <w:top w:val="single" w:sz="6" w:space="0" w:color="auto"/>
              <w:bottom w:val="single" w:sz="6" w:space="0" w:color="auto"/>
            </w:tcBorders>
          </w:tcPr>
          <w:p w:rsidR="00C94B2F" w:rsidRPr="00C94B2F" w:rsidRDefault="00C94B2F" w:rsidP="00723597">
            <w:pPr>
              <w:widowControl/>
              <w:numPr>
                <w:ilvl w:val="0"/>
                <w:numId w:val="18"/>
              </w:numPr>
              <w:suppressAutoHyphens w:val="0"/>
              <w:ind w:left="356" w:hanging="142"/>
            </w:pPr>
            <w:r w:rsidRPr="00C94B2F">
              <w:lastRenderedPageBreak/>
              <w:t>Гаражи служебного транспорта;</w:t>
            </w:r>
          </w:p>
          <w:p w:rsidR="00C94B2F" w:rsidRPr="00C94B2F" w:rsidRDefault="00C94B2F" w:rsidP="00723597">
            <w:pPr>
              <w:widowControl/>
              <w:numPr>
                <w:ilvl w:val="0"/>
                <w:numId w:val="18"/>
              </w:numPr>
              <w:suppressAutoHyphens w:val="0"/>
              <w:ind w:left="356" w:hanging="142"/>
            </w:pPr>
            <w:r w:rsidRPr="00C94B2F">
              <w:t>Гостевые автостоянки, парковки;</w:t>
            </w:r>
          </w:p>
          <w:p w:rsidR="00C94B2F" w:rsidRPr="00C94B2F" w:rsidRDefault="00C94B2F" w:rsidP="00723597">
            <w:pPr>
              <w:widowControl/>
              <w:numPr>
                <w:ilvl w:val="0"/>
                <w:numId w:val="18"/>
              </w:numPr>
              <w:suppressAutoHyphens w:val="0"/>
              <w:ind w:left="356" w:hanging="142"/>
            </w:pPr>
            <w:r w:rsidRPr="00C94B2F">
              <w:t>Площадки для сбора мусора;</w:t>
            </w:r>
          </w:p>
          <w:p w:rsidR="00C94B2F" w:rsidRPr="00C94B2F" w:rsidRDefault="00C94B2F" w:rsidP="00723597">
            <w:pPr>
              <w:widowControl/>
              <w:numPr>
                <w:ilvl w:val="0"/>
                <w:numId w:val="18"/>
              </w:numPr>
              <w:suppressAutoHyphens w:val="0"/>
              <w:ind w:left="356" w:hanging="142"/>
            </w:pPr>
            <w:r w:rsidRPr="00C94B2F">
              <w:t>Сооружения и устройства сетей инженерно технического обеспечения;</w:t>
            </w:r>
          </w:p>
          <w:p w:rsidR="00C94B2F" w:rsidRPr="00C94B2F" w:rsidRDefault="00C94B2F" w:rsidP="00723597">
            <w:pPr>
              <w:widowControl/>
              <w:numPr>
                <w:ilvl w:val="0"/>
                <w:numId w:val="18"/>
              </w:numPr>
              <w:suppressAutoHyphens w:val="0"/>
              <w:ind w:left="356" w:hanging="142"/>
            </w:pPr>
            <w:r w:rsidRPr="00C94B2F">
              <w:lastRenderedPageBreak/>
              <w:t>Благоустройство территорий, элементы малых архитектурных форм;</w:t>
            </w:r>
          </w:p>
          <w:p w:rsidR="00C94B2F" w:rsidRPr="00C94B2F" w:rsidRDefault="00C94B2F" w:rsidP="00723597">
            <w:pPr>
              <w:widowControl/>
              <w:numPr>
                <w:ilvl w:val="0"/>
                <w:numId w:val="18"/>
              </w:numPr>
              <w:suppressAutoHyphens w:val="0"/>
              <w:ind w:left="356" w:hanging="142"/>
            </w:pPr>
            <w:r w:rsidRPr="00C94B2F">
              <w:t>Зеленые насаждения (сад, парк);</w:t>
            </w:r>
          </w:p>
          <w:p w:rsidR="00C94B2F" w:rsidRPr="00C94B2F" w:rsidRDefault="00C94B2F" w:rsidP="00723597">
            <w:pPr>
              <w:widowControl/>
              <w:numPr>
                <w:ilvl w:val="0"/>
                <w:numId w:val="18"/>
              </w:numPr>
              <w:suppressAutoHyphens w:val="0"/>
              <w:ind w:left="356" w:hanging="142"/>
            </w:pPr>
            <w:r w:rsidRPr="00C94B2F">
              <w:t>Объекты гражданской обороны;</w:t>
            </w:r>
          </w:p>
          <w:p w:rsidR="00C94B2F" w:rsidRPr="00C94B2F" w:rsidRDefault="00C94B2F" w:rsidP="00723597">
            <w:pPr>
              <w:widowControl/>
              <w:numPr>
                <w:ilvl w:val="0"/>
                <w:numId w:val="18"/>
              </w:numPr>
              <w:suppressAutoHyphens w:val="0"/>
              <w:ind w:left="356" w:hanging="142"/>
            </w:pPr>
            <w:r w:rsidRPr="00C94B2F">
              <w:t>Объекты пожарной охраны (гидранты, резервуары и т.п.);</w:t>
            </w:r>
          </w:p>
          <w:p w:rsidR="00C94B2F" w:rsidRPr="00C94B2F" w:rsidRDefault="00C94B2F" w:rsidP="00723597">
            <w:pPr>
              <w:ind w:left="356" w:hanging="142"/>
            </w:pPr>
          </w:p>
        </w:tc>
      </w:tr>
      <w:tr w:rsidR="00502B05" w:rsidRPr="00C94B2F" w:rsidTr="00502B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0"/>
        </w:trPr>
        <w:tc>
          <w:tcPr>
            <w:tcW w:w="9720" w:type="dxa"/>
            <w:gridSpan w:val="2"/>
            <w:tcBorders>
              <w:top w:val="single" w:sz="6" w:space="0" w:color="auto"/>
              <w:left w:val="single" w:sz="6" w:space="0" w:color="auto"/>
              <w:bottom w:val="single" w:sz="6" w:space="0" w:color="auto"/>
              <w:right w:val="single" w:sz="6" w:space="0" w:color="auto"/>
            </w:tcBorders>
            <w:shd w:val="clear" w:color="auto" w:fill="auto"/>
          </w:tcPr>
          <w:p w:rsidR="00502B05" w:rsidRPr="00C94B2F" w:rsidRDefault="00502B05" w:rsidP="00502B05">
            <w:pPr>
              <w:jc w:val="center"/>
              <w:rPr>
                <w:b/>
              </w:rPr>
            </w:pPr>
            <w:r w:rsidRPr="00C94B2F">
              <w:rPr>
                <w:b/>
              </w:rPr>
              <w:lastRenderedPageBreak/>
              <w:t>Условно разрешенные виды использования</w:t>
            </w:r>
          </w:p>
        </w:tc>
      </w:tr>
      <w:tr w:rsidR="00502B05" w:rsidRPr="00C94B2F" w:rsidTr="00502B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0"/>
        </w:trPr>
        <w:tc>
          <w:tcPr>
            <w:tcW w:w="9720" w:type="dxa"/>
            <w:gridSpan w:val="2"/>
            <w:tcBorders>
              <w:top w:val="single" w:sz="6" w:space="0" w:color="auto"/>
              <w:left w:val="single" w:sz="6" w:space="0" w:color="auto"/>
              <w:bottom w:val="single" w:sz="6" w:space="0" w:color="auto"/>
              <w:right w:val="single" w:sz="6" w:space="0" w:color="auto"/>
            </w:tcBorders>
          </w:tcPr>
          <w:p w:rsidR="00502B05" w:rsidRPr="00C94B2F" w:rsidRDefault="00502B05" w:rsidP="00723597">
            <w:pPr>
              <w:widowControl/>
              <w:numPr>
                <w:ilvl w:val="0"/>
                <w:numId w:val="19"/>
              </w:numPr>
              <w:suppressAutoHyphens w:val="0"/>
              <w:ind w:left="497" w:hanging="283"/>
            </w:pPr>
            <w:r w:rsidRPr="00C94B2F">
              <w:t>Библиотеки, архивы, информационные центры;</w:t>
            </w:r>
          </w:p>
          <w:p w:rsidR="00502B05" w:rsidRPr="00C94B2F" w:rsidRDefault="00502B05" w:rsidP="00723597">
            <w:pPr>
              <w:widowControl/>
              <w:numPr>
                <w:ilvl w:val="0"/>
                <w:numId w:val="19"/>
              </w:numPr>
              <w:suppressAutoHyphens w:val="0"/>
              <w:ind w:left="497" w:hanging="283"/>
            </w:pPr>
            <w:r w:rsidRPr="00C94B2F">
              <w:t>Музеи, выставочные залы, картинные галереи;</w:t>
            </w:r>
          </w:p>
          <w:p w:rsidR="00502B05" w:rsidRPr="00C94B2F" w:rsidRDefault="00502B05" w:rsidP="00723597">
            <w:pPr>
              <w:widowControl/>
              <w:numPr>
                <w:ilvl w:val="0"/>
                <w:numId w:val="19"/>
              </w:numPr>
              <w:suppressAutoHyphens w:val="0"/>
              <w:ind w:left="497" w:hanging="283"/>
            </w:pPr>
            <w:r w:rsidRPr="00C94B2F">
              <w:t>Компьютерные центры;</w:t>
            </w:r>
          </w:p>
          <w:p w:rsidR="00502B05" w:rsidRPr="00C94B2F" w:rsidRDefault="00502B05" w:rsidP="00723597">
            <w:pPr>
              <w:widowControl/>
              <w:numPr>
                <w:ilvl w:val="0"/>
                <w:numId w:val="19"/>
              </w:numPr>
              <w:suppressAutoHyphens w:val="0"/>
              <w:ind w:left="497" w:hanging="283"/>
            </w:pPr>
            <w:r w:rsidRPr="00C94B2F">
              <w:t>Центры общения и досуговых занятий детей и молодежи многоцелевого и специализированного назначения;</w:t>
            </w:r>
          </w:p>
          <w:p w:rsidR="00502B05" w:rsidRPr="00C94B2F" w:rsidRDefault="00502B05" w:rsidP="00723597">
            <w:pPr>
              <w:widowControl/>
              <w:numPr>
                <w:ilvl w:val="0"/>
                <w:numId w:val="19"/>
              </w:numPr>
              <w:suppressAutoHyphens w:val="0"/>
              <w:ind w:left="497" w:hanging="283"/>
            </w:pPr>
            <w:r w:rsidRPr="00C94B2F">
              <w:t>Физкультурно-спортивные комплексы, купальные плавательные и спортивные бассейны</w:t>
            </w:r>
          </w:p>
          <w:p w:rsidR="00502B05" w:rsidRDefault="00502B05" w:rsidP="00502B05">
            <w:pPr>
              <w:widowControl/>
              <w:suppressAutoHyphens w:val="0"/>
              <w:ind w:left="497"/>
            </w:pPr>
            <w:r w:rsidRPr="00C94B2F">
              <w:t>Мемориальные комплексы, монументы, памятники и памятные знаки</w:t>
            </w:r>
          </w:p>
          <w:p w:rsidR="00502B05" w:rsidRPr="00C94B2F" w:rsidRDefault="00502B05" w:rsidP="00502B05">
            <w:pPr>
              <w:widowControl/>
              <w:numPr>
                <w:ilvl w:val="0"/>
                <w:numId w:val="18"/>
              </w:numPr>
              <w:suppressAutoHyphens w:val="0"/>
              <w:ind w:left="356" w:hanging="142"/>
            </w:pPr>
            <w:r w:rsidRPr="00C94B2F">
              <w:t>Вспомогательные здания и сооружения, технологически связанные с ведущим видом использования;</w:t>
            </w:r>
          </w:p>
          <w:p w:rsidR="00502B05" w:rsidRPr="00C94B2F" w:rsidRDefault="00502B05" w:rsidP="00502B05">
            <w:pPr>
              <w:widowControl/>
              <w:numPr>
                <w:ilvl w:val="0"/>
                <w:numId w:val="18"/>
              </w:numPr>
              <w:suppressAutoHyphens w:val="0"/>
              <w:ind w:left="356" w:hanging="142"/>
            </w:pPr>
            <w:r w:rsidRPr="00C94B2F">
              <w:t>Здания и сооружения для размещения служб охраны и наблюдения</w:t>
            </w:r>
            <w:r w:rsidR="00F1352C">
              <w:t>.</w:t>
            </w:r>
          </w:p>
        </w:tc>
      </w:tr>
    </w:tbl>
    <w:p w:rsidR="00C94B2F" w:rsidRPr="00C94B2F" w:rsidRDefault="00182AAB" w:rsidP="00C94B2F">
      <w:pPr>
        <w:ind w:firstLine="709"/>
      </w:pPr>
      <w:r>
        <w:t>2)</w:t>
      </w:r>
      <w:r w:rsidR="00C94B2F" w:rsidRPr="00C94B2F">
        <w:t>Параметры застройки земельных участков и объектов капитального строительства зоны О</w:t>
      </w:r>
      <w:r w:rsidR="00C94B2F">
        <w:t>2</w:t>
      </w:r>
      <w:r w:rsidR="00C94B2F" w:rsidRPr="00C94B2F">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821"/>
        <w:gridCol w:w="3749"/>
      </w:tblGrid>
      <w:tr w:rsidR="00C94B2F" w:rsidRPr="00C94B2F" w:rsidTr="00874F49">
        <w:tc>
          <w:tcPr>
            <w:tcW w:w="5821" w:type="dxa"/>
            <w:shd w:val="clear" w:color="auto" w:fill="auto"/>
          </w:tcPr>
          <w:p w:rsidR="00C94B2F" w:rsidRPr="00C94B2F" w:rsidRDefault="00C94B2F" w:rsidP="00723597">
            <w:pPr>
              <w:rPr>
                <w:b/>
              </w:rPr>
            </w:pPr>
            <w:r w:rsidRPr="00C94B2F">
              <w:rPr>
                <w:b/>
              </w:rPr>
              <w:t>Площадь земельного участка</w:t>
            </w:r>
          </w:p>
        </w:tc>
        <w:tc>
          <w:tcPr>
            <w:tcW w:w="3749" w:type="dxa"/>
            <w:shd w:val="clear" w:color="auto" w:fill="auto"/>
          </w:tcPr>
          <w:p w:rsidR="00C94B2F" w:rsidRPr="00C94B2F" w:rsidRDefault="00C94B2F" w:rsidP="00723597">
            <w:pPr>
              <w:rPr>
                <w:b/>
              </w:rPr>
            </w:pPr>
          </w:p>
        </w:tc>
      </w:tr>
      <w:tr w:rsidR="00C94B2F" w:rsidRPr="00C94B2F" w:rsidTr="00874F49">
        <w:tc>
          <w:tcPr>
            <w:tcW w:w="5821" w:type="dxa"/>
          </w:tcPr>
          <w:p w:rsidR="00C94B2F" w:rsidRPr="00C94B2F" w:rsidRDefault="00C94B2F" w:rsidP="00723597">
            <w:r w:rsidRPr="00C94B2F">
              <w:t>Максимальная</w:t>
            </w:r>
          </w:p>
        </w:tc>
        <w:tc>
          <w:tcPr>
            <w:tcW w:w="3749" w:type="dxa"/>
          </w:tcPr>
          <w:p w:rsidR="00C94B2F" w:rsidRPr="00C94B2F" w:rsidRDefault="00C94B2F" w:rsidP="00723597">
            <w:r w:rsidRPr="00C94B2F">
              <w:t xml:space="preserve">по расчету </w:t>
            </w:r>
          </w:p>
        </w:tc>
      </w:tr>
      <w:tr w:rsidR="00C94B2F" w:rsidRPr="00C94B2F" w:rsidTr="00874F49">
        <w:tc>
          <w:tcPr>
            <w:tcW w:w="5821" w:type="dxa"/>
          </w:tcPr>
          <w:p w:rsidR="00C94B2F" w:rsidRPr="00C94B2F" w:rsidRDefault="00C94B2F" w:rsidP="00723597">
            <w:r w:rsidRPr="00C94B2F">
              <w:t>Минимальная</w:t>
            </w:r>
          </w:p>
        </w:tc>
        <w:tc>
          <w:tcPr>
            <w:tcW w:w="3749" w:type="dxa"/>
          </w:tcPr>
          <w:p w:rsidR="00C94B2F" w:rsidRPr="00C94B2F" w:rsidRDefault="00C94B2F" w:rsidP="00723597">
            <w:r w:rsidRPr="00C94B2F">
              <w:t>по расчету</w:t>
            </w:r>
          </w:p>
        </w:tc>
      </w:tr>
      <w:tr w:rsidR="00C94B2F" w:rsidRPr="00C94B2F" w:rsidTr="00874F49">
        <w:tc>
          <w:tcPr>
            <w:tcW w:w="5821" w:type="dxa"/>
          </w:tcPr>
          <w:p w:rsidR="00C94B2F" w:rsidRPr="00C94B2F" w:rsidRDefault="00C94B2F" w:rsidP="00723597">
            <w:pPr>
              <w:rPr>
                <w:b/>
              </w:rPr>
            </w:pPr>
            <w:r w:rsidRPr="00C94B2F">
              <w:rPr>
                <w:b/>
              </w:rPr>
              <w:t>Количество этажей</w:t>
            </w:r>
          </w:p>
        </w:tc>
        <w:tc>
          <w:tcPr>
            <w:tcW w:w="3749" w:type="dxa"/>
          </w:tcPr>
          <w:p w:rsidR="00C94B2F" w:rsidRPr="00C94B2F" w:rsidRDefault="00C94B2F" w:rsidP="00723597"/>
        </w:tc>
      </w:tr>
      <w:tr w:rsidR="00C94B2F" w:rsidRPr="00C94B2F" w:rsidTr="00874F49">
        <w:tc>
          <w:tcPr>
            <w:tcW w:w="5821" w:type="dxa"/>
          </w:tcPr>
          <w:p w:rsidR="00C94B2F" w:rsidRPr="00C94B2F" w:rsidRDefault="00C94B2F" w:rsidP="00723597">
            <w:r w:rsidRPr="00C94B2F">
              <w:t>максимальное</w:t>
            </w:r>
          </w:p>
        </w:tc>
        <w:tc>
          <w:tcPr>
            <w:tcW w:w="3749" w:type="dxa"/>
          </w:tcPr>
          <w:p w:rsidR="00C94B2F" w:rsidRPr="00C94B2F" w:rsidRDefault="00C94B2F" w:rsidP="00723597">
            <w:r w:rsidRPr="00C94B2F">
              <w:t>3</w:t>
            </w:r>
          </w:p>
        </w:tc>
      </w:tr>
      <w:tr w:rsidR="00C94B2F" w:rsidRPr="00C94B2F" w:rsidTr="00874F49">
        <w:tc>
          <w:tcPr>
            <w:tcW w:w="5821" w:type="dxa"/>
          </w:tcPr>
          <w:p w:rsidR="00C94B2F" w:rsidRPr="00C94B2F" w:rsidRDefault="00C94B2F" w:rsidP="00723597">
            <w:r w:rsidRPr="00C94B2F">
              <w:t>минимальное</w:t>
            </w:r>
          </w:p>
        </w:tc>
        <w:tc>
          <w:tcPr>
            <w:tcW w:w="3749" w:type="dxa"/>
          </w:tcPr>
          <w:p w:rsidR="00C94B2F" w:rsidRPr="00C94B2F" w:rsidRDefault="00C94B2F" w:rsidP="00723597">
            <w:r w:rsidRPr="00C94B2F">
              <w:t>1</w:t>
            </w:r>
          </w:p>
        </w:tc>
      </w:tr>
      <w:tr w:rsidR="00C94B2F" w:rsidRPr="00C94B2F" w:rsidTr="00874F49">
        <w:tc>
          <w:tcPr>
            <w:tcW w:w="5821" w:type="dxa"/>
          </w:tcPr>
          <w:p w:rsidR="00C94B2F" w:rsidRPr="00C94B2F" w:rsidRDefault="00C94B2F" w:rsidP="00723597">
            <w:pPr>
              <w:rPr>
                <w:b/>
              </w:rPr>
            </w:pPr>
            <w:r w:rsidRPr="00C94B2F">
              <w:rPr>
                <w:b/>
              </w:rPr>
              <w:t>Высота зданий, сооружений</w:t>
            </w:r>
          </w:p>
        </w:tc>
        <w:tc>
          <w:tcPr>
            <w:tcW w:w="3749" w:type="dxa"/>
          </w:tcPr>
          <w:p w:rsidR="00C94B2F" w:rsidRPr="00C94B2F" w:rsidRDefault="00C94B2F" w:rsidP="00723597"/>
        </w:tc>
      </w:tr>
      <w:tr w:rsidR="00C94B2F" w:rsidRPr="00C94B2F" w:rsidTr="00874F49">
        <w:tc>
          <w:tcPr>
            <w:tcW w:w="5821" w:type="dxa"/>
          </w:tcPr>
          <w:p w:rsidR="00C94B2F" w:rsidRPr="00C94B2F" w:rsidRDefault="00C94B2F" w:rsidP="00723597">
            <w:r w:rsidRPr="00C94B2F">
              <w:t>максимальная</w:t>
            </w:r>
          </w:p>
        </w:tc>
        <w:tc>
          <w:tcPr>
            <w:tcW w:w="3749" w:type="dxa"/>
          </w:tcPr>
          <w:p w:rsidR="00C94B2F" w:rsidRPr="00C94B2F" w:rsidRDefault="001A1391" w:rsidP="00723597">
            <w:r>
              <w:t>15</w:t>
            </w:r>
            <w:r w:rsidR="00C94B2F" w:rsidRPr="00C94B2F">
              <w:t xml:space="preserve"> м</w:t>
            </w:r>
          </w:p>
        </w:tc>
      </w:tr>
      <w:tr w:rsidR="00C94B2F" w:rsidRPr="00C94B2F" w:rsidTr="00874F49">
        <w:tc>
          <w:tcPr>
            <w:tcW w:w="5821" w:type="dxa"/>
          </w:tcPr>
          <w:p w:rsidR="00C94B2F" w:rsidRPr="00C94B2F" w:rsidRDefault="00C94B2F" w:rsidP="00723597">
            <w:r w:rsidRPr="00C94B2F">
              <w:t>минимальная</w:t>
            </w:r>
          </w:p>
        </w:tc>
        <w:tc>
          <w:tcPr>
            <w:tcW w:w="3749" w:type="dxa"/>
          </w:tcPr>
          <w:p w:rsidR="00C94B2F" w:rsidRPr="00C94B2F" w:rsidRDefault="00C94B2F" w:rsidP="00723597">
            <w:smartTag w:uri="urn:schemas-microsoft-com:office:smarttags" w:element="metricconverter">
              <w:smartTagPr>
                <w:attr w:name="ProductID" w:val="5 м"/>
              </w:smartTagPr>
              <w:r w:rsidRPr="00C94B2F">
                <w:t>5 м</w:t>
              </w:r>
            </w:smartTag>
          </w:p>
        </w:tc>
      </w:tr>
      <w:tr w:rsidR="00C94B2F" w:rsidRPr="00C94B2F" w:rsidTr="00874F49">
        <w:tc>
          <w:tcPr>
            <w:tcW w:w="5821" w:type="dxa"/>
          </w:tcPr>
          <w:p w:rsidR="00C94B2F" w:rsidRPr="00C94B2F" w:rsidRDefault="00C94B2F" w:rsidP="00723597">
            <w:pPr>
              <w:rPr>
                <w:b/>
              </w:rPr>
            </w:pPr>
            <w:r w:rsidRPr="00C94B2F">
              <w:rPr>
                <w:b/>
              </w:rPr>
              <w:t>Процент застройки</w:t>
            </w:r>
          </w:p>
        </w:tc>
        <w:tc>
          <w:tcPr>
            <w:tcW w:w="3749" w:type="dxa"/>
          </w:tcPr>
          <w:p w:rsidR="00C94B2F" w:rsidRPr="00C94B2F" w:rsidRDefault="00C94B2F" w:rsidP="00723597"/>
        </w:tc>
      </w:tr>
      <w:tr w:rsidR="00C94B2F" w:rsidRPr="00C94B2F" w:rsidTr="00874F49">
        <w:tc>
          <w:tcPr>
            <w:tcW w:w="5821" w:type="dxa"/>
          </w:tcPr>
          <w:p w:rsidR="00C94B2F" w:rsidRPr="00C94B2F" w:rsidRDefault="00C94B2F" w:rsidP="00723597">
            <w:r w:rsidRPr="00C94B2F">
              <w:t>максимальный</w:t>
            </w:r>
          </w:p>
        </w:tc>
        <w:tc>
          <w:tcPr>
            <w:tcW w:w="3749" w:type="dxa"/>
          </w:tcPr>
          <w:p w:rsidR="00C94B2F" w:rsidRPr="00C94B2F" w:rsidRDefault="00C94B2F" w:rsidP="00723597">
            <w:r w:rsidRPr="00C94B2F">
              <w:t xml:space="preserve">по расчету </w:t>
            </w:r>
          </w:p>
        </w:tc>
      </w:tr>
      <w:tr w:rsidR="00C94B2F" w:rsidRPr="00C94B2F" w:rsidTr="00874F49">
        <w:tc>
          <w:tcPr>
            <w:tcW w:w="5821" w:type="dxa"/>
          </w:tcPr>
          <w:p w:rsidR="00C94B2F" w:rsidRPr="00C94B2F" w:rsidRDefault="00C94B2F" w:rsidP="00723597">
            <w:r w:rsidRPr="00C94B2F">
              <w:t>минимальный</w:t>
            </w:r>
          </w:p>
        </w:tc>
        <w:tc>
          <w:tcPr>
            <w:tcW w:w="3749" w:type="dxa"/>
          </w:tcPr>
          <w:p w:rsidR="00C94B2F" w:rsidRPr="00C94B2F" w:rsidRDefault="00C94B2F" w:rsidP="00723597">
            <w:r w:rsidRPr="00C94B2F">
              <w:t>40%</w:t>
            </w:r>
          </w:p>
        </w:tc>
      </w:tr>
      <w:tr w:rsidR="00C94B2F" w:rsidRPr="00C94B2F" w:rsidTr="00874F49">
        <w:tc>
          <w:tcPr>
            <w:tcW w:w="5821" w:type="dxa"/>
          </w:tcPr>
          <w:p w:rsidR="00C94B2F" w:rsidRPr="00C94B2F" w:rsidRDefault="00C94B2F" w:rsidP="00723597">
            <w:pPr>
              <w:rPr>
                <w:b/>
              </w:rPr>
            </w:pPr>
            <w:r w:rsidRPr="00C94B2F">
              <w:rPr>
                <w:b/>
              </w:rPr>
              <w:t>Иные показатели</w:t>
            </w:r>
          </w:p>
        </w:tc>
        <w:tc>
          <w:tcPr>
            <w:tcW w:w="3749" w:type="dxa"/>
          </w:tcPr>
          <w:p w:rsidR="00C94B2F" w:rsidRPr="00C94B2F" w:rsidRDefault="00C94B2F" w:rsidP="00723597"/>
        </w:tc>
      </w:tr>
      <w:tr w:rsidR="00C94B2F" w:rsidRPr="00C94B2F" w:rsidTr="00874F49">
        <w:tc>
          <w:tcPr>
            <w:tcW w:w="5821" w:type="dxa"/>
          </w:tcPr>
          <w:p w:rsidR="00C94B2F" w:rsidRPr="00C94B2F" w:rsidRDefault="00C94B2F" w:rsidP="00723597">
            <w:r w:rsidRPr="00C94B2F">
              <w:t>отступ застройки от красной линии улицы</w:t>
            </w:r>
          </w:p>
        </w:tc>
        <w:tc>
          <w:tcPr>
            <w:tcW w:w="3749" w:type="dxa"/>
          </w:tcPr>
          <w:p w:rsidR="00C94B2F" w:rsidRPr="00C94B2F" w:rsidRDefault="00874F49" w:rsidP="00723597">
            <w:r>
              <w:t>10</w:t>
            </w:r>
            <w:r w:rsidR="00C94B2F" w:rsidRPr="00C94B2F">
              <w:t>м</w:t>
            </w:r>
          </w:p>
        </w:tc>
      </w:tr>
    </w:tbl>
    <w:p w:rsidR="00C94B2F" w:rsidRPr="00C94B2F" w:rsidRDefault="00182AAB" w:rsidP="00C94B2F">
      <w:pPr>
        <w:ind w:firstLine="709"/>
        <w:jc w:val="both"/>
      </w:pPr>
      <w:r>
        <w:t>3)</w:t>
      </w:r>
      <w:r w:rsidR="00C94B2F" w:rsidRPr="00C94B2F">
        <w:t>Ограничения использования земельных участков и объектов капитального строительства участков в зоне О</w:t>
      </w:r>
      <w:r w:rsidR="00C94B2F">
        <w:t>2</w:t>
      </w:r>
      <w:r w:rsidR="00C94B2F" w:rsidRPr="00C94B2F">
        <w:t>:</w:t>
      </w: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73"/>
        <w:gridCol w:w="6743"/>
        <w:gridCol w:w="1726"/>
      </w:tblGrid>
      <w:tr w:rsidR="00C94B2F" w:rsidRPr="00C94B2F" w:rsidTr="00723597">
        <w:tc>
          <w:tcPr>
            <w:tcW w:w="1173" w:type="dxa"/>
            <w:tcBorders>
              <w:bottom w:val="single" w:sz="4" w:space="0" w:color="auto"/>
            </w:tcBorders>
            <w:shd w:val="clear" w:color="auto" w:fill="auto"/>
          </w:tcPr>
          <w:p w:rsidR="00C94B2F" w:rsidRPr="00C94B2F" w:rsidRDefault="00C94B2F" w:rsidP="00723597">
            <w:pPr>
              <w:jc w:val="both"/>
              <w:rPr>
                <w:b/>
              </w:rPr>
            </w:pPr>
            <w:r w:rsidRPr="00C94B2F">
              <w:rPr>
                <w:b/>
              </w:rPr>
              <w:t>№ пп</w:t>
            </w:r>
          </w:p>
        </w:tc>
        <w:tc>
          <w:tcPr>
            <w:tcW w:w="6743" w:type="dxa"/>
            <w:tcBorders>
              <w:bottom w:val="single" w:sz="4" w:space="0" w:color="auto"/>
            </w:tcBorders>
            <w:shd w:val="clear" w:color="auto" w:fill="auto"/>
          </w:tcPr>
          <w:p w:rsidR="00C94B2F" w:rsidRPr="00C94B2F" w:rsidRDefault="00C94B2F" w:rsidP="00723597">
            <w:pPr>
              <w:jc w:val="both"/>
              <w:rPr>
                <w:b/>
              </w:rPr>
            </w:pPr>
            <w:r w:rsidRPr="00C94B2F">
              <w:rPr>
                <w:b/>
              </w:rPr>
              <w:t>Вид ограничения</w:t>
            </w:r>
          </w:p>
        </w:tc>
        <w:tc>
          <w:tcPr>
            <w:tcW w:w="1726" w:type="dxa"/>
            <w:tcBorders>
              <w:bottom w:val="single" w:sz="4" w:space="0" w:color="auto"/>
            </w:tcBorders>
            <w:shd w:val="clear" w:color="auto" w:fill="auto"/>
          </w:tcPr>
          <w:p w:rsidR="00C94B2F" w:rsidRPr="00C94B2F" w:rsidRDefault="00C94B2F" w:rsidP="00C94B2F">
            <w:pPr>
              <w:jc w:val="both"/>
              <w:rPr>
                <w:b/>
              </w:rPr>
            </w:pPr>
            <w:r w:rsidRPr="00C94B2F">
              <w:rPr>
                <w:b/>
              </w:rPr>
              <w:t>Код участка зоны О</w:t>
            </w:r>
            <w:r>
              <w:rPr>
                <w:b/>
              </w:rPr>
              <w:t>2</w:t>
            </w:r>
          </w:p>
        </w:tc>
      </w:tr>
      <w:tr w:rsidR="00C94B2F" w:rsidRPr="00C94B2F" w:rsidTr="00723597">
        <w:tc>
          <w:tcPr>
            <w:tcW w:w="9642" w:type="dxa"/>
            <w:gridSpan w:val="3"/>
            <w:shd w:val="clear" w:color="auto" w:fill="auto"/>
          </w:tcPr>
          <w:p w:rsidR="00C94B2F" w:rsidRPr="00C94B2F" w:rsidRDefault="00C94B2F" w:rsidP="00C94B2F">
            <w:pPr>
              <w:pStyle w:val="aff3"/>
              <w:numPr>
                <w:ilvl w:val="0"/>
                <w:numId w:val="30"/>
              </w:numPr>
              <w:jc w:val="both"/>
              <w:rPr>
                <w:b/>
              </w:rPr>
            </w:pPr>
            <w:r w:rsidRPr="00C94B2F">
              <w:rPr>
                <w:b/>
              </w:rPr>
              <w:t>Архитектурно-строительные требования</w:t>
            </w:r>
          </w:p>
        </w:tc>
      </w:tr>
      <w:tr w:rsidR="00C94B2F" w:rsidRPr="00C94B2F" w:rsidTr="00723597">
        <w:tc>
          <w:tcPr>
            <w:tcW w:w="1173" w:type="dxa"/>
          </w:tcPr>
          <w:p w:rsidR="00C94B2F" w:rsidRPr="00C94B2F" w:rsidRDefault="00C94B2F" w:rsidP="00723597">
            <w:pPr>
              <w:pStyle w:val="ConsPlusNormal"/>
              <w:widowControl/>
              <w:ind w:firstLine="0"/>
              <w:jc w:val="both"/>
              <w:rPr>
                <w:rFonts w:ascii="Times New Roman" w:hAnsi="Times New Roman" w:cs="Times New Roman"/>
                <w:sz w:val="24"/>
                <w:szCs w:val="24"/>
              </w:rPr>
            </w:pPr>
            <w:r w:rsidRPr="00C94B2F">
              <w:rPr>
                <w:rFonts w:ascii="Times New Roman" w:hAnsi="Times New Roman" w:cs="Times New Roman"/>
                <w:sz w:val="24"/>
                <w:szCs w:val="24"/>
              </w:rPr>
              <w:t>1.1</w:t>
            </w:r>
          </w:p>
        </w:tc>
        <w:tc>
          <w:tcPr>
            <w:tcW w:w="6743" w:type="dxa"/>
          </w:tcPr>
          <w:p w:rsidR="00C94B2F" w:rsidRPr="00C94B2F" w:rsidRDefault="00C94B2F" w:rsidP="00723597">
            <w:pPr>
              <w:ind w:right="-1"/>
              <w:jc w:val="both"/>
            </w:pPr>
            <w:r w:rsidRPr="00C94B2F">
              <w:rPr>
                <w:bCs/>
              </w:rPr>
              <w:t>Объекты, размещаемые в территориальной зоне, должны соответствовать основным видам разрешенного использования на 75 % площади территории. До 25% территории допускается использовать для размещения объектов, назначение которых определено настоящими Правилами в качестве вспомогательных</w:t>
            </w:r>
          </w:p>
        </w:tc>
        <w:tc>
          <w:tcPr>
            <w:tcW w:w="1726" w:type="dxa"/>
          </w:tcPr>
          <w:p w:rsidR="00C94B2F" w:rsidRPr="00C94B2F" w:rsidRDefault="00C94B2F" w:rsidP="00723597">
            <w:pPr>
              <w:pStyle w:val="ConsPlusNormal"/>
              <w:widowControl/>
              <w:ind w:firstLine="0"/>
              <w:jc w:val="both"/>
              <w:rPr>
                <w:rFonts w:ascii="Times New Roman" w:hAnsi="Times New Roman" w:cs="Times New Roman"/>
                <w:sz w:val="24"/>
                <w:szCs w:val="24"/>
              </w:rPr>
            </w:pPr>
            <w:r w:rsidRPr="00C94B2F">
              <w:rPr>
                <w:rFonts w:ascii="Times New Roman" w:hAnsi="Times New Roman" w:cs="Times New Roman"/>
                <w:sz w:val="24"/>
                <w:szCs w:val="24"/>
              </w:rPr>
              <w:t>Все участки зоны</w:t>
            </w:r>
          </w:p>
        </w:tc>
      </w:tr>
      <w:tr w:rsidR="00C94B2F" w:rsidRPr="00C94B2F" w:rsidTr="00723597">
        <w:tc>
          <w:tcPr>
            <w:tcW w:w="1173" w:type="dxa"/>
          </w:tcPr>
          <w:p w:rsidR="00C94B2F" w:rsidRPr="00C94B2F" w:rsidRDefault="00C94B2F" w:rsidP="00723597">
            <w:r w:rsidRPr="00C94B2F">
              <w:t>1.2</w:t>
            </w:r>
          </w:p>
        </w:tc>
        <w:tc>
          <w:tcPr>
            <w:tcW w:w="6743" w:type="dxa"/>
          </w:tcPr>
          <w:p w:rsidR="00C94B2F" w:rsidRPr="00C94B2F" w:rsidRDefault="00C94B2F" w:rsidP="00723597">
            <w:r w:rsidRPr="00C94B2F">
              <w:t>Не допускается размещать со стороны улицы вспомогательные строения</w:t>
            </w:r>
          </w:p>
        </w:tc>
        <w:tc>
          <w:tcPr>
            <w:tcW w:w="1726" w:type="dxa"/>
          </w:tcPr>
          <w:p w:rsidR="00C94B2F" w:rsidRPr="00C94B2F" w:rsidRDefault="00C94B2F" w:rsidP="00723597">
            <w:r w:rsidRPr="00C94B2F">
              <w:t>Все участки зоны</w:t>
            </w:r>
          </w:p>
        </w:tc>
      </w:tr>
      <w:tr w:rsidR="00C94B2F" w:rsidRPr="00C94B2F" w:rsidTr="00723597">
        <w:tc>
          <w:tcPr>
            <w:tcW w:w="1173" w:type="dxa"/>
          </w:tcPr>
          <w:p w:rsidR="00C94B2F" w:rsidRPr="00C94B2F" w:rsidRDefault="00C94B2F" w:rsidP="00723597">
            <w:r w:rsidRPr="00C94B2F">
              <w:t>1.3</w:t>
            </w:r>
          </w:p>
        </w:tc>
        <w:tc>
          <w:tcPr>
            <w:tcW w:w="6743" w:type="dxa"/>
          </w:tcPr>
          <w:p w:rsidR="00C94B2F" w:rsidRPr="00C94B2F" w:rsidRDefault="00C94B2F" w:rsidP="00723597">
            <w:r w:rsidRPr="00C94B2F">
              <w:t xml:space="preserve">Расстояние от вспомогательных построек до красной линии улиц и проездов должно быть не менее </w:t>
            </w:r>
            <w:smartTag w:uri="urn:schemas-microsoft-com:office:smarttags" w:element="metricconverter">
              <w:smartTagPr>
                <w:attr w:name="ProductID" w:val="5 м"/>
              </w:smartTagPr>
              <w:r w:rsidRPr="00C94B2F">
                <w:t>5 м</w:t>
              </w:r>
            </w:smartTag>
          </w:p>
        </w:tc>
        <w:tc>
          <w:tcPr>
            <w:tcW w:w="1726" w:type="dxa"/>
          </w:tcPr>
          <w:p w:rsidR="00C94B2F" w:rsidRPr="00C94B2F" w:rsidRDefault="00C94B2F" w:rsidP="00723597">
            <w:r w:rsidRPr="00C94B2F">
              <w:t>Все участки зоны</w:t>
            </w:r>
          </w:p>
        </w:tc>
      </w:tr>
      <w:tr w:rsidR="00C94B2F" w:rsidRPr="00C94B2F" w:rsidTr="00723597">
        <w:tc>
          <w:tcPr>
            <w:tcW w:w="1173" w:type="dxa"/>
          </w:tcPr>
          <w:p w:rsidR="00C94B2F" w:rsidRPr="00C94B2F" w:rsidRDefault="00C94B2F" w:rsidP="00723597">
            <w:pPr>
              <w:pStyle w:val="ConsPlusNormal"/>
              <w:widowControl/>
              <w:ind w:firstLine="0"/>
              <w:jc w:val="both"/>
              <w:rPr>
                <w:rFonts w:ascii="Times New Roman" w:hAnsi="Times New Roman" w:cs="Times New Roman"/>
                <w:sz w:val="24"/>
                <w:szCs w:val="24"/>
              </w:rPr>
            </w:pPr>
            <w:r w:rsidRPr="00C94B2F">
              <w:rPr>
                <w:rFonts w:ascii="Times New Roman" w:hAnsi="Times New Roman" w:cs="Times New Roman"/>
                <w:sz w:val="24"/>
                <w:szCs w:val="24"/>
              </w:rPr>
              <w:lastRenderedPageBreak/>
              <w:t>1.4</w:t>
            </w:r>
          </w:p>
        </w:tc>
        <w:tc>
          <w:tcPr>
            <w:tcW w:w="6743" w:type="dxa"/>
          </w:tcPr>
          <w:p w:rsidR="00C94B2F" w:rsidRPr="00C94B2F" w:rsidRDefault="00C94B2F" w:rsidP="00723597">
            <w:pPr>
              <w:ind w:right="-1"/>
              <w:jc w:val="both"/>
            </w:pPr>
            <w:r w:rsidRPr="00C94B2F">
              <w:rPr>
                <w:bCs/>
              </w:rPr>
              <w:t>Строительство на территориях учебно-образовательных зон объектов, не связанных с учебно-воспитательным процессом, запрещается</w:t>
            </w:r>
          </w:p>
        </w:tc>
        <w:tc>
          <w:tcPr>
            <w:tcW w:w="1726" w:type="dxa"/>
          </w:tcPr>
          <w:p w:rsidR="00C94B2F" w:rsidRPr="00C94B2F" w:rsidRDefault="00C94B2F" w:rsidP="00723597">
            <w:pPr>
              <w:pStyle w:val="ConsPlusNormal"/>
              <w:widowControl/>
              <w:ind w:firstLine="0"/>
              <w:jc w:val="both"/>
              <w:rPr>
                <w:rFonts w:ascii="Times New Roman" w:hAnsi="Times New Roman" w:cs="Times New Roman"/>
                <w:sz w:val="24"/>
                <w:szCs w:val="24"/>
              </w:rPr>
            </w:pPr>
            <w:r w:rsidRPr="00C94B2F">
              <w:rPr>
                <w:rFonts w:ascii="Times New Roman" w:hAnsi="Times New Roman" w:cs="Times New Roman"/>
                <w:sz w:val="24"/>
                <w:szCs w:val="24"/>
              </w:rPr>
              <w:t>Все участки зоны</w:t>
            </w:r>
          </w:p>
        </w:tc>
      </w:tr>
      <w:tr w:rsidR="00C94B2F" w:rsidRPr="00C94B2F" w:rsidTr="00723597">
        <w:tc>
          <w:tcPr>
            <w:tcW w:w="1173" w:type="dxa"/>
          </w:tcPr>
          <w:p w:rsidR="00C94B2F" w:rsidRPr="00C94B2F" w:rsidRDefault="00C94B2F" w:rsidP="00723597">
            <w:r w:rsidRPr="00C94B2F">
              <w:t>1.5</w:t>
            </w:r>
          </w:p>
        </w:tc>
        <w:tc>
          <w:tcPr>
            <w:tcW w:w="6743" w:type="dxa"/>
          </w:tcPr>
          <w:p w:rsidR="00C94B2F" w:rsidRPr="00C94B2F" w:rsidRDefault="00C94B2F" w:rsidP="00723597">
            <w:r w:rsidRPr="00C94B2F">
              <w:t xml:space="preserve">Размеры и внешний вид вывесок и информационных знаков, размещение которых получено в установленном порядке, подлежит специальному согласованию с уполномоченными органами местного самоуправления и органами охраны объектов культурного наследия  </w:t>
            </w:r>
          </w:p>
        </w:tc>
        <w:tc>
          <w:tcPr>
            <w:tcW w:w="1726" w:type="dxa"/>
          </w:tcPr>
          <w:p w:rsidR="00C94B2F" w:rsidRPr="00C94B2F" w:rsidRDefault="00C94B2F" w:rsidP="00723597">
            <w:r w:rsidRPr="00C94B2F">
              <w:t>Все участки зоны</w:t>
            </w:r>
          </w:p>
        </w:tc>
      </w:tr>
      <w:tr w:rsidR="00C94B2F" w:rsidRPr="00C94B2F" w:rsidTr="007235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173" w:type="dxa"/>
            <w:tcBorders>
              <w:top w:val="single" w:sz="4" w:space="0" w:color="auto"/>
              <w:left w:val="single" w:sz="4" w:space="0" w:color="auto"/>
              <w:bottom w:val="single" w:sz="4" w:space="0" w:color="auto"/>
              <w:right w:val="single" w:sz="4" w:space="0" w:color="auto"/>
            </w:tcBorders>
          </w:tcPr>
          <w:p w:rsidR="00C94B2F" w:rsidRPr="00C94B2F" w:rsidRDefault="00C94B2F" w:rsidP="00723597">
            <w:pPr>
              <w:pStyle w:val="ConsPlusNormal"/>
              <w:widowControl/>
              <w:ind w:firstLine="0"/>
              <w:jc w:val="both"/>
              <w:rPr>
                <w:rFonts w:ascii="Times New Roman" w:hAnsi="Times New Roman" w:cs="Times New Roman"/>
                <w:sz w:val="24"/>
                <w:szCs w:val="24"/>
              </w:rPr>
            </w:pPr>
            <w:r w:rsidRPr="00C94B2F">
              <w:rPr>
                <w:rFonts w:ascii="Times New Roman" w:hAnsi="Times New Roman" w:cs="Times New Roman"/>
                <w:sz w:val="24"/>
                <w:szCs w:val="24"/>
              </w:rPr>
              <w:t>1.6</w:t>
            </w:r>
          </w:p>
        </w:tc>
        <w:tc>
          <w:tcPr>
            <w:tcW w:w="6743" w:type="dxa"/>
            <w:tcBorders>
              <w:top w:val="single" w:sz="4" w:space="0" w:color="auto"/>
              <w:left w:val="single" w:sz="4" w:space="0" w:color="auto"/>
              <w:bottom w:val="single" w:sz="4" w:space="0" w:color="auto"/>
              <w:right w:val="single" w:sz="4" w:space="0" w:color="auto"/>
            </w:tcBorders>
          </w:tcPr>
          <w:p w:rsidR="00C94B2F" w:rsidRPr="00C94B2F" w:rsidRDefault="00C94B2F" w:rsidP="00723597">
            <w:pPr>
              <w:ind w:right="-1"/>
              <w:jc w:val="both"/>
              <w:rPr>
                <w:bCs/>
              </w:rPr>
            </w:pPr>
            <w:r w:rsidRPr="00C94B2F">
              <w:rPr>
                <w:bCs/>
              </w:rPr>
              <w:t>В общественных зданиях и сооружениях следует создавать  равные возможности получения услуг всеми категориями населения, в том числе и маломобильными (согласно СП 31-102-99).</w:t>
            </w:r>
          </w:p>
        </w:tc>
        <w:tc>
          <w:tcPr>
            <w:tcW w:w="1726" w:type="dxa"/>
            <w:tcBorders>
              <w:top w:val="single" w:sz="4" w:space="0" w:color="auto"/>
              <w:left w:val="single" w:sz="4" w:space="0" w:color="auto"/>
              <w:bottom w:val="single" w:sz="4" w:space="0" w:color="auto"/>
              <w:right w:val="single" w:sz="4" w:space="0" w:color="auto"/>
            </w:tcBorders>
          </w:tcPr>
          <w:p w:rsidR="00C94B2F" w:rsidRPr="00C94B2F" w:rsidRDefault="00C94B2F" w:rsidP="00723597">
            <w:pPr>
              <w:pStyle w:val="ConsPlusNormal"/>
              <w:widowControl/>
              <w:ind w:firstLine="0"/>
              <w:jc w:val="both"/>
              <w:rPr>
                <w:rFonts w:ascii="Times New Roman" w:hAnsi="Times New Roman" w:cs="Times New Roman"/>
                <w:sz w:val="24"/>
                <w:szCs w:val="24"/>
              </w:rPr>
            </w:pPr>
            <w:r w:rsidRPr="00C94B2F">
              <w:rPr>
                <w:rFonts w:ascii="Times New Roman" w:hAnsi="Times New Roman" w:cs="Times New Roman"/>
                <w:sz w:val="24"/>
                <w:szCs w:val="24"/>
              </w:rPr>
              <w:t>Все участки зоны</w:t>
            </w:r>
          </w:p>
        </w:tc>
      </w:tr>
      <w:tr w:rsidR="00C94B2F" w:rsidRPr="00C94B2F" w:rsidTr="007235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42" w:type="dxa"/>
            <w:gridSpan w:val="3"/>
            <w:tcBorders>
              <w:top w:val="single" w:sz="4" w:space="0" w:color="auto"/>
              <w:left w:val="single" w:sz="4" w:space="0" w:color="auto"/>
              <w:bottom w:val="single" w:sz="4" w:space="0" w:color="auto"/>
              <w:right w:val="single" w:sz="4" w:space="0" w:color="auto"/>
            </w:tcBorders>
            <w:shd w:val="clear" w:color="auto" w:fill="auto"/>
          </w:tcPr>
          <w:p w:rsidR="00C94B2F" w:rsidRPr="00C94B2F" w:rsidRDefault="00C94B2F" w:rsidP="00C94B2F">
            <w:pPr>
              <w:pStyle w:val="aff3"/>
              <w:numPr>
                <w:ilvl w:val="0"/>
                <w:numId w:val="30"/>
              </w:numPr>
              <w:rPr>
                <w:b/>
              </w:rPr>
            </w:pPr>
            <w:r w:rsidRPr="00C94B2F">
              <w:rPr>
                <w:b/>
              </w:rPr>
              <w:t>Санитарно-гигиенические и экологические требования</w:t>
            </w:r>
          </w:p>
        </w:tc>
      </w:tr>
      <w:tr w:rsidR="00C94B2F" w:rsidRPr="00C94B2F" w:rsidTr="007235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173" w:type="dxa"/>
            <w:tcBorders>
              <w:top w:val="single" w:sz="4" w:space="0" w:color="auto"/>
              <w:left w:val="single" w:sz="4" w:space="0" w:color="auto"/>
              <w:bottom w:val="single" w:sz="4" w:space="0" w:color="auto"/>
              <w:right w:val="single" w:sz="4" w:space="0" w:color="auto"/>
            </w:tcBorders>
          </w:tcPr>
          <w:p w:rsidR="00C94B2F" w:rsidRPr="00C94B2F" w:rsidRDefault="00C94B2F" w:rsidP="00723597">
            <w:r w:rsidRPr="00C94B2F">
              <w:t>2.1</w:t>
            </w:r>
          </w:p>
        </w:tc>
        <w:tc>
          <w:tcPr>
            <w:tcW w:w="6743" w:type="dxa"/>
            <w:tcBorders>
              <w:top w:val="single" w:sz="4" w:space="0" w:color="auto"/>
              <w:left w:val="single" w:sz="4" w:space="0" w:color="auto"/>
              <w:bottom w:val="single" w:sz="4" w:space="0" w:color="auto"/>
              <w:right w:val="single" w:sz="4" w:space="0" w:color="auto"/>
            </w:tcBorders>
          </w:tcPr>
          <w:p w:rsidR="00C94B2F" w:rsidRPr="00C94B2F" w:rsidRDefault="00C94B2F" w:rsidP="00723597">
            <w:pPr>
              <w:pStyle w:val="ConsPlusNormal"/>
              <w:widowControl/>
              <w:ind w:firstLine="0"/>
              <w:rPr>
                <w:rFonts w:ascii="Times New Roman" w:hAnsi="Times New Roman" w:cs="Times New Roman"/>
                <w:sz w:val="24"/>
                <w:szCs w:val="24"/>
              </w:rPr>
            </w:pPr>
            <w:r w:rsidRPr="00C94B2F">
              <w:rPr>
                <w:rFonts w:ascii="Times New Roman" w:hAnsi="Times New Roman" w:cs="Times New Roman"/>
                <w:sz w:val="24"/>
                <w:szCs w:val="24"/>
              </w:rPr>
              <w:t>Прокладка магистральных инженерных коммуникаций на территории участков школьных, дошкольных и медицинских учреждений допускается в исключительных случаях, при отсутствии другого технического решения.</w:t>
            </w:r>
          </w:p>
        </w:tc>
        <w:tc>
          <w:tcPr>
            <w:tcW w:w="1726" w:type="dxa"/>
            <w:tcBorders>
              <w:top w:val="single" w:sz="4" w:space="0" w:color="auto"/>
              <w:left w:val="single" w:sz="4" w:space="0" w:color="auto"/>
              <w:bottom w:val="single" w:sz="4" w:space="0" w:color="auto"/>
              <w:right w:val="single" w:sz="4" w:space="0" w:color="auto"/>
            </w:tcBorders>
          </w:tcPr>
          <w:p w:rsidR="00C94B2F" w:rsidRPr="00C94B2F" w:rsidRDefault="00C94B2F" w:rsidP="00723597">
            <w:pPr>
              <w:pStyle w:val="ConsPlusNormal"/>
              <w:widowControl/>
              <w:ind w:firstLine="0"/>
              <w:jc w:val="both"/>
              <w:rPr>
                <w:rFonts w:ascii="Times New Roman" w:hAnsi="Times New Roman" w:cs="Times New Roman"/>
                <w:sz w:val="24"/>
                <w:szCs w:val="24"/>
              </w:rPr>
            </w:pPr>
            <w:r w:rsidRPr="00C94B2F">
              <w:rPr>
                <w:rFonts w:ascii="Times New Roman" w:hAnsi="Times New Roman" w:cs="Times New Roman"/>
                <w:sz w:val="24"/>
                <w:szCs w:val="24"/>
              </w:rPr>
              <w:t>Все участки зоны</w:t>
            </w:r>
          </w:p>
        </w:tc>
      </w:tr>
      <w:tr w:rsidR="00C94B2F" w:rsidRPr="00C94B2F" w:rsidTr="007235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173" w:type="dxa"/>
            <w:tcBorders>
              <w:top w:val="single" w:sz="4" w:space="0" w:color="auto"/>
              <w:left w:val="single" w:sz="4" w:space="0" w:color="auto"/>
              <w:bottom w:val="single" w:sz="4" w:space="0" w:color="auto"/>
              <w:right w:val="single" w:sz="4" w:space="0" w:color="auto"/>
            </w:tcBorders>
          </w:tcPr>
          <w:p w:rsidR="00C94B2F" w:rsidRPr="00C94B2F" w:rsidRDefault="00C94B2F" w:rsidP="00723597">
            <w:r w:rsidRPr="00C94B2F">
              <w:t>2.2</w:t>
            </w:r>
          </w:p>
        </w:tc>
        <w:tc>
          <w:tcPr>
            <w:tcW w:w="6743" w:type="dxa"/>
            <w:tcBorders>
              <w:top w:val="single" w:sz="4" w:space="0" w:color="auto"/>
              <w:left w:val="single" w:sz="4" w:space="0" w:color="auto"/>
              <w:bottom w:val="single" w:sz="4" w:space="0" w:color="auto"/>
              <w:right w:val="single" w:sz="4" w:space="0" w:color="auto"/>
            </w:tcBorders>
          </w:tcPr>
          <w:p w:rsidR="00C94B2F" w:rsidRPr="00C94B2F" w:rsidRDefault="00C94B2F" w:rsidP="00723597">
            <w:r w:rsidRPr="00C94B2F">
              <w:t xml:space="preserve">Вертикальная планировка территории с организаций поверхностного стока (закрытые водостоки и дождеприемники) </w:t>
            </w:r>
          </w:p>
        </w:tc>
        <w:tc>
          <w:tcPr>
            <w:tcW w:w="1726" w:type="dxa"/>
            <w:tcBorders>
              <w:top w:val="single" w:sz="4" w:space="0" w:color="auto"/>
              <w:left w:val="single" w:sz="4" w:space="0" w:color="auto"/>
              <w:bottom w:val="single" w:sz="4" w:space="0" w:color="auto"/>
              <w:right w:val="single" w:sz="4" w:space="0" w:color="auto"/>
            </w:tcBorders>
          </w:tcPr>
          <w:p w:rsidR="00C94B2F" w:rsidRPr="00C94B2F" w:rsidRDefault="00C94B2F" w:rsidP="00723597">
            <w:r w:rsidRPr="00C94B2F">
              <w:t xml:space="preserve">Все участки зоны </w:t>
            </w:r>
          </w:p>
        </w:tc>
      </w:tr>
      <w:tr w:rsidR="00C94B2F" w:rsidRPr="00C94B2F" w:rsidTr="007235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42" w:type="dxa"/>
            <w:gridSpan w:val="3"/>
            <w:tcBorders>
              <w:top w:val="single" w:sz="4" w:space="0" w:color="auto"/>
              <w:left w:val="single" w:sz="4" w:space="0" w:color="auto"/>
              <w:bottom w:val="single" w:sz="4" w:space="0" w:color="auto"/>
              <w:right w:val="single" w:sz="4" w:space="0" w:color="auto"/>
            </w:tcBorders>
            <w:shd w:val="clear" w:color="auto" w:fill="auto"/>
          </w:tcPr>
          <w:p w:rsidR="00C94B2F" w:rsidRPr="00C94B2F" w:rsidRDefault="00C94B2F" w:rsidP="00723597">
            <w:pPr>
              <w:rPr>
                <w:b/>
              </w:rPr>
            </w:pPr>
            <w:r w:rsidRPr="00C94B2F">
              <w:rPr>
                <w:b/>
              </w:rPr>
              <w:t>3. Иные требования</w:t>
            </w:r>
          </w:p>
        </w:tc>
      </w:tr>
      <w:tr w:rsidR="00C94B2F" w:rsidRPr="00C94B2F" w:rsidTr="007235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173" w:type="dxa"/>
            <w:tcBorders>
              <w:top w:val="single" w:sz="4" w:space="0" w:color="auto"/>
              <w:left w:val="single" w:sz="4" w:space="0" w:color="auto"/>
              <w:bottom w:val="single" w:sz="4" w:space="0" w:color="auto"/>
              <w:right w:val="single" w:sz="4" w:space="0" w:color="auto"/>
            </w:tcBorders>
          </w:tcPr>
          <w:p w:rsidR="00C94B2F" w:rsidRPr="00C94B2F" w:rsidRDefault="00C94B2F" w:rsidP="00723597">
            <w:r w:rsidRPr="00C94B2F">
              <w:t>3.1</w:t>
            </w:r>
          </w:p>
        </w:tc>
        <w:tc>
          <w:tcPr>
            <w:tcW w:w="6743" w:type="dxa"/>
            <w:tcBorders>
              <w:top w:val="single" w:sz="4" w:space="0" w:color="auto"/>
              <w:left w:val="single" w:sz="4" w:space="0" w:color="auto"/>
              <w:bottom w:val="single" w:sz="4" w:space="0" w:color="auto"/>
              <w:right w:val="single" w:sz="4" w:space="0" w:color="auto"/>
            </w:tcBorders>
          </w:tcPr>
          <w:p w:rsidR="00C94B2F" w:rsidRPr="00C94B2F" w:rsidRDefault="00C94B2F" w:rsidP="00723597">
            <w:pPr>
              <w:rPr>
                <w:i/>
              </w:rPr>
            </w:pPr>
            <w:r w:rsidRPr="00C94B2F">
              <w:t>Размещение зеленых насаждений на участке в соответствии с требованиями Регионального норматива</w:t>
            </w:r>
          </w:p>
        </w:tc>
        <w:tc>
          <w:tcPr>
            <w:tcW w:w="1726" w:type="dxa"/>
            <w:tcBorders>
              <w:top w:val="single" w:sz="4" w:space="0" w:color="auto"/>
              <w:left w:val="single" w:sz="4" w:space="0" w:color="auto"/>
              <w:bottom w:val="single" w:sz="4" w:space="0" w:color="auto"/>
              <w:right w:val="single" w:sz="4" w:space="0" w:color="auto"/>
            </w:tcBorders>
          </w:tcPr>
          <w:p w:rsidR="00C94B2F" w:rsidRPr="00C94B2F" w:rsidRDefault="00C94B2F" w:rsidP="00723597">
            <w:r w:rsidRPr="00C94B2F">
              <w:t>Все участки зоны</w:t>
            </w:r>
          </w:p>
        </w:tc>
      </w:tr>
    </w:tbl>
    <w:p w:rsidR="001B1E9F" w:rsidRPr="00FD3C20" w:rsidRDefault="001B1E9F" w:rsidP="00DF67C0">
      <w:pPr>
        <w:pStyle w:val="ConsPlusNormal"/>
        <w:widowControl/>
        <w:ind w:left="624" w:firstLine="0"/>
        <w:jc w:val="center"/>
        <w:outlineLvl w:val="2"/>
        <w:rPr>
          <w:rFonts w:ascii="Times New Roman" w:hAnsi="Times New Roman" w:cs="Times New Roman"/>
          <w:b/>
          <w:bCs/>
          <w:color w:val="FF0000"/>
          <w:sz w:val="24"/>
          <w:szCs w:val="24"/>
        </w:rPr>
      </w:pPr>
    </w:p>
    <w:bookmarkEnd w:id="168"/>
    <w:bookmarkEnd w:id="169"/>
    <w:bookmarkEnd w:id="170"/>
    <w:bookmarkEnd w:id="171"/>
    <w:bookmarkEnd w:id="172"/>
    <w:bookmarkEnd w:id="173"/>
    <w:bookmarkEnd w:id="174"/>
    <w:bookmarkEnd w:id="175"/>
    <w:bookmarkEnd w:id="176"/>
    <w:p w:rsidR="008E0E5B" w:rsidRDefault="008E0E5B" w:rsidP="008E0E5B">
      <w:pPr>
        <w:pStyle w:val="aff3"/>
        <w:rPr>
          <w:b/>
          <w:spacing w:val="-6"/>
          <w:kern w:val="28"/>
        </w:rPr>
      </w:pPr>
    </w:p>
    <w:p w:rsidR="00860331" w:rsidRDefault="00860331" w:rsidP="008E0E5B">
      <w:pPr>
        <w:pStyle w:val="aff3"/>
        <w:rPr>
          <w:b/>
          <w:spacing w:val="-6"/>
          <w:kern w:val="28"/>
        </w:rPr>
        <w:sectPr w:rsidR="00860331" w:rsidSect="009F0911">
          <w:footnotePr>
            <w:pos w:val="beneathText"/>
          </w:footnotePr>
          <w:pgSz w:w="11905" w:h="16837"/>
          <w:pgMar w:top="284" w:right="850" w:bottom="1134" w:left="1701" w:header="720" w:footer="720" w:gutter="0"/>
          <w:cols w:space="720"/>
          <w:docGrid w:linePitch="360"/>
        </w:sectPr>
      </w:pPr>
    </w:p>
    <w:p w:rsidR="008E0E5B" w:rsidRDefault="008E0E5B" w:rsidP="008E0E5B">
      <w:pPr>
        <w:pStyle w:val="aff3"/>
        <w:rPr>
          <w:b/>
          <w:spacing w:val="-6"/>
          <w:kern w:val="28"/>
        </w:rPr>
      </w:pPr>
    </w:p>
    <w:p w:rsidR="00670A36" w:rsidRPr="00FD3C20" w:rsidRDefault="00670A36" w:rsidP="00670A36">
      <w:pPr>
        <w:rPr>
          <w:color w:val="FF0000"/>
        </w:rPr>
      </w:pPr>
    </w:p>
    <w:p w:rsidR="00657A99" w:rsidRPr="00E42885" w:rsidRDefault="00657A99" w:rsidP="00657A99">
      <w:pPr>
        <w:pStyle w:val="3"/>
        <w:rPr>
          <w:b w:val="0"/>
          <w:bCs w:val="0"/>
        </w:rPr>
      </w:pPr>
      <w:bookmarkStart w:id="185" w:name="_Toc316394141"/>
      <w:r w:rsidRPr="00E42885">
        <w:rPr>
          <w:rFonts w:cs="Times New Roman"/>
        </w:rPr>
        <w:t>Статья 21. Производственные зоны</w:t>
      </w:r>
      <w:bookmarkEnd w:id="185"/>
    </w:p>
    <w:p w:rsidR="00625ACA" w:rsidRPr="00E42885" w:rsidRDefault="00C36F8B" w:rsidP="00625ACA">
      <w:pPr>
        <w:pStyle w:val="afff8"/>
        <w:ind w:firstLine="0"/>
        <w:jc w:val="center"/>
        <w:rPr>
          <w:b/>
        </w:rPr>
      </w:pPr>
      <w:bookmarkStart w:id="186" w:name="_Toc268485291"/>
      <w:bookmarkStart w:id="187" w:name="_Toc268487366"/>
      <w:bookmarkStart w:id="188" w:name="_Toc268488186"/>
      <w:bookmarkStart w:id="189" w:name="_Toc268487394"/>
      <w:bookmarkStart w:id="190" w:name="_Toc268488214"/>
      <w:bookmarkStart w:id="191" w:name="_Toc268487593"/>
      <w:bookmarkStart w:id="192" w:name="_Toc268488413"/>
      <w:bookmarkStart w:id="193" w:name="_Toc269200775"/>
      <w:r w:rsidRPr="00E42885">
        <w:rPr>
          <w:b/>
        </w:rPr>
        <w:t>1</w:t>
      </w:r>
      <w:r w:rsidR="00625ACA" w:rsidRPr="00E42885">
        <w:rPr>
          <w:b/>
        </w:rPr>
        <w:t>.Зона размещения предприятий</w:t>
      </w:r>
      <w:r w:rsidR="008E0E5B">
        <w:rPr>
          <w:b/>
        </w:rPr>
        <w:t xml:space="preserve"> 3 класса санитарной классификации</w:t>
      </w:r>
      <w:r w:rsidR="00625ACA" w:rsidRPr="00E42885">
        <w:rPr>
          <w:b/>
        </w:rPr>
        <w:t>–</w:t>
      </w:r>
      <w:r w:rsidRPr="00E42885">
        <w:rPr>
          <w:b/>
        </w:rPr>
        <w:t xml:space="preserve"> </w:t>
      </w:r>
      <w:r w:rsidR="00625ACA" w:rsidRPr="00E42885">
        <w:rPr>
          <w:b/>
        </w:rPr>
        <w:t>П</w:t>
      </w:r>
      <w:r w:rsidRPr="00E42885">
        <w:rPr>
          <w:b/>
        </w:rPr>
        <w:t>1</w:t>
      </w:r>
    </w:p>
    <w:p w:rsidR="00F856A8" w:rsidRPr="00E42885" w:rsidRDefault="00C36F8B" w:rsidP="00F856A8">
      <w:pPr>
        <w:jc w:val="both"/>
        <w:rPr>
          <w:rFonts w:cs="Times New Roman"/>
          <w:b/>
          <w:i/>
        </w:rPr>
      </w:pPr>
      <w:bookmarkStart w:id="194" w:name="_Toc268485304"/>
      <w:bookmarkStart w:id="195" w:name="_Toc268487379"/>
      <w:bookmarkStart w:id="196" w:name="_Toc268488199"/>
      <w:bookmarkEnd w:id="186"/>
      <w:bookmarkEnd w:id="187"/>
      <w:bookmarkEnd w:id="188"/>
      <w:r w:rsidRPr="00E42885">
        <w:rPr>
          <w:rFonts w:cs="Times New Roman"/>
        </w:rPr>
        <w:t>1</w:t>
      </w:r>
      <w:r w:rsidR="00625ACA" w:rsidRPr="00E42885">
        <w:rPr>
          <w:rFonts w:cs="Times New Roman"/>
        </w:rPr>
        <w:t>.</w:t>
      </w:r>
      <w:r w:rsidR="008958D2" w:rsidRPr="00E42885">
        <w:rPr>
          <w:rFonts w:cs="Times New Roman"/>
        </w:rPr>
        <w:t>1</w:t>
      </w:r>
      <w:r w:rsidR="00625ACA" w:rsidRPr="00E42885">
        <w:rPr>
          <w:rFonts w:cs="Times New Roman"/>
        </w:rPr>
        <w:t>.</w:t>
      </w:r>
      <w:r w:rsidR="00625ACA" w:rsidRPr="00E42885">
        <w:rPr>
          <w:rFonts w:cs="Times New Roman"/>
          <w:b/>
          <w:bCs/>
        </w:rPr>
        <w:t xml:space="preserve"> </w:t>
      </w:r>
      <w:r w:rsidR="00625ACA" w:rsidRPr="00E42885">
        <w:rPr>
          <w:rFonts w:cs="Times New Roman"/>
        </w:rPr>
        <w:t>Градостроительный регламе</w:t>
      </w:r>
      <w:r w:rsidR="008E0E5B">
        <w:rPr>
          <w:rFonts w:cs="Times New Roman"/>
        </w:rPr>
        <w:t>нт зоны размещения предприятий 3</w:t>
      </w:r>
      <w:r w:rsidR="00625ACA" w:rsidRPr="00E42885">
        <w:rPr>
          <w:rFonts w:cs="Times New Roman"/>
        </w:rPr>
        <w:t xml:space="preserve"> класса санитарной классификации П</w:t>
      </w:r>
      <w:bookmarkEnd w:id="194"/>
      <w:bookmarkEnd w:id="195"/>
      <w:bookmarkEnd w:id="196"/>
      <w:r w:rsidRPr="00E42885">
        <w:rPr>
          <w:rFonts w:cs="Times New Roman"/>
        </w:rPr>
        <w:t>1</w:t>
      </w:r>
      <w:r w:rsidR="00F856A8" w:rsidRPr="00E42885">
        <w:rPr>
          <w:rFonts w:cs="Times New Roman"/>
          <w:b/>
          <w:i/>
        </w:rPr>
        <w:t xml:space="preserve"> </w:t>
      </w:r>
    </w:p>
    <w:p w:rsidR="00625ACA" w:rsidRDefault="00F856A8" w:rsidP="00F856A8">
      <w:pPr>
        <w:jc w:val="both"/>
        <w:rPr>
          <w:rFonts w:cs="Times New Roman"/>
          <w:b/>
          <w:i/>
        </w:rPr>
      </w:pPr>
      <w:r w:rsidRPr="00E42885">
        <w:rPr>
          <w:rFonts w:cs="Times New Roman"/>
          <w:b/>
          <w:i/>
        </w:rPr>
        <w:t>Виды разрешенного использования земельных участков и объектов капитального строительства</w:t>
      </w:r>
      <w:r w:rsidR="001744AA">
        <w:rPr>
          <w:rFonts w:cs="Times New Roman"/>
          <w:b/>
          <w:i/>
        </w:rPr>
        <w:t xml:space="preserve"> в зоне П1:</w:t>
      </w:r>
    </w:p>
    <w:tbl>
      <w:tblPr>
        <w:tblW w:w="9540" w:type="dxa"/>
        <w:tblInd w:w="7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000"/>
      </w:tblPr>
      <w:tblGrid>
        <w:gridCol w:w="4320"/>
        <w:gridCol w:w="5178"/>
        <w:gridCol w:w="42"/>
      </w:tblGrid>
      <w:tr w:rsidR="008E0E5B" w:rsidRPr="00D30F55" w:rsidTr="00502B05">
        <w:trPr>
          <w:trHeight w:val="480"/>
        </w:trPr>
        <w:tc>
          <w:tcPr>
            <w:tcW w:w="4320" w:type="dxa"/>
            <w:tcBorders>
              <w:top w:val="single" w:sz="4" w:space="0" w:color="auto"/>
              <w:bottom w:val="single" w:sz="6" w:space="0" w:color="auto"/>
            </w:tcBorders>
            <w:shd w:val="clear" w:color="auto" w:fill="auto"/>
          </w:tcPr>
          <w:p w:rsidR="008E0E5B" w:rsidRPr="00F1352C" w:rsidRDefault="008E0E5B" w:rsidP="008E0E5B">
            <w:pPr>
              <w:pStyle w:val="ConsPlusNormal"/>
              <w:keepLines/>
              <w:widowControl/>
              <w:ind w:firstLine="0"/>
              <w:rPr>
                <w:rFonts w:ascii="Times New Roman" w:hAnsi="Times New Roman" w:cs="Times New Roman"/>
                <w:b/>
                <w:bCs/>
                <w:sz w:val="24"/>
                <w:szCs w:val="24"/>
              </w:rPr>
            </w:pPr>
            <w:r w:rsidRPr="00F1352C">
              <w:rPr>
                <w:rFonts w:ascii="Times New Roman" w:hAnsi="Times New Roman" w:cs="Times New Roman"/>
                <w:b/>
                <w:bCs/>
                <w:sz w:val="24"/>
                <w:szCs w:val="24"/>
              </w:rPr>
              <w:t>Основные виды разрешенного использования</w:t>
            </w:r>
          </w:p>
        </w:tc>
        <w:tc>
          <w:tcPr>
            <w:tcW w:w="5220" w:type="dxa"/>
            <w:gridSpan w:val="2"/>
            <w:tcBorders>
              <w:top w:val="single" w:sz="4" w:space="0" w:color="auto"/>
              <w:bottom w:val="single" w:sz="6" w:space="0" w:color="auto"/>
            </w:tcBorders>
            <w:shd w:val="clear" w:color="auto" w:fill="auto"/>
          </w:tcPr>
          <w:p w:rsidR="008E0E5B" w:rsidRPr="00F1352C" w:rsidRDefault="008E0E5B" w:rsidP="007C0D09">
            <w:pPr>
              <w:pStyle w:val="ConsPlusNormal"/>
              <w:keepNext/>
              <w:keepLines/>
              <w:widowControl/>
              <w:ind w:firstLine="0"/>
              <w:rPr>
                <w:rFonts w:ascii="Times New Roman" w:hAnsi="Times New Roman" w:cs="Times New Roman"/>
                <w:b/>
                <w:bCs/>
                <w:sz w:val="24"/>
                <w:szCs w:val="24"/>
              </w:rPr>
            </w:pPr>
            <w:r w:rsidRPr="00F1352C">
              <w:rPr>
                <w:rFonts w:ascii="Times New Roman" w:hAnsi="Times New Roman" w:cs="Times New Roman"/>
                <w:b/>
                <w:bCs/>
                <w:sz w:val="24"/>
                <w:szCs w:val="24"/>
              </w:rPr>
              <w:t>Вспомогательные виды разрешенного использования (установленные к основным)</w:t>
            </w:r>
          </w:p>
        </w:tc>
      </w:tr>
      <w:tr w:rsidR="008E0E5B" w:rsidRPr="000A4661" w:rsidTr="00502B05">
        <w:trPr>
          <w:trHeight w:val="1781"/>
        </w:trPr>
        <w:tc>
          <w:tcPr>
            <w:tcW w:w="4320" w:type="dxa"/>
            <w:tcBorders>
              <w:top w:val="single" w:sz="6" w:space="0" w:color="auto"/>
            </w:tcBorders>
          </w:tcPr>
          <w:p w:rsidR="008E0E5B" w:rsidRPr="00F1352C" w:rsidRDefault="008E0E5B" w:rsidP="008E0E5B">
            <w:pPr>
              <w:pStyle w:val="ConsPlusNormal"/>
              <w:widowControl/>
              <w:numPr>
                <w:ilvl w:val="0"/>
                <w:numId w:val="7"/>
              </w:numPr>
              <w:tabs>
                <w:tab w:val="clear" w:pos="360"/>
                <w:tab w:val="num" w:pos="720"/>
              </w:tabs>
              <w:ind w:left="0" w:firstLine="0"/>
              <w:rPr>
                <w:rFonts w:ascii="Times New Roman" w:hAnsi="Times New Roman" w:cs="Times New Roman"/>
                <w:sz w:val="24"/>
                <w:szCs w:val="24"/>
              </w:rPr>
            </w:pPr>
            <w:r w:rsidRPr="00F1352C">
              <w:rPr>
                <w:rFonts w:ascii="Times New Roman" w:hAnsi="Times New Roman" w:cs="Times New Roman"/>
                <w:sz w:val="24"/>
                <w:szCs w:val="24"/>
              </w:rPr>
              <w:t>Промышленные объекты и производства третьего класса с санитарно-защитной зоной 300 м;, в т.ч.:</w:t>
            </w:r>
          </w:p>
          <w:p w:rsidR="008E0E5B" w:rsidRPr="00F1352C" w:rsidRDefault="008E0E5B" w:rsidP="008E0E5B">
            <w:pPr>
              <w:pStyle w:val="ConsPlusNormal"/>
              <w:widowControl/>
              <w:numPr>
                <w:ilvl w:val="0"/>
                <w:numId w:val="7"/>
              </w:numPr>
              <w:tabs>
                <w:tab w:val="clear" w:pos="360"/>
                <w:tab w:val="num" w:pos="720"/>
              </w:tabs>
              <w:ind w:left="0" w:firstLine="0"/>
              <w:jc w:val="both"/>
              <w:rPr>
                <w:rFonts w:ascii="Times New Roman" w:hAnsi="Times New Roman" w:cs="Times New Roman"/>
                <w:sz w:val="24"/>
                <w:szCs w:val="24"/>
              </w:rPr>
            </w:pPr>
            <w:r w:rsidRPr="00F1352C">
              <w:rPr>
                <w:rFonts w:ascii="Times New Roman" w:hAnsi="Times New Roman" w:cs="Times New Roman"/>
                <w:sz w:val="24"/>
                <w:szCs w:val="24"/>
              </w:rPr>
              <w:t>Производство кирпича (красного, силикатного), строительных керамических и огнеупорных изделий.</w:t>
            </w:r>
          </w:p>
          <w:p w:rsidR="008E0E5B" w:rsidRPr="00F1352C" w:rsidRDefault="008E0E5B" w:rsidP="008E0E5B">
            <w:pPr>
              <w:pStyle w:val="ConsPlusNormal"/>
              <w:widowControl/>
              <w:numPr>
                <w:ilvl w:val="0"/>
                <w:numId w:val="7"/>
              </w:numPr>
              <w:tabs>
                <w:tab w:val="clear" w:pos="360"/>
                <w:tab w:val="num" w:pos="720"/>
              </w:tabs>
              <w:ind w:left="0" w:firstLine="0"/>
              <w:jc w:val="both"/>
              <w:rPr>
                <w:rFonts w:ascii="Times New Roman" w:hAnsi="Times New Roman" w:cs="Times New Roman"/>
                <w:sz w:val="24"/>
                <w:szCs w:val="24"/>
              </w:rPr>
            </w:pPr>
            <w:r w:rsidRPr="00F1352C">
              <w:rPr>
                <w:rFonts w:ascii="Times New Roman" w:hAnsi="Times New Roman" w:cs="Times New Roman"/>
                <w:sz w:val="24"/>
                <w:szCs w:val="24"/>
              </w:rPr>
              <w:t>Бойни мелких животных и птиц, а также скотоубойные объекты мощностью 50 - 500 тонн в сутки.</w:t>
            </w:r>
          </w:p>
          <w:p w:rsidR="008E0E5B" w:rsidRPr="00F1352C" w:rsidRDefault="008E0E5B" w:rsidP="008E0E5B">
            <w:pPr>
              <w:pStyle w:val="ConsPlusNormal"/>
              <w:widowControl/>
              <w:numPr>
                <w:ilvl w:val="0"/>
                <w:numId w:val="7"/>
              </w:numPr>
              <w:tabs>
                <w:tab w:val="clear" w:pos="360"/>
                <w:tab w:val="num" w:pos="720"/>
              </w:tabs>
              <w:ind w:left="0" w:firstLine="0"/>
              <w:jc w:val="both"/>
              <w:rPr>
                <w:rFonts w:ascii="Times New Roman" w:hAnsi="Times New Roman" w:cs="Times New Roman"/>
                <w:sz w:val="24"/>
                <w:szCs w:val="24"/>
              </w:rPr>
            </w:pPr>
            <w:r w:rsidRPr="00F1352C">
              <w:rPr>
                <w:rFonts w:ascii="Times New Roman" w:hAnsi="Times New Roman" w:cs="Times New Roman"/>
                <w:sz w:val="24"/>
                <w:szCs w:val="24"/>
              </w:rPr>
              <w:t>Производство по производству растительных масел.</w:t>
            </w:r>
          </w:p>
          <w:p w:rsidR="008E0E5B" w:rsidRPr="00F1352C" w:rsidRDefault="008E0E5B" w:rsidP="008E0E5B">
            <w:pPr>
              <w:pStyle w:val="ConsPlusNormal"/>
              <w:widowControl/>
              <w:numPr>
                <w:ilvl w:val="0"/>
                <w:numId w:val="7"/>
              </w:numPr>
              <w:tabs>
                <w:tab w:val="clear" w:pos="360"/>
                <w:tab w:val="num" w:pos="720"/>
              </w:tabs>
              <w:ind w:left="0" w:firstLine="0"/>
              <w:jc w:val="both"/>
              <w:rPr>
                <w:rFonts w:ascii="Times New Roman" w:hAnsi="Times New Roman" w:cs="Times New Roman"/>
                <w:sz w:val="24"/>
                <w:szCs w:val="24"/>
              </w:rPr>
            </w:pPr>
            <w:r w:rsidRPr="00F1352C">
              <w:rPr>
                <w:rFonts w:ascii="Times New Roman" w:hAnsi="Times New Roman" w:cs="Times New Roman"/>
                <w:sz w:val="24"/>
                <w:szCs w:val="24"/>
              </w:rPr>
              <w:t>Свинофермы до 4 тыс. голов.</w:t>
            </w:r>
          </w:p>
          <w:p w:rsidR="008E0E5B" w:rsidRPr="00F1352C" w:rsidRDefault="008E0E5B" w:rsidP="008E0E5B">
            <w:pPr>
              <w:pStyle w:val="ConsPlusNormal"/>
              <w:widowControl/>
              <w:numPr>
                <w:ilvl w:val="0"/>
                <w:numId w:val="7"/>
              </w:numPr>
              <w:tabs>
                <w:tab w:val="clear" w:pos="360"/>
                <w:tab w:val="num" w:pos="720"/>
              </w:tabs>
              <w:ind w:left="0" w:firstLine="0"/>
              <w:jc w:val="both"/>
              <w:rPr>
                <w:rFonts w:ascii="Times New Roman" w:hAnsi="Times New Roman" w:cs="Times New Roman"/>
                <w:sz w:val="24"/>
                <w:szCs w:val="24"/>
              </w:rPr>
            </w:pPr>
            <w:r w:rsidRPr="00F1352C">
              <w:rPr>
                <w:rFonts w:ascii="Times New Roman" w:hAnsi="Times New Roman" w:cs="Times New Roman"/>
                <w:sz w:val="24"/>
                <w:szCs w:val="24"/>
              </w:rPr>
              <w:t>Фермы крупного рогатого скота менее 1200 голов (всех специализаций), фермы коневодческие.</w:t>
            </w:r>
          </w:p>
          <w:p w:rsidR="008E0E5B" w:rsidRPr="00F1352C" w:rsidRDefault="008E0E5B" w:rsidP="008E0E5B">
            <w:pPr>
              <w:pStyle w:val="ConsPlusNormal"/>
              <w:widowControl/>
              <w:numPr>
                <w:ilvl w:val="0"/>
                <w:numId w:val="7"/>
              </w:numPr>
              <w:tabs>
                <w:tab w:val="clear" w:pos="360"/>
                <w:tab w:val="num" w:pos="720"/>
              </w:tabs>
              <w:ind w:left="0" w:firstLine="0"/>
              <w:jc w:val="both"/>
              <w:rPr>
                <w:rFonts w:ascii="Times New Roman" w:hAnsi="Times New Roman" w:cs="Times New Roman"/>
                <w:sz w:val="24"/>
                <w:szCs w:val="24"/>
              </w:rPr>
            </w:pPr>
            <w:r w:rsidRPr="00F1352C">
              <w:rPr>
                <w:rFonts w:ascii="Times New Roman" w:hAnsi="Times New Roman" w:cs="Times New Roman"/>
                <w:sz w:val="24"/>
                <w:szCs w:val="24"/>
              </w:rPr>
              <w:t>Фермы овцеводческие на 5 - 30 тыс. голов.</w:t>
            </w:r>
          </w:p>
          <w:p w:rsidR="008E0E5B" w:rsidRPr="00F1352C" w:rsidRDefault="008E0E5B" w:rsidP="008E0E5B">
            <w:pPr>
              <w:pStyle w:val="ConsPlusNormal"/>
              <w:widowControl/>
              <w:numPr>
                <w:ilvl w:val="0"/>
                <w:numId w:val="7"/>
              </w:numPr>
              <w:tabs>
                <w:tab w:val="clear" w:pos="360"/>
                <w:tab w:val="num" w:pos="720"/>
              </w:tabs>
              <w:ind w:left="0" w:firstLine="0"/>
              <w:jc w:val="both"/>
              <w:rPr>
                <w:rFonts w:ascii="Times New Roman" w:hAnsi="Times New Roman" w:cs="Times New Roman"/>
                <w:sz w:val="24"/>
                <w:szCs w:val="24"/>
              </w:rPr>
            </w:pPr>
            <w:r w:rsidRPr="00F1352C">
              <w:rPr>
                <w:rFonts w:ascii="Times New Roman" w:hAnsi="Times New Roman" w:cs="Times New Roman"/>
                <w:sz w:val="24"/>
                <w:szCs w:val="24"/>
              </w:rPr>
              <w:t>Фермы птицеводческие до 100 тыс. кур-несушек и до 1 млн. бройлеров.</w:t>
            </w:r>
          </w:p>
          <w:p w:rsidR="008E0E5B" w:rsidRPr="00F1352C" w:rsidRDefault="008E0E5B" w:rsidP="008E0E5B">
            <w:pPr>
              <w:pStyle w:val="ConsPlusNormal"/>
              <w:widowControl/>
              <w:numPr>
                <w:ilvl w:val="0"/>
                <w:numId w:val="7"/>
              </w:numPr>
              <w:tabs>
                <w:tab w:val="clear" w:pos="360"/>
                <w:tab w:val="num" w:pos="720"/>
              </w:tabs>
              <w:ind w:left="0" w:firstLine="0"/>
              <w:jc w:val="both"/>
              <w:rPr>
                <w:rFonts w:ascii="Times New Roman" w:hAnsi="Times New Roman" w:cs="Times New Roman"/>
                <w:sz w:val="24"/>
                <w:szCs w:val="24"/>
              </w:rPr>
            </w:pPr>
            <w:r w:rsidRPr="00F1352C">
              <w:rPr>
                <w:rFonts w:ascii="Times New Roman" w:hAnsi="Times New Roman" w:cs="Times New Roman"/>
                <w:sz w:val="24"/>
                <w:szCs w:val="24"/>
              </w:rPr>
              <w:t>Склады для хранения ядохимикатов и минеральных удобрений более 50 т.</w:t>
            </w:r>
          </w:p>
          <w:p w:rsidR="008E0E5B" w:rsidRPr="00F1352C" w:rsidRDefault="008E0E5B" w:rsidP="008E0E5B">
            <w:pPr>
              <w:pStyle w:val="ConsPlusNormal"/>
              <w:widowControl/>
              <w:numPr>
                <w:ilvl w:val="0"/>
                <w:numId w:val="7"/>
              </w:numPr>
              <w:tabs>
                <w:tab w:val="clear" w:pos="360"/>
                <w:tab w:val="num" w:pos="720"/>
              </w:tabs>
              <w:ind w:left="0" w:firstLine="0"/>
              <w:jc w:val="both"/>
              <w:rPr>
                <w:rFonts w:ascii="Times New Roman" w:hAnsi="Times New Roman" w:cs="Times New Roman"/>
                <w:sz w:val="24"/>
                <w:szCs w:val="24"/>
              </w:rPr>
            </w:pPr>
            <w:r w:rsidRPr="00F1352C">
              <w:rPr>
                <w:rFonts w:ascii="Times New Roman" w:hAnsi="Times New Roman" w:cs="Times New Roman"/>
                <w:sz w:val="24"/>
                <w:szCs w:val="24"/>
              </w:rPr>
              <w:t>Обработка сельскохозяйственных угодий пестицидами с применением тракторов (от границ поля до населенного пункта).</w:t>
            </w:r>
          </w:p>
          <w:p w:rsidR="008E0E5B" w:rsidRPr="00F1352C" w:rsidRDefault="008E0E5B" w:rsidP="008E0E5B">
            <w:pPr>
              <w:pStyle w:val="ConsPlusNormal"/>
              <w:widowControl/>
              <w:numPr>
                <w:ilvl w:val="0"/>
                <w:numId w:val="7"/>
              </w:numPr>
              <w:tabs>
                <w:tab w:val="clear" w:pos="360"/>
                <w:tab w:val="num" w:pos="720"/>
              </w:tabs>
              <w:ind w:left="0" w:firstLine="0"/>
              <w:jc w:val="both"/>
              <w:rPr>
                <w:rFonts w:ascii="Times New Roman" w:hAnsi="Times New Roman" w:cs="Times New Roman"/>
                <w:sz w:val="24"/>
                <w:szCs w:val="24"/>
              </w:rPr>
            </w:pPr>
            <w:r w:rsidRPr="00F1352C">
              <w:rPr>
                <w:rFonts w:ascii="Times New Roman" w:hAnsi="Times New Roman" w:cs="Times New Roman"/>
                <w:sz w:val="24"/>
                <w:szCs w:val="24"/>
              </w:rPr>
              <w:t>Гаражи и парки по ремонту, технологическому обслуживанию и хранению грузовых автомобилей и сельскохозяйственной техники.</w:t>
            </w:r>
          </w:p>
          <w:p w:rsidR="008E0E5B" w:rsidRPr="00F1352C" w:rsidRDefault="008E0E5B" w:rsidP="008E0E5B">
            <w:pPr>
              <w:pStyle w:val="ConsPlusNormal"/>
              <w:widowControl/>
              <w:numPr>
                <w:ilvl w:val="0"/>
                <w:numId w:val="7"/>
              </w:numPr>
              <w:tabs>
                <w:tab w:val="clear" w:pos="360"/>
                <w:tab w:val="num" w:pos="720"/>
              </w:tabs>
              <w:ind w:left="0" w:firstLine="0"/>
              <w:jc w:val="both"/>
              <w:rPr>
                <w:rFonts w:ascii="Times New Roman" w:hAnsi="Times New Roman" w:cs="Times New Roman"/>
                <w:sz w:val="24"/>
                <w:szCs w:val="24"/>
              </w:rPr>
            </w:pPr>
            <w:r w:rsidRPr="00F1352C">
              <w:rPr>
                <w:rFonts w:ascii="Times New Roman" w:hAnsi="Times New Roman" w:cs="Times New Roman"/>
                <w:sz w:val="24"/>
                <w:szCs w:val="24"/>
              </w:rPr>
              <w:t>Участки для парникового и тепличных хозяйств с использованием отходов.</w:t>
            </w:r>
          </w:p>
          <w:p w:rsidR="008E0E5B" w:rsidRPr="00F1352C" w:rsidRDefault="008E0E5B" w:rsidP="001744AA">
            <w:pPr>
              <w:pStyle w:val="ConsPlusNormal"/>
              <w:widowControl/>
              <w:numPr>
                <w:ilvl w:val="0"/>
                <w:numId w:val="7"/>
              </w:numPr>
              <w:tabs>
                <w:tab w:val="clear" w:pos="360"/>
                <w:tab w:val="num" w:pos="720"/>
              </w:tabs>
              <w:ind w:left="0" w:firstLine="0"/>
              <w:jc w:val="both"/>
              <w:rPr>
                <w:rFonts w:ascii="Times New Roman" w:hAnsi="Times New Roman" w:cs="Times New Roman"/>
                <w:sz w:val="24"/>
                <w:szCs w:val="24"/>
              </w:rPr>
            </w:pPr>
            <w:r w:rsidRPr="00F1352C">
              <w:rPr>
                <w:rFonts w:ascii="Times New Roman" w:hAnsi="Times New Roman" w:cs="Times New Roman"/>
                <w:sz w:val="24"/>
                <w:szCs w:val="24"/>
              </w:rPr>
              <w:t>Открытые наземные склады и места разгрузки сухого песка, гравия, камня и др. минерально-строительных материалов.</w:t>
            </w:r>
          </w:p>
          <w:p w:rsidR="00D75589" w:rsidRPr="00F1352C" w:rsidRDefault="00D75589" w:rsidP="001744AA">
            <w:pPr>
              <w:pStyle w:val="ConsPlusNormal"/>
              <w:widowControl/>
              <w:numPr>
                <w:ilvl w:val="0"/>
                <w:numId w:val="7"/>
              </w:numPr>
              <w:tabs>
                <w:tab w:val="clear" w:pos="360"/>
                <w:tab w:val="num" w:pos="720"/>
              </w:tabs>
              <w:ind w:left="0" w:firstLine="0"/>
              <w:jc w:val="both"/>
              <w:rPr>
                <w:rFonts w:ascii="Times New Roman" w:hAnsi="Times New Roman" w:cs="Times New Roman"/>
                <w:sz w:val="24"/>
                <w:szCs w:val="24"/>
              </w:rPr>
            </w:pPr>
            <w:r w:rsidRPr="00F1352C">
              <w:rPr>
                <w:rFonts w:ascii="Times New Roman" w:hAnsi="Times New Roman" w:cs="Times New Roman"/>
                <w:sz w:val="24"/>
                <w:szCs w:val="24"/>
              </w:rPr>
              <w:t>ТОК</w:t>
            </w:r>
          </w:p>
          <w:p w:rsidR="00D75589" w:rsidRPr="00F1352C" w:rsidRDefault="00D75589" w:rsidP="001744AA">
            <w:pPr>
              <w:pStyle w:val="ConsPlusNormal"/>
              <w:widowControl/>
              <w:numPr>
                <w:ilvl w:val="0"/>
                <w:numId w:val="7"/>
              </w:numPr>
              <w:tabs>
                <w:tab w:val="clear" w:pos="360"/>
                <w:tab w:val="num" w:pos="720"/>
              </w:tabs>
              <w:ind w:left="0" w:firstLine="0"/>
              <w:jc w:val="both"/>
              <w:rPr>
                <w:rFonts w:ascii="Times New Roman" w:hAnsi="Times New Roman" w:cs="Times New Roman"/>
                <w:sz w:val="24"/>
                <w:szCs w:val="24"/>
              </w:rPr>
            </w:pPr>
            <w:r w:rsidRPr="00F1352C">
              <w:rPr>
                <w:rFonts w:ascii="Times New Roman" w:hAnsi="Times New Roman" w:cs="Times New Roman"/>
                <w:sz w:val="24"/>
                <w:szCs w:val="24"/>
              </w:rPr>
              <w:t>Механизированные мастерские.</w:t>
            </w:r>
          </w:p>
        </w:tc>
        <w:tc>
          <w:tcPr>
            <w:tcW w:w="5220" w:type="dxa"/>
            <w:gridSpan w:val="2"/>
            <w:tcBorders>
              <w:top w:val="single" w:sz="6" w:space="0" w:color="auto"/>
            </w:tcBorders>
          </w:tcPr>
          <w:p w:rsidR="008E0E5B" w:rsidRPr="00F1352C" w:rsidRDefault="008E0E5B" w:rsidP="008E0E5B">
            <w:pPr>
              <w:pStyle w:val="ConsPlusNormal"/>
              <w:widowControl/>
              <w:numPr>
                <w:ilvl w:val="0"/>
                <w:numId w:val="7"/>
              </w:numPr>
              <w:tabs>
                <w:tab w:val="clear" w:pos="360"/>
                <w:tab w:val="num" w:pos="720"/>
              </w:tabs>
              <w:ind w:left="0" w:firstLine="0"/>
              <w:rPr>
                <w:rFonts w:ascii="Times New Roman" w:hAnsi="Times New Roman" w:cs="Times New Roman"/>
                <w:sz w:val="24"/>
                <w:szCs w:val="24"/>
              </w:rPr>
            </w:pPr>
            <w:r w:rsidRPr="00F1352C">
              <w:rPr>
                <w:rFonts w:ascii="Times New Roman" w:hAnsi="Times New Roman" w:cs="Times New Roman"/>
                <w:sz w:val="24"/>
                <w:szCs w:val="24"/>
              </w:rPr>
              <w:t xml:space="preserve">Гаражи служебного транспорта, </w:t>
            </w:r>
          </w:p>
          <w:p w:rsidR="008E0E5B" w:rsidRPr="00F1352C" w:rsidRDefault="008E0E5B" w:rsidP="008E0E5B">
            <w:pPr>
              <w:pStyle w:val="ConsPlusNormal"/>
              <w:widowControl/>
              <w:numPr>
                <w:ilvl w:val="0"/>
                <w:numId w:val="7"/>
              </w:numPr>
              <w:tabs>
                <w:tab w:val="clear" w:pos="360"/>
                <w:tab w:val="num" w:pos="720"/>
              </w:tabs>
              <w:ind w:left="0" w:firstLine="0"/>
              <w:rPr>
                <w:rFonts w:ascii="Times New Roman" w:hAnsi="Times New Roman" w:cs="Times New Roman"/>
                <w:sz w:val="24"/>
                <w:szCs w:val="24"/>
              </w:rPr>
            </w:pPr>
            <w:r w:rsidRPr="00F1352C">
              <w:rPr>
                <w:rFonts w:ascii="Times New Roman" w:hAnsi="Times New Roman" w:cs="Times New Roman"/>
                <w:sz w:val="24"/>
                <w:szCs w:val="24"/>
              </w:rPr>
              <w:t xml:space="preserve">Гостевые автостоянки, парковки, </w:t>
            </w:r>
          </w:p>
          <w:p w:rsidR="008E0E5B" w:rsidRPr="00F1352C" w:rsidRDefault="008E0E5B" w:rsidP="008E0E5B">
            <w:pPr>
              <w:widowControl/>
              <w:numPr>
                <w:ilvl w:val="0"/>
                <w:numId w:val="7"/>
              </w:numPr>
              <w:tabs>
                <w:tab w:val="clear" w:pos="360"/>
                <w:tab w:val="num" w:pos="720"/>
              </w:tabs>
              <w:suppressAutoHyphens w:val="0"/>
              <w:ind w:left="0" w:firstLine="0"/>
            </w:pPr>
            <w:r w:rsidRPr="00F1352C">
              <w:t xml:space="preserve">Площадки для сбора мусора </w:t>
            </w:r>
          </w:p>
          <w:p w:rsidR="008E0E5B" w:rsidRPr="00F1352C" w:rsidRDefault="008E0E5B" w:rsidP="008E0E5B">
            <w:pPr>
              <w:widowControl/>
              <w:numPr>
                <w:ilvl w:val="0"/>
                <w:numId w:val="7"/>
              </w:numPr>
              <w:tabs>
                <w:tab w:val="clear" w:pos="360"/>
                <w:tab w:val="num" w:pos="720"/>
              </w:tabs>
              <w:suppressAutoHyphens w:val="0"/>
              <w:ind w:left="0" w:firstLine="0"/>
            </w:pPr>
            <w:r w:rsidRPr="00F1352C">
              <w:t xml:space="preserve">Сооружения и устройства сетей инженерно технического обеспечения, </w:t>
            </w:r>
          </w:p>
          <w:p w:rsidR="008E0E5B" w:rsidRPr="00F1352C" w:rsidRDefault="008E0E5B" w:rsidP="008E0E5B">
            <w:pPr>
              <w:pStyle w:val="ConsPlusNormal"/>
              <w:keepNext/>
              <w:keepLines/>
              <w:widowControl/>
              <w:numPr>
                <w:ilvl w:val="0"/>
                <w:numId w:val="6"/>
              </w:numPr>
              <w:tabs>
                <w:tab w:val="left" w:pos="650"/>
              </w:tabs>
              <w:ind w:left="0" w:firstLine="0"/>
              <w:rPr>
                <w:rFonts w:ascii="Times New Roman" w:hAnsi="Times New Roman" w:cs="Times New Roman"/>
                <w:sz w:val="24"/>
                <w:szCs w:val="24"/>
              </w:rPr>
            </w:pPr>
            <w:r w:rsidRPr="00F1352C">
              <w:rPr>
                <w:rFonts w:ascii="Times New Roman" w:hAnsi="Times New Roman" w:cs="Times New Roman"/>
                <w:sz w:val="24"/>
                <w:szCs w:val="24"/>
              </w:rPr>
              <w:t>Благоустройство территорий, элементы малых архитектурных форм;</w:t>
            </w:r>
          </w:p>
          <w:p w:rsidR="008E0E5B" w:rsidRPr="00F1352C" w:rsidRDefault="008E0E5B" w:rsidP="008E0E5B">
            <w:pPr>
              <w:pStyle w:val="ConsPlusNormal"/>
              <w:keepNext/>
              <w:keepLines/>
              <w:widowControl/>
              <w:numPr>
                <w:ilvl w:val="0"/>
                <w:numId w:val="6"/>
              </w:numPr>
              <w:ind w:left="0" w:firstLine="0"/>
              <w:rPr>
                <w:rFonts w:ascii="Times New Roman" w:hAnsi="Times New Roman" w:cs="Times New Roman"/>
                <w:sz w:val="24"/>
                <w:szCs w:val="24"/>
              </w:rPr>
            </w:pPr>
            <w:r w:rsidRPr="00F1352C">
              <w:rPr>
                <w:rFonts w:ascii="Times New Roman" w:hAnsi="Times New Roman" w:cs="Times New Roman"/>
                <w:sz w:val="24"/>
                <w:szCs w:val="24"/>
              </w:rPr>
              <w:t xml:space="preserve">Общественные зеленые насаждения </w:t>
            </w:r>
          </w:p>
          <w:p w:rsidR="008E0E5B" w:rsidRPr="00F1352C" w:rsidRDefault="008E0E5B" w:rsidP="008E0E5B">
            <w:pPr>
              <w:pStyle w:val="ConsPlusNormal"/>
              <w:keepNext/>
              <w:keepLines/>
              <w:widowControl/>
              <w:numPr>
                <w:ilvl w:val="0"/>
                <w:numId w:val="6"/>
              </w:numPr>
              <w:tabs>
                <w:tab w:val="left" w:pos="650"/>
              </w:tabs>
              <w:ind w:left="0" w:firstLine="0"/>
              <w:rPr>
                <w:rFonts w:ascii="Times New Roman" w:hAnsi="Times New Roman" w:cs="Times New Roman"/>
                <w:sz w:val="24"/>
                <w:szCs w:val="24"/>
              </w:rPr>
            </w:pPr>
            <w:r w:rsidRPr="00F1352C">
              <w:rPr>
                <w:rFonts w:ascii="Times New Roman" w:hAnsi="Times New Roman" w:cs="Times New Roman"/>
                <w:sz w:val="24"/>
                <w:szCs w:val="24"/>
              </w:rPr>
              <w:t>Объекты гражданской обороны,</w:t>
            </w:r>
          </w:p>
          <w:p w:rsidR="008E0E5B" w:rsidRPr="00F1352C" w:rsidRDefault="008E0E5B" w:rsidP="008E0E5B">
            <w:pPr>
              <w:pStyle w:val="ConsPlusNormal"/>
              <w:widowControl/>
              <w:numPr>
                <w:ilvl w:val="0"/>
                <w:numId w:val="6"/>
              </w:numPr>
              <w:tabs>
                <w:tab w:val="left" w:pos="650"/>
              </w:tabs>
              <w:ind w:left="0" w:firstLine="0"/>
              <w:rPr>
                <w:rFonts w:ascii="Times New Roman" w:hAnsi="Times New Roman" w:cs="Times New Roman"/>
                <w:sz w:val="24"/>
                <w:szCs w:val="24"/>
              </w:rPr>
            </w:pPr>
            <w:r w:rsidRPr="00F1352C">
              <w:rPr>
                <w:rFonts w:ascii="Times New Roman" w:hAnsi="Times New Roman" w:cs="Times New Roman"/>
                <w:sz w:val="24"/>
                <w:szCs w:val="24"/>
              </w:rPr>
              <w:t>Объекты пожарной охраны (гидранты, резервуары и т.п.);</w:t>
            </w:r>
          </w:p>
          <w:p w:rsidR="008E0E5B" w:rsidRPr="00F1352C" w:rsidRDefault="008E0E5B" w:rsidP="008E0E5B">
            <w:pPr>
              <w:pStyle w:val="ConsPlusNormal"/>
              <w:widowControl/>
              <w:numPr>
                <w:ilvl w:val="0"/>
                <w:numId w:val="6"/>
              </w:numPr>
              <w:tabs>
                <w:tab w:val="left" w:pos="650"/>
              </w:tabs>
              <w:ind w:left="0" w:firstLine="0"/>
              <w:rPr>
                <w:rFonts w:ascii="Times New Roman" w:hAnsi="Times New Roman" w:cs="Times New Roman"/>
                <w:sz w:val="24"/>
                <w:szCs w:val="24"/>
              </w:rPr>
            </w:pPr>
            <w:r w:rsidRPr="00F1352C">
              <w:rPr>
                <w:rFonts w:ascii="Times New Roman" w:hAnsi="Times New Roman" w:cs="Times New Roman"/>
                <w:sz w:val="24"/>
                <w:szCs w:val="24"/>
              </w:rPr>
              <w:t>Реклама и объекты оформления в специально отведенных местах</w:t>
            </w:r>
          </w:p>
        </w:tc>
      </w:tr>
      <w:tr w:rsidR="00502B05" w:rsidRPr="000A4661" w:rsidTr="00182AAB">
        <w:trPr>
          <w:gridAfter w:val="1"/>
          <w:wAfter w:w="42" w:type="dxa"/>
          <w:trHeight w:val="416"/>
        </w:trPr>
        <w:tc>
          <w:tcPr>
            <w:tcW w:w="9498" w:type="dxa"/>
            <w:gridSpan w:val="2"/>
            <w:tcBorders>
              <w:top w:val="single" w:sz="6" w:space="0" w:color="auto"/>
              <w:bottom w:val="single" w:sz="6" w:space="0" w:color="auto"/>
            </w:tcBorders>
            <w:shd w:val="clear" w:color="auto" w:fill="auto"/>
          </w:tcPr>
          <w:p w:rsidR="00502B05" w:rsidRPr="00F1352C" w:rsidRDefault="00502B05" w:rsidP="00502B05">
            <w:pPr>
              <w:pStyle w:val="ConsPlusNormal"/>
              <w:widowControl/>
              <w:ind w:firstLine="0"/>
              <w:jc w:val="center"/>
              <w:rPr>
                <w:rFonts w:ascii="Times New Roman" w:hAnsi="Times New Roman" w:cs="Times New Roman"/>
                <w:b/>
                <w:bCs/>
                <w:sz w:val="24"/>
                <w:szCs w:val="24"/>
              </w:rPr>
            </w:pPr>
            <w:r w:rsidRPr="00F1352C">
              <w:rPr>
                <w:rFonts w:ascii="Times New Roman" w:hAnsi="Times New Roman" w:cs="Times New Roman"/>
                <w:b/>
                <w:bCs/>
                <w:sz w:val="24"/>
                <w:szCs w:val="24"/>
              </w:rPr>
              <w:lastRenderedPageBreak/>
              <w:t>Условно разрешенные виды использования</w:t>
            </w:r>
          </w:p>
        </w:tc>
      </w:tr>
      <w:tr w:rsidR="00502B05" w:rsidRPr="000A4661" w:rsidTr="00502B05">
        <w:trPr>
          <w:gridAfter w:val="1"/>
          <w:wAfter w:w="42" w:type="dxa"/>
          <w:trHeight w:val="1781"/>
        </w:trPr>
        <w:tc>
          <w:tcPr>
            <w:tcW w:w="9498" w:type="dxa"/>
            <w:gridSpan w:val="2"/>
            <w:tcBorders>
              <w:top w:val="single" w:sz="6" w:space="0" w:color="auto"/>
              <w:bottom w:val="single" w:sz="4" w:space="0" w:color="auto"/>
            </w:tcBorders>
          </w:tcPr>
          <w:p w:rsidR="00502B05" w:rsidRPr="00F1352C" w:rsidRDefault="00502B05" w:rsidP="008E0E5B">
            <w:pPr>
              <w:pStyle w:val="nienie"/>
              <w:numPr>
                <w:ilvl w:val="0"/>
                <w:numId w:val="9"/>
              </w:numPr>
              <w:tabs>
                <w:tab w:val="clear" w:pos="1429"/>
                <w:tab w:val="num" w:pos="470"/>
              </w:tabs>
              <w:suppressAutoHyphens w:val="0"/>
              <w:ind w:left="0" w:firstLine="0"/>
              <w:rPr>
                <w:rFonts w:ascii="Times New Roman" w:hAnsi="Times New Roman" w:cs="Times New Roman"/>
                <w:szCs w:val="24"/>
              </w:rPr>
            </w:pPr>
            <w:r w:rsidRPr="00F1352C">
              <w:rPr>
                <w:rFonts w:ascii="Times New Roman" w:hAnsi="Times New Roman" w:cs="Times New Roman"/>
                <w:szCs w:val="24"/>
              </w:rPr>
              <w:t>автозаправочные станции;</w:t>
            </w:r>
          </w:p>
          <w:p w:rsidR="00502B05" w:rsidRPr="00F1352C" w:rsidRDefault="00502B05" w:rsidP="008E0E5B">
            <w:pPr>
              <w:pStyle w:val="nienie"/>
              <w:numPr>
                <w:ilvl w:val="0"/>
                <w:numId w:val="9"/>
              </w:numPr>
              <w:tabs>
                <w:tab w:val="clear" w:pos="1429"/>
                <w:tab w:val="num" w:pos="470"/>
              </w:tabs>
              <w:suppressAutoHyphens w:val="0"/>
              <w:ind w:left="0" w:firstLine="0"/>
              <w:rPr>
                <w:rFonts w:ascii="Times New Roman" w:hAnsi="Times New Roman" w:cs="Times New Roman"/>
                <w:szCs w:val="24"/>
              </w:rPr>
            </w:pPr>
            <w:r w:rsidRPr="00F1352C">
              <w:rPr>
                <w:rFonts w:ascii="Times New Roman" w:hAnsi="Times New Roman" w:cs="Times New Roman"/>
                <w:szCs w:val="24"/>
              </w:rPr>
              <w:t>санитарно-технические сооружения и установки коммунального назначения, склады временного хранения утильсырья;</w:t>
            </w:r>
          </w:p>
          <w:p w:rsidR="00502B05" w:rsidRPr="00F1352C" w:rsidRDefault="00502B05" w:rsidP="008E0E5B">
            <w:pPr>
              <w:pStyle w:val="nienie"/>
              <w:numPr>
                <w:ilvl w:val="0"/>
                <w:numId w:val="9"/>
              </w:numPr>
              <w:tabs>
                <w:tab w:val="clear" w:pos="1429"/>
                <w:tab w:val="num" w:pos="470"/>
              </w:tabs>
              <w:suppressAutoHyphens w:val="0"/>
              <w:ind w:left="0" w:firstLine="0"/>
              <w:rPr>
                <w:rFonts w:ascii="Times New Roman" w:hAnsi="Times New Roman" w:cs="Times New Roman"/>
                <w:szCs w:val="24"/>
              </w:rPr>
            </w:pPr>
            <w:r w:rsidRPr="00F1352C">
              <w:rPr>
                <w:rFonts w:ascii="Times New Roman" w:hAnsi="Times New Roman" w:cs="Times New Roman"/>
                <w:szCs w:val="24"/>
              </w:rPr>
              <w:t>профессионально-технические учебные заведения;</w:t>
            </w:r>
          </w:p>
          <w:p w:rsidR="00502B05" w:rsidRPr="00F1352C" w:rsidRDefault="00502B05" w:rsidP="008E0E5B">
            <w:pPr>
              <w:pStyle w:val="nienie"/>
              <w:numPr>
                <w:ilvl w:val="0"/>
                <w:numId w:val="9"/>
              </w:numPr>
              <w:tabs>
                <w:tab w:val="clear" w:pos="1429"/>
                <w:tab w:val="num" w:pos="470"/>
              </w:tabs>
              <w:suppressAutoHyphens w:val="0"/>
              <w:ind w:left="0" w:firstLine="0"/>
              <w:rPr>
                <w:rFonts w:ascii="Times New Roman" w:hAnsi="Times New Roman" w:cs="Times New Roman"/>
                <w:szCs w:val="24"/>
              </w:rPr>
            </w:pPr>
            <w:r w:rsidRPr="00F1352C">
              <w:rPr>
                <w:rFonts w:ascii="Times New Roman" w:hAnsi="Times New Roman" w:cs="Times New Roman"/>
                <w:szCs w:val="24"/>
              </w:rPr>
              <w:t>поликлиники;</w:t>
            </w:r>
          </w:p>
          <w:p w:rsidR="00502B05" w:rsidRPr="00F1352C" w:rsidRDefault="00502B05" w:rsidP="008E0E5B">
            <w:pPr>
              <w:pStyle w:val="nienie"/>
              <w:numPr>
                <w:ilvl w:val="0"/>
                <w:numId w:val="9"/>
              </w:numPr>
              <w:tabs>
                <w:tab w:val="clear" w:pos="1429"/>
                <w:tab w:val="num" w:pos="470"/>
              </w:tabs>
              <w:suppressAutoHyphens w:val="0"/>
              <w:ind w:left="0" w:firstLine="0"/>
              <w:rPr>
                <w:rFonts w:ascii="Times New Roman" w:hAnsi="Times New Roman" w:cs="Times New Roman"/>
                <w:szCs w:val="24"/>
              </w:rPr>
            </w:pPr>
            <w:r w:rsidRPr="00F1352C">
              <w:rPr>
                <w:rFonts w:ascii="Times New Roman" w:hAnsi="Times New Roman" w:cs="Times New Roman"/>
                <w:szCs w:val="24"/>
              </w:rPr>
              <w:t>отдельно стоящие объекты бытового обслуживания;</w:t>
            </w:r>
          </w:p>
          <w:p w:rsidR="00502B05" w:rsidRPr="00F1352C" w:rsidRDefault="00502B05" w:rsidP="008E0E5B">
            <w:pPr>
              <w:pStyle w:val="nienie"/>
              <w:numPr>
                <w:ilvl w:val="0"/>
                <w:numId w:val="9"/>
              </w:numPr>
              <w:tabs>
                <w:tab w:val="clear" w:pos="1429"/>
                <w:tab w:val="num" w:pos="470"/>
              </w:tabs>
              <w:suppressAutoHyphens w:val="0"/>
              <w:ind w:left="0" w:firstLine="0"/>
              <w:rPr>
                <w:rFonts w:ascii="Times New Roman" w:hAnsi="Times New Roman" w:cs="Times New Roman"/>
                <w:szCs w:val="24"/>
              </w:rPr>
            </w:pPr>
            <w:r w:rsidRPr="00F1352C">
              <w:rPr>
                <w:rFonts w:ascii="Times New Roman" w:hAnsi="Times New Roman" w:cs="Times New Roman"/>
                <w:szCs w:val="24"/>
              </w:rPr>
              <w:t>киоски, лоточная торговля, временные павильоны розничной торговли и обслуживания населения;</w:t>
            </w:r>
          </w:p>
          <w:p w:rsidR="00502B05" w:rsidRPr="00F1352C" w:rsidRDefault="00502B05" w:rsidP="008E0E5B">
            <w:pPr>
              <w:pStyle w:val="nienie"/>
              <w:numPr>
                <w:ilvl w:val="0"/>
                <w:numId w:val="9"/>
              </w:numPr>
              <w:tabs>
                <w:tab w:val="clear" w:pos="1429"/>
                <w:tab w:val="num" w:pos="470"/>
              </w:tabs>
              <w:suppressAutoHyphens w:val="0"/>
              <w:ind w:left="0" w:firstLine="0"/>
              <w:rPr>
                <w:rFonts w:ascii="Times New Roman" w:hAnsi="Times New Roman" w:cs="Times New Roman"/>
                <w:szCs w:val="24"/>
              </w:rPr>
            </w:pPr>
            <w:r w:rsidRPr="00F1352C">
              <w:rPr>
                <w:rFonts w:ascii="Times New Roman" w:hAnsi="Times New Roman" w:cs="Times New Roman"/>
                <w:szCs w:val="24"/>
              </w:rPr>
              <w:t>предприятия общественного питания (кафе, столовые, буфеты), связанные с непосредственным обслуживанием производственных и промышленных предприятий;</w:t>
            </w:r>
          </w:p>
          <w:p w:rsidR="00502B05" w:rsidRPr="00F1352C" w:rsidRDefault="00502B05" w:rsidP="008E0E5B">
            <w:pPr>
              <w:pStyle w:val="nienie"/>
              <w:numPr>
                <w:ilvl w:val="0"/>
                <w:numId w:val="9"/>
              </w:numPr>
              <w:tabs>
                <w:tab w:val="clear" w:pos="1429"/>
                <w:tab w:val="num" w:pos="470"/>
              </w:tabs>
              <w:suppressAutoHyphens w:val="0"/>
              <w:ind w:left="0" w:firstLine="0"/>
              <w:rPr>
                <w:rFonts w:ascii="Times New Roman" w:hAnsi="Times New Roman" w:cs="Times New Roman"/>
                <w:szCs w:val="24"/>
              </w:rPr>
            </w:pPr>
            <w:r w:rsidRPr="00F1352C">
              <w:rPr>
                <w:rFonts w:ascii="Times New Roman" w:hAnsi="Times New Roman" w:cs="Times New Roman"/>
                <w:szCs w:val="24"/>
              </w:rPr>
              <w:t>аптеки;</w:t>
            </w:r>
          </w:p>
          <w:p w:rsidR="00502B05" w:rsidRPr="00F1352C" w:rsidRDefault="00502B05" w:rsidP="008E0E5B">
            <w:pPr>
              <w:pStyle w:val="nienie"/>
              <w:numPr>
                <w:ilvl w:val="0"/>
                <w:numId w:val="9"/>
              </w:numPr>
              <w:tabs>
                <w:tab w:val="clear" w:pos="1429"/>
                <w:tab w:val="num" w:pos="470"/>
              </w:tabs>
              <w:suppressAutoHyphens w:val="0"/>
              <w:ind w:left="0" w:firstLine="0"/>
              <w:rPr>
                <w:rFonts w:ascii="Times New Roman" w:hAnsi="Times New Roman" w:cs="Times New Roman"/>
                <w:szCs w:val="24"/>
              </w:rPr>
            </w:pPr>
            <w:r w:rsidRPr="00F1352C">
              <w:rPr>
                <w:rFonts w:ascii="Times New Roman" w:hAnsi="Times New Roman" w:cs="Times New Roman"/>
                <w:szCs w:val="24"/>
              </w:rPr>
              <w:t>ветеринарные лечебницы с содержанием животных;</w:t>
            </w:r>
          </w:p>
          <w:p w:rsidR="00502B05" w:rsidRPr="00F1352C" w:rsidRDefault="00502B05" w:rsidP="008E0E5B">
            <w:pPr>
              <w:pStyle w:val="nienie"/>
              <w:numPr>
                <w:ilvl w:val="0"/>
                <w:numId w:val="9"/>
              </w:numPr>
              <w:tabs>
                <w:tab w:val="clear" w:pos="1429"/>
                <w:tab w:val="num" w:pos="470"/>
              </w:tabs>
              <w:suppressAutoHyphens w:val="0"/>
              <w:ind w:left="0" w:firstLine="0"/>
              <w:rPr>
                <w:rFonts w:ascii="Times New Roman" w:hAnsi="Times New Roman" w:cs="Times New Roman"/>
                <w:szCs w:val="24"/>
              </w:rPr>
            </w:pPr>
            <w:r w:rsidRPr="00F1352C">
              <w:rPr>
                <w:rFonts w:ascii="Times New Roman" w:hAnsi="Times New Roman" w:cs="Times New Roman"/>
                <w:szCs w:val="24"/>
              </w:rPr>
              <w:t>ветеринарные приемные пункты;</w:t>
            </w:r>
          </w:p>
          <w:p w:rsidR="00502B05" w:rsidRPr="00F1352C" w:rsidRDefault="00502B05" w:rsidP="008E0E5B">
            <w:pPr>
              <w:pStyle w:val="nienie"/>
              <w:numPr>
                <w:ilvl w:val="0"/>
                <w:numId w:val="9"/>
              </w:numPr>
              <w:tabs>
                <w:tab w:val="clear" w:pos="1429"/>
                <w:tab w:val="num" w:pos="470"/>
              </w:tabs>
              <w:suppressAutoHyphens w:val="0"/>
              <w:ind w:left="0" w:firstLine="0"/>
              <w:rPr>
                <w:rFonts w:ascii="Times New Roman" w:hAnsi="Times New Roman" w:cs="Times New Roman"/>
                <w:szCs w:val="24"/>
              </w:rPr>
            </w:pPr>
            <w:r w:rsidRPr="00F1352C">
              <w:rPr>
                <w:rFonts w:ascii="Times New Roman" w:hAnsi="Times New Roman" w:cs="Times New Roman"/>
                <w:szCs w:val="24"/>
              </w:rPr>
              <w:t>антенны сотовой, р</w:t>
            </w:r>
            <w:r w:rsidR="00F1352C">
              <w:rPr>
                <w:rFonts w:ascii="Times New Roman" w:hAnsi="Times New Roman" w:cs="Times New Roman"/>
                <w:szCs w:val="24"/>
              </w:rPr>
              <w:t>адиорелейной, спутниковой связи;</w:t>
            </w:r>
          </w:p>
          <w:p w:rsidR="00F1352C" w:rsidRPr="00F1352C" w:rsidRDefault="00F1352C" w:rsidP="00F1352C">
            <w:pPr>
              <w:pStyle w:val="ConsPlusNormal"/>
              <w:widowControl/>
              <w:numPr>
                <w:ilvl w:val="0"/>
                <w:numId w:val="7"/>
              </w:numPr>
              <w:tabs>
                <w:tab w:val="clear" w:pos="360"/>
                <w:tab w:val="num" w:pos="720"/>
              </w:tabs>
              <w:ind w:left="0" w:firstLine="0"/>
              <w:rPr>
                <w:rFonts w:ascii="Times New Roman" w:hAnsi="Times New Roman" w:cs="Times New Roman"/>
                <w:sz w:val="24"/>
                <w:szCs w:val="24"/>
              </w:rPr>
            </w:pPr>
            <w:r>
              <w:rPr>
                <w:rFonts w:ascii="Times New Roman" w:hAnsi="Times New Roman" w:cs="Times New Roman"/>
                <w:sz w:val="24"/>
                <w:szCs w:val="24"/>
              </w:rPr>
              <w:t>в</w:t>
            </w:r>
            <w:r w:rsidRPr="00F1352C">
              <w:rPr>
                <w:rFonts w:ascii="Times New Roman" w:hAnsi="Times New Roman" w:cs="Times New Roman"/>
                <w:sz w:val="24"/>
                <w:szCs w:val="24"/>
              </w:rPr>
              <w:t>спомогательные здания и сооружения, технологически связанные с ведущим видом использования;</w:t>
            </w:r>
          </w:p>
          <w:p w:rsidR="00502B05" w:rsidRPr="00F1352C" w:rsidRDefault="00F1352C" w:rsidP="007C0D09">
            <w:pPr>
              <w:pStyle w:val="ConsPlusNormal"/>
              <w:keepNext/>
              <w:keepLines/>
              <w:widowControl/>
              <w:numPr>
                <w:ilvl w:val="0"/>
                <w:numId w:val="6"/>
              </w:numPr>
              <w:tabs>
                <w:tab w:val="left" w:pos="650"/>
              </w:tabs>
              <w:ind w:left="0" w:firstLine="0"/>
              <w:rPr>
                <w:rFonts w:ascii="Times New Roman" w:hAnsi="Times New Roman" w:cs="Times New Roman"/>
                <w:sz w:val="24"/>
                <w:szCs w:val="24"/>
              </w:rPr>
            </w:pPr>
            <w:r>
              <w:rPr>
                <w:rFonts w:ascii="Times New Roman" w:hAnsi="Times New Roman" w:cs="Times New Roman"/>
                <w:sz w:val="24"/>
                <w:szCs w:val="24"/>
              </w:rPr>
              <w:t>з</w:t>
            </w:r>
            <w:r w:rsidRPr="00F1352C">
              <w:rPr>
                <w:rFonts w:ascii="Times New Roman" w:hAnsi="Times New Roman" w:cs="Times New Roman"/>
                <w:sz w:val="24"/>
                <w:szCs w:val="24"/>
              </w:rPr>
              <w:t>дания и сооружения для размещения служб охраны и наблюдения</w:t>
            </w:r>
            <w:r>
              <w:rPr>
                <w:rFonts w:ascii="Times New Roman" w:hAnsi="Times New Roman" w:cs="Times New Roman"/>
                <w:sz w:val="24"/>
                <w:szCs w:val="24"/>
              </w:rPr>
              <w:t>.</w:t>
            </w:r>
          </w:p>
        </w:tc>
      </w:tr>
    </w:tbl>
    <w:p w:rsidR="00625ACA" w:rsidRPr="00E42885" w:rsidRDefault="00182AAB" w:rsidP="00625ACA">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2)</w:t>
      </w:r>
      <w:r w:rsidR="00625ACA" w:rsidRPr="00E42885">
        <w:rPr>
          <w:rFonts w:ascii="Times New Roman" w:hAnsi="Times New Roman" w:cs="Times New Roman"/>
          <w:sz w:val="24"/>
          <w:szCs w:val="24"/>
        </w:rPr>
        <w:t>Параметры застройки земельных участков и объектов капитального строи</w:t>
      </w:r>
      <w:r w:rsidR="00F856A8" w:rsidRPr="00E42885">
        <w:rPr>
          <w:rFonts w:ascii="Times New Roman" w:hAnsi="Times New Roman" w:cs="Times New Roman"/>
          <w:sz w:val="24"/>
          <w:szCs w:val="24"/>
        </w:rPr>
        <w:t>тельства зоны П</w:t>
      </w:r>
      <w:r w:rsidR="00C36F8B" w:rsidRPr="00E42885">
        <w:rPr>
          <w:rFonts w:ascii="Times New Roman" w:hAnsi="Times New Roman" w:cs="Times New Roman"/>
          <w:sz w:val="24"/>
          <w:szCs w:val="24"/>
        </w:rPr>
        <w:t>1</w:t>
      </w:r>
    </w:p>
    <w:p w:rsidR="00625ACA" w:rsidRPr="00E42885" w:rsidRDefault="00F856A8" w:rsidP="00DA2ED1">
      <w:pPr>
        <w:pStyle w:val="ConsPlusNormal"/>
        <w:widowControl/>
        <w:ind w:firstLine="540"/>
        <w:jc w:val="both"/>
        <w:rPr>
          <w:rFonts w:ascii="Times New Roman" w:hAnsi="Times New Roman" w:cs="Times New Roman"/>
          <w:sz w:val="24"/>
          <w:szCs w:val="24"/>
        </w:rPr>
      </w:pPr>
      <w:r w:rsidRPr="00E42885">
        <w:rPr>
          <w:rFonts w:ascii="Times New Roman" w:hAnsi="Times New Roman" w:cs="Times New Roman"/>
          <w:sz w:val="24"/>
          <w:szCs w:val="24"/>
        </w:rPr>
        <w:t>Параметры застройки для зоны П</w:t>
      </w:r>
      <w:r w:rsidR="00C36F8B" w:rsidRPr="00E42885">
        <w:rPr>
          <w:rFonts w:ascii="Times New Roman" w:hAnsi="Times New Roman" w:cs="Times New Roman"/>
          <w:sz w:val="24"/>
          <w:szCs w:val="24"/>
        </w:rPr>
        <w:t>1</w:t>
      </w:r>
      <w:r w:rsidR="00625ACA" w:rsidRPr="00E42885">
        <w:rPr>
          <w:rFonts w:ascii="Times New Roman" w:hAnsi="Times New Roman" w:cs="Times New Roman"/>
          <w:sz w:val="24"/>
          <w:szCs w:val="24"/>
        </w:rPr>
        <w:t xml:space="preserve"> не назначаются, принимаются по расчету и включаются в градостроительный план земельного участка</w:t>
      </w:r>
    </w:p>
    <w:p w:rsidR="00177C9A" w:rsidRPr="00E42885" w:rsidRDefault="00182AAB" w:rsidP="000665CA">
      <w:pPr>
        <w:ind w:firstLine="567"/>
        <w:jc w:val="both"/>
      </w:pPr>
      <w:r>
        <w:t>3)</w:t>
      </w:r>
      <w:r w:rsidR="00177C9A" w:rsidRPr="00E42885">
        <w:t>Ограничения использования земельных участков и объектов капитального строительства участков в зоне П</w:t>
      </w:r>
      <w:r w:rsidR="00C36F8B" w:rsidRPr="00E42885">
        <w:t>1</w:t>
      </w:r>
      <w:r w:rsidR="00177C9A" w:rsidRPr="00E42885">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75"/>
        <w:gridCol w:w="6536"/>
        <w:gridCol w:w="143"/>
        <w:gridCol w:w="1808"/>
      </w:tblGrid>
      <w:tr w:rsidR="00076FFB" w:rsidRPr="00E42885" w:rsidTr="001C2922">
        <w:tc>
          <w:tcPr>
            <w:tcW w:w="975" w:type="dxa"/>
            <w:tcBorders>
              <w:top w:val="single" w:sz="4" w:space="0" w:color="auto"/>
              <w:left w:val="single" w:sz="4" w:space="0" w:color="auto"/>
              <w:bottom w:val="single" w:sz="4" w:space="0" w:color="auto"/>
              <w:right w:val="single" w:sz="4" w:space="0" w:color="auto"/>
            </w:tcBorders>
            <w:shd w:val="clear" w:color="auto" w:fill="auto"/>
          </w:tcPr>
          <w:p w:rsidR="00076FFB" w:rsidRPr="00E42885" w:rsidRDefault="00076FFB" w:rsidP="001C2922">
            <w:pPr>
              <w:rPr>
                <w:b/>
              </w:rPr>
            </w:pPr>
            <w:r w:rsidRPr="00E42885">
              <w:rPr>
                <w:b/>
              </w:rPr>
              <w:t>№ пп</w:t>
            </w:r>
          </w:p>
        </w:tc>
        <w:tc>
          <w:tcPr>
            <w:tcW w:w="6679" w:type="dxa"/>
            <w:gridSpan w:val="2"/>
            <w:tcBorders>
              <w:top w:val="single" w:sz="4" w:space="0" w:color="auto"/>
              <w:left w:val="single" w:sz="4" w:space="0" w:color="auto"/>
              <w:bottom w:val="single" w:sz="4" w:space="0" w:color="auto"/>
              <w:right w:val="single" w:sz="4" w:space="0" w:color="auto"/>
            </w:tcBorders>
            <w:shd w:val="clear" w:color="auto" w:fill="auto"/>
          </w:tcPr>
          <w:p w:rsidR="00076FFB" w:rsidRPr="00E42885" w:rsidRDefault="00076FFB" w:rsidP="001C2922">
            <w:pPr>
              <w:rPr>
                <w:b/>
              </w:rPr>
            </w:pPr>
            <w:r w:rsidRPr="00E42885">
              <w:rPr>
                <w:b/>
              </w:rPr>
              <w:t>Вид ограничения</w:t>
            </w:r>
          </w:p>
        </w:tc>
        <w:tc>
          <w:tcPr>
            <w:tcW w:w="1808" w:type="dxa"/>
            <w:tcBorders>
              <w:top w:val="single" w:sz="4" w:space="0" w:color="auto"/>
              <w:left w:val="single" w:sz="4" w:space="0" w:color="auto"/>
              <w:bottom w:val="single" w:sz="4" w:space="0" w:color="auto"/>
              <w:right w:val="single" w:sz="4" w:space="0" w:color="auto"/>
            </w:tcBorders>
            <w:shd w:val="clear" w:color="auto" w:fill="auto"/>
          </w:tcPr>
          <w:p w:rsidR="00076FFB" w:rsidRPr="00E42885" w:rsidRDefault="00076FFB" w:rsidP="00C36F8B">
            <w:pPr>
              <w:rPr>
                <w:b/>
              </w:rPr>
            </w:pPr>
            <w:r w:rsidRPr="00E42885">
              <w:rPr>
                <w:b/>
              </w:rPr>
              <w:t xml:space="preserve">Код участка зоны </w:t>
            </w:r>
            <w:r w:rsidR="00B17231" w:rsidRPr="00E42885">
              <w:rPr>
                <w:b/>
              </w:rPr>
              <w:t>П</w:t>
            </w:r>
            <w:r w:rsidR="00C36F8B" w:rsidRPr="00E42885">
              <w:rPr>
                <w:b/>
              </w:rPr>
              <w:t>1</w:t>
            </w:r>
          </w:p>
        </w:tc>
      </w:tr>
      <w:tr w:rsidR="00076FFB" w:rsidRPr="00E42885" w:rsidTr="001C2922">
        <w:tc>
          <w:tcPr>
            <w:tcW w:w="9462" w:type="dxa"/>
            <w:gridSpan w:val="4"/>
          </w:tcPr>
          <w:p w:rsidR="00076FFB" w:rsidRPr="00E42885" w:rsidRDefault="00076FFB" w:rsidP="001C2922">
            <w:pPr>
              <w:pStyle w:val="ConsPlusNormal"/>
              <w:widowControl/>
              <w:ind w:firstLine="0"/>
              <w:jc w:val="both"/>
              <w:rPr>
                <w:rFonts w:ascii="Times New Roman" w:hAnsi="Times New Roman" w:cs="Times New Roman"/>
                <w:b/>
                <w:sz w:val="24"/>
                <w:szCs w:val="24"/>
              </w:rPr>
            </w:pPr>
            <w:r w:rsidRPr="00E42885">
              <w:rPr>
                <w:rFonts w:ascii="Times New Roman" w:hAnsi="Times New Roman" w:cs="Times New Roman"/>
                <w:b/>
                <w:sz w:val="24"/>
                <w:szCs w:val="24"/>
              </w:rPr>
              <w:t>1. Общие требования</w:t>
            </w:r>
          </w:p>
        </w:tc>
      </w:tr>
      <w:tr w:rsidR="00076FFB" w:rsidRPr="00E42885" w:rsidTr="001C2922">
        <w:tc>
          <w:tcPr>
            <w:tcW w:w="975" w:type="dxa"/>
          </w:tcPr>
          <w:p w:rsidR="00076FFB" w:rsidRPr="00E42885" w:rsidRDefault="00076FFB" w:rsidP="001C2922">
            <w:r w:rsidRPr="00E42885">
              <w:t>1.1</w:t>
            </w:r>
          </w:p>
        </w:tc>
        <w:tc>
          <w:tcPr>
            <w:tcW w:w="6536" w:type="dxa"/>
          </w:tcPr>
          <w:p w:rsidR="00076FFB" w:rsidRPr="00E42885" w:rsidRDefault="00076FFB" w:rsidP="001C2922">
            <w:pPr>
              <w:ind w:right="-1"/>
              <w:jc w:val="both"/>
            </w:pPr>
            <w:r w:rsidRPr="00E42885">
              <w:rPr>
                <w:bCs/>
              </w:rPr>
              <w:t>Размещение и планировку производственных объектов необходимо осуществлять в соответствии  с действующими нормативами</w:t>
            </w:r>
          </w:p>
        </w:tc>
        <w:tc>
          <w:tcPr>
            <w:tcW w:w="1951" w:type="dxa"/>
            <w:gridSpan w:val="2"/>
          </w:tcPr>
          <w:p w:rsidR="00076FFB" w:rsidRPr="00E42885" w:rsidRDefault="00076FFB" w:rsidP="001C2922">
            <w:pPr>
              <w:pStyle w:val="ConsPlusNormal"/>
              <w:widowControl/>
              <w:ind w:firstLine="0"/>
              <w:jc w:val="both"/>
              <w:rPr>
                <w:rFonts w:ascii="Times New Roman" w:hAnsi="Times New Roman" w:cs="Times New Roman"/>
                <w:sz w:val="24"/>
                <w:szCs w:val="24"/>
              </w:rPr>
            </w:pPr>
            <w:r w:rsidRPr="00E42885">
              <w:rPr>
                <w:rFonts w:ascii="Times New Roman" w:hAnsi="Times New Roman" w:cs="Times New Roman"/>
                <w:sz w:val="24"/>
                <w:szCs w:val="24"/>
              </w:rPr>
              <w:t>Все участки зоны</w:t>
            </w:r>
          </w:p>
        </w:tc>
      </w:tr>
      <w:tr w:rsidR="00076FFB" w:rsidRPr="00E42885" w:rsidTr="001C2922">
        <w:tc>
          <w:tcPr>
            <w:tcW w:w="975" w:type="dxa"/>
          </w:tcPr>
          <w:p w:rsidR="00076FFB" w:rsidRPr="00E42885" w:rsidRDefault="00076FFB" w:rsidP="001C2922">
            <w:r w:rsidRPr="00E42885">
              <w:t>1.2</w:t>
            </w:r>
          </w:p>
        </w:tc>
        <w:tc>
          <w:tcPr>
            <w:tcW w:w="6536" w:type="dxa"/>
          </w:tcPr>
          <w:p w:rsidR="00076FFB" w:rsidRPr="00E42885" w:rsidRDefault="00076FFB" w:rsidP="001C2922">
            <w:pPr>
              <w:ind w:right="-1"/>
              <w:jc w:val="both"/>
            </w:pPr>
            <w:r w:rsidRPr="00E42885">
              <w:rPr>
                <w:bCs/>
              </w:rPr>
              <w:t>Строительство промышленных предприятий, имеющих вредные выбросы, может быть разрешено только на территориях производственных зон, соответствующих классу вредности намечаемого к строительству объекта.</w:t>
            </w:r>
          </w:p>
        </w:tc>
        <w:tc>
          <w:tcPr>
            <w:tcW w:w="1951" w:type="dxa"/>
            <w:gridSpan w:val="2"/>
          </w:tcPr>
          <w:p w:rsidR="00076FFB" w:rsidRPr="00E42885" w:rsidRDefault="00076FFB" w:rsidP="001C2922">
            <w:pPr>
              <w:pStyle w:val="ConsPlusNormal"/>
              <w:widowControl/>
              <w:ind w:firstLine="0"/>
              <w:jc w:val="both"/>
              <w:rPr>
                <w:rFonts w:ascii="Times New Roman" w:hAnsi="Times New Roman" w:cs="Times New Roman"/>
                <w:sz w:val="24"/>
                <w:szCs w:val="24"/>
              </w:rPr>
            </w:pPr>
            <w:r w:rsidRPr="00E42885">
              <w:rPr>
                <w:rFonts w:ascii="Times New Roman" w:hAnsi="Times New Roman" w:cs="Times New Roman"/>
                <w:sz w:val="24"/>
                <w:szCs w:val="24"/>
              </w:rPr>
              <w:t>Все участки зоны</w:t>
            </w:r>
          </w:p>
        </w:tc>
      </w:tr>
      <w:tr w:rsidR="00076FFB" w:rsidRPr="00E42885" w:rsidTr="001C2922">
        <w:tc>
          <w:tcPr>
            <w:tcW w:w="975" w:type="dxa"/>
          </w:tcPr>
          <w:p w:rsidR="00076FFB" w:rsidRPr="00E42885" w:rsidRDefault="00076FFB" w:rsidP="001C2922">
            <w:r w:rsidRPr="00E42885">
              <w:t>1.3</w:t>
            </w:r>
          </w:p>
        </w:tc>
        <w:tc>
          <w:tcPr>
            <w:tcW w:w="6536" w:type="dxa"/>
          </w:tcPr>
          <w:p w:rsidR="00076FFB" w:rsidRPr="00E42885" w:rsidRDefault="00076FFB" w:rsidP="001C2922">
            <w:pPr>
              <w:ind w:right="-1"/>
              <w:jc w:val="both"/>
              <w:rPr>
                <w:bCs/>
              </w:rPr>
            </w:pPr>
            <w:r w:rsidRPr="00E42885">
              <w:rPr>
                <w:bCs/>
              </w:rPr>
              <w:t>Участки санитарно-защитных зон предприятий не включаются в состав территории предприятий и могут быть предоставлены для размещения объектов, строительство которых допускается на территории этих зон.</w:t>
            </w:r>
          </w:p>
        </w:tc>
        <w:tc>
          <w:tcPr>
            <w:tcW w:w="1951" w:type="dxa"/>
            <w:gridSpan w:val="2"/>
          </w:tcPr>
          <w:p w:rsidR="00076FFB" w:rsidRPr="00E42885" w:rsidRDefault="00076FFB" w:rsidP="001C2922">
            <w:pPr>
              <w:pStyle w:val="ConsPlusNormal"/>
              <w:widowControl/>
              <w:ind w:firstLine="0"/>
              <w:jc w:val="both"/>
              <w:rPr>
                <w:rFonts w:ascii="Times New Roman" w:hAnsi="Times New Roman" w:cs="Times New Roman"/>
                <w:sz w:val="24"/>
                <w:szCs w:val="24"/>
                <w:highlight w:val="yellow"/>
              </w:rPr>
            </w:pPr>
            <w:r w:rsidRPr="00E42885">
              <w:rPr>
                <w:rFonts w:ascii="Times New Roman" w:hAnsi="Times New Roman" w:cs="Times New Roman"/>
                <w:sz w:val="24"/>
                <w:szCs w:val="24"/>
              </w:rPr>
              <w:t>Все участки зоны</w:t>
            </w:r>
          </w:p>
        </w:tc>
      </w:tr>
    </w:tbl>
    <w:p w:rsidR="001744AA" w:rsidRDefault="001744AA" w:rsidP="001744AA">
      <w:pPr>
        <w:pStyle w:val="afff8"/>
        <w:ind w:firstLine="0"/>
        <w:jc w:val="center"/>
        <w:rPr>
          <w:b/>
        </w:rPr>
      </w:pPr>
    </w:p>
    <w:p w:rsidR="001744AA" w:rsidRPr="00E42885" w:rsidRDefault="001744AA" w:rsidP="001744AA">
      <w:pPr>
        <w:pStyle w:val="afff8"/>
        <w:ind w:firstLine="0"/>
        <w:jc w:val="center"/>
        <w:rPr>
          <w:b/>
        </w:rPr>
      </w:pPr>
      <w:r>
        <w:rPr>
          <w:b/>
        </w:rPr>
        <w:t>2</w:t>
      </w:r>
      <w:r w:rsidRPr="00E42885">
        <w:rPr>
          <w:b/>
        </w:rPr>
        <w:t>.Зона размещения предприятий</w:t>
      </w:r>
      <w:r>
        <w:rPr>
          <w:b/>
        </w:rPr>
        <w:t xml:space="preserve"> 4</w:t>
      </w:r>
      <w:r w:rsidR="00116468">
        <w:rPr>
          <w:b/>
        </w:rPr>
        <w:t xml:space="preserve"> и 5</w:t>
      </w:r>
      <w:r>
        <w:rPr>
          <w:b/>
        </w:rPr>
        <w:t xml:space="preserve"> класса санитарной классификации</w:t>
      </w:r>
      <w:r w:rsidRPr="00E42885">
        <w:rPr>
          <w:b/>
        </w:rPr>
        <w:t>– П</w:t>
      </w:r>
      <w:r>
        <w:rPr>
          <w:b/>
        </w:rPr>
        <w:t>2</w:t>
      </w:r>
    </w:p>
    <w:p w:rsidR="001744AA" w:rsidRPr="00E42885" w:rsidRDefault="001744AA" w:rsidP="001744AA">
      <w:pPr>
        <w:jc w:val="both"/>
        <w:rPr>
          <w:rFonts w:cs="Times New Roman"/>
          <w:b/>
          <w:i/>
        </w:rPr>
      </w:pPr>
      <w:r>
        <w:rPr>
          <w:rFonts w:cs="Times New Roman"/>
        </w:rPr>
        <w:t>2</w:t>
      </w:r>
      <w:r w:rsidRPr="00E42885">
        <w:rPr>
          <w:rFonts w:cs="Times New Roman"/>
        </w:rPr>
        <w:t>.1.</w:t>
      </w:r>
      <w:r w:rsidRPr="00E42885">
        <w:rPr>
          <w:rFonts w:cs="Times New Roman"/>
          <w:b/>
          <w:bCs/>
        </w:rPr>
        <w:t xml:space="preserve"> </w:t>
      </w:r>
      <w:r w:rsidRPr="00E42885">
        <w:rPr>
          <w:rFonts w:cs="Times New Roman"/>
        </w:rPr>
        <w:t>Градостроительный регламе</w:t>
      </w:r>
      <w:r>
        <w:rPr>
          <w:rFonts w:cs="Times New Roman"/>
        </w:rPr>
        <w:t>нт зоны размещения предприятий 4</w:t>
      </w:r>
      <w:r w:rsidRPr="00E42885">
        <w:rPr>
          <w:rFonts w:cs="Times New Roman"/>
        </w:rPr>
        <w:t xml:space="preserve"> класса санитарной классификации П</w:t>
      </w:r>
      <w:r>
        <w:rPr>
          <w:rFonts w:cs="Times New Roman"/>
        </w:rPr>
        <w:t>2</w:t>
      </w:r>
      <w:r w:rsidRPr="00E42885">
        <w:rPr>
          <w:rFonts w:cs="Times New Roman"/>
          <w:b/>
          <w:i/>
        </w:rPr>
        <w:t xml:space="preserve"> </w:t>
      </w:r>
    </w:p>
    <w:p w:rsidR="00076FFB" w:rsidRPr="001744AA" w:rsidRDefault="001744AA" w:rsidP="001744AA">
      <w:pPr>
        <w:jc w:val="both"/>
        <w:rPr>
          <w:rFonts w:cs="Times New Roman"/>
          <w:b/>
          <w:i/>
        </w:rPr>
      </w:pPr>
      <w:r w:rsidRPr="00E42885">
        <w:rPr>
          <w:rFonts w:cs="Times New Roman"/>
          <w:b/>
          <w:i/>
        </w:rPr>
        <w:t>Виды разрешенного использования земельных участков и объектов капитального строительства</w:t>
      </w:r>
      <w:r>
        <w:rPr>
          <w:rFonts w:cs="Times New Roman"/>
          <w:b/>
          <w:i/>
        </w:rPr>
        <w:t xml:space="preserve"> в зоне П2:</w:t>
      </w:r>
    </w:p>
    <w:tbl>
      <w:tblPr>
        <w:tblW w:w="9720" w:type="dxa"/>
        <w:tblInd w:w="7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000"/>
      </w:tblPr>
      <w:tblGrid>
        <w:gridCol w:w="4860"/>
        <w:gridCol w:w="4860"/>
      </w:tblGrid>
      <w:tr w:rsidR="001744AA" w:rsidRPr="000A4661" w:rsidTr="001744AA">
        <w:trPr>
          <w:trHeight w:val="480"/>
        </w:trPr>
        <w:tc>
          <w:tcPr>
            <w:tcW w:w="4860" w:type="dxa"/>
            <w:tcBorders>
              <w:top w:val="single" w:sz="4" w:space="0" w:color="auto"/>
              <w:bottom w:val="single" w:sz="6" w:space="0" w:color="auto"/>
            </w:tcBorders>
            <w:shd w:val="clear" w:color="auto" w:fill="auto"/>
          </w:tcPr>
          <w:p w:rsidR="001744AA" w:rsidRPr="001744AA" w:rsidRDefault="001744AA" w:rsidP="001744AA">
            <w:pPr>
              <w:pStyle w:val="ConsPlusNormal"/>
              <w:keepLines/>
              <w:widowControl/>
              <w:ind w:firstLine="0"/>
              <w:rPr>
                <w:rFonts w:ascii="Times New Roman" w:hAnsi="Times New Roman" w:cs="Times New Roman"/>
                <w:b/>
                <w:sz w:val="24"/>
                <w:szCs w:val="24"/>
              </w:rPr>
            </w:pPr>
            <w:r w:rsidRPr="001744AA">
              <w:rPr>
                <w:rFonts w:ascii="Times New Roman" w:hAnsi="Times New Roman" w:cs="Times New Roman"/>
                <w:b/>
                <w:sz w:val="24"/>
                <w:szCs w:val="24"/>
              </w:rPr>
              <w:t>Основные виды разрешенного использования</w:t>
            </w:r>
          </w:p>
        </w:tc>
        <w:tc>
          <w:tcPr>
            <w:tcW w:w="4860" w:type="dxa"/>
            <w:tcBorders>
              <w:top w:val="single" w:sz="4" w:space="0" w:color="auto"/>
              <w:bottom w:val="single" w:sz="6" w:space="0" w:color="auto"/>
            </w:tcBorders>
            <w:shd w:val="clear" w:color="auto" w:fill="auto"/>
          </w:tcPr>
          <w:p w:rsidR="001744AA" w:rsidRPr="001744AA" w:rsidRDefault="001744AA" w:rsidP="007C0D09">
            <w:pPr>
              <w:pStyle w:val="ConsPlusNormal"/>
              <w:keepNext/>
              <w:keepLines/>
              <w:widowControl/>
              <w:ind w:firstLine="0"/>
              <w:rPr>
                <w:rFonts w:ascii="Times New Roman" w:hAnsi="Times New Roman" w:cs="Times New Roman"/>
                <w:b/>
                <w:sz w:val="24"/>
                <w:szCs w:val="24"/>
              </w:rPr>
            </w:pPr>
            <w:r w:rsidRPr="001744AA">
              <w:rPr>
                <w:rFonts w:ascii="Times New Roman" w:hAnsi="Times New Roman" w:cs="Times New Roman"/>
                <w:b/>
                <w:sz w:val="24"/>
                <w:szCs w:val="24"/>
              </w:rPr>
              <w:t>Вспомогательные виды разрешенного использования (установленные к основным)</w:t>
            </w:r>
          </w:p>
        </w:tc>
      </w:tr>
      <w:tr w:rsidR="001744AA" w:rsidRPr="00E87936" w:rsidTr="001744AA">
        <w:trPr>
          <w:trHeight w:val="344"/>
        </w:trPr>
        <w:tc>
          <w:tcPr>
            <w:tcW w:w="4860" w:type="dxa"/>
            <w:tcBorders>
              <w:top w:val="single" w:sz="6" w:space="0" w:color="auto"/>
              <w:bottom w:val="single" w:sz="6" w:space="0" w:color="auto"/>
            </w:tcBorders>
          </w:tcPr>
          <w:p w:rsidR="001744AA" w:rsidRPr="001744AA" w:rsidRDefault="001744AA" w:rsidP="007C0D09">
            <w:pPr>
              <w:pStyle w:val="ConsPlusNormal"/>
              <w:widowControl/>
              <w:ind w:firstLine="0"/>
              <w:rPr>
                <w:rFonts w:ascii="Times New Roman" w:hAnsi="Times New Roman" w:cs="Times New Roman"/>
                <w:sz w:val="24"/>
                <w:szCs w:val="24"/>
              </w:rPr>
            </w:pPr>
            <w:r w:rsidRPr="001744AA">
              <w:rPr>
                <w:rFonts w:ascii="Times New Roman" w:hAnsi="Times New Roman" w:cs="Times New Roman"/>
                <w:sz w:val="24"/>
                <w:szCs w:val="24"/>
              </w:rPr>
              <w:t xml:space="preserve">Промышленные объекты и производства четвертого класса с санитарно-защитной </w:t>
            </w:r>
            <w:r w:rsidRPr="001744AA">
              <w:rPr>
                <w:rFonts w:ascii="Times New Roman" w:hAnsi="Times New Roman" w:cs="Times New Roman"/>
                <w:sz w:val="24"/>
                <w:szCs w:val="24"/>
              </w:rPr>
              <w:lastRenderedPageBreak/>
              <w:t>зоной 100 м, в т.ч.:</w:t>
            </w:r>
          </w:p>
          <w:p w:rsidR="001744AA" w:rsidRPr="001744AA" w:rsidRDefault="001744AA" w:rsidP="001744AA">
            <w:pPr>
              <w:pStyle w:val="ConsPlusNormal"/>
              <w:widowControl/>
              <w:numPr>
                <w:ilvl w:val="0"/>
                <w:numId w:val="7"/>
              </w:numPr>
              <w:tabs>
                <w:tab w:val="clear" w:pos="360"/>
                <w:tab w:val="num" w:pos="720"/>
              </w:tabs>
              <w:ind w:left="0" w:firstLine="0"/>
              <w:jc w:val="both"/>
              <w:rPr>
                <w:rFonts w:ascii="Times New Roman" w:hAnsi="Times New Roman" w:cs="Times New Roman"/>
                <w:sz w:val="24"/>
                <w:szCs w:val="24"/>
              </w:rPr>
            </w:pPr>
            <w:r w:rsidRPr="001744AA">
              <w:rPr>
                <w:rFonts w:ascii="Times New Roman" w:hAnsi="Times New Roman" w:cs="Times New Roman"/>
                <w:sz w:val="24"/>
                <w:szCs w:val="24"/>
              </w:rPr>
              <w:t>Карьеры, предприятия по добыче гравия, песка, глины.</w:t>
            </w:r>
          </w:p>
          <w:p w:rsidR="001744AA" w:rsidRPr="001744AA" w:rsidRDefault="001744AA" w:rsidP="001744AA">
            <w:pPr>
              <w:pStyle w:val="ConsPlusNormal"/>
              <w:widowControl/>
              <w:numPr>
                <w:ilvl w:val="0"/>
                <w:numId w:val="7"/>
              </w:numPr>
              <w:tabs>
                <w:tab w:val="clear" w:pos="360"/>
                <w:tab w:val="num" w:pos="720"/>
              </w:tabs>
              <w:ind w:left="0" w:firstLine="0"/>
              <w:jc w:val="both"/>
              <w:rPr>
                <w:rFonts w:ascii="Times New Roman" w:hAnsi="Times New Roman" w:cs="Times New Roman"/>
                <w:sz w:val="24"/>
                <w:szCs w:val="24"/>
              </w:rPr>
            </w:pPr>
            <w:r w:rsidRPr="001744AA">
              <w:rPr>
                <w:rFonts w:ascii="Times New Roman" w:hAnsi="Times New Roman" w:cs="Times New Roman"/>
                <w:sz w:val="24"/>
                <w:szCs w:val="24"/>
              </w:rPr>
              <w:t>Производства лесопильное, фанерное и деталей деревянных изделий.</w:t>
            </w:r>
          </w:p>
          <w:p w:rsidR="001744AA" w:rsidRPr="001744AA" w:rsidRDefault="001744AA" w:rsidP="001744AA">
            <w:pPr>
              <w:pStyle w:val="ConsPlusNormal"/>
              <w:widowControl/>
              <w:numPr>
                <w:ilvl w:val="0"/>
                <w:numId w:val="7"/>
              </w:numPr>
              <w:tabs>
                <w:tab w:val="clear" w:pos="360"/>
                <w:tab w:val="num" w:pos="720"/>
              </w:tabs>
              <w:ind w:left="0" w:firstLine="0"/>
              <w:jc w:val="both"/>
              <w:rPr>
                <w:rFonts w:ascii="Times New Roman" w:hAnsi="Times New Roman" w:cs="Times New Roman"/>
                <w:sz w:val="24"/>
                <w:szCs w:val="24"/>
              </w:rPr>
            </w:pPr>
            <w:r w:rsidRPr="001744AA">
              <w:rPr>
                <w:rFonts w:ascii="Times New Roman" w:hAnsi="Times New Roman" w:cs="Times New Roman"/>
                <w:sz w:val="24"/>
                <w:szCs w:val="24"/>
              </w:rPr>
              <w:t>Элеваторы.</w:t>
            </w:r>
          </w:p>
          <w:p w:rsidR="001744AA" w:rsidRPr="001744AA" w:rsidRDefault="001744AA" w:rsidP="001744AA">
            <w:pPr>
              <w:pStyle w:val="ConsPlusNormal"/>
              <w:widowControl/>
              <w:numPr>
                <w:ilvl w:val="0"/>
                <w:numId w:val="7"/>
              </w:numPr>
              <w:tabs>
                <w:tab w:val="clear" w:pos="360"/>
                <w:tab w:val="num" w:pos="720"/>
              </w:tabs>
              <w:ind w:left="0" w:firstLine="0"/>
              <w:jc w:val="both"/>
              <w:rPr>
                <w:rFonts w:ascii="Times New Roman" w:hAnsi="Times New Roman" w:cs="Times New Roman"/>
                <w:sz w:val="24"/>
                <w:szCs w:val="24"/>
              </w:rPr>
            </w:pPr>
            <w:r w:rsidRPr="001744AA">
              <w:rPr>
                <w:rFonts w:ascii="Times New Roman" w:hAnsi="Times New Roman" w:cs="Times New Roman"/>
                <w:sz w:val="24"/>
                <w:szCs w:val="24"/>
              </w:rPr>
              <w:t>Сыродельные производства.</w:t>
            </w:r>
          </w:p>
          <w:p w:rsidR="001744AA" w:rsidRPr="001744AA" w:rsidRDefault="001744AA" w:rsidP="001744AA">
            <w:pPr>
              <w:pStyle w:val="ConsPlusNormal"/>
              <w:widowControl/>
              <w:numPr>
                <w:ilvl w:val="0"/>
                <w:numId w:val="7"/>
              </w:numPr>
              <w:tabs>
                <w:tab w:val="clear" w:pos="360"/>
                <w:tab w:val="num" w:pos="720"/>
              </w:tabs>
              <w:ind w:left="0" w:firstLine="0"/>
              <w:jc w:val="both"/>
              <w:rPr>
                <w:rFonts w:ascii="Times New Roman" w:hAnsi="Times New Roman" w:cs="Times New Roman"/>
                <w:sz w:val="24"/>
                <w:szCs w:val="24"/>
              </w:rPr>
            </w:pPr>
            <w:r w:rsidRPr="001744AA">
              <w:rPr>
                <w:rFonts w:ascii="Times New Roman" w:hAnsi="Times New Roman" w:cs="Times New Roman"/>
                <w:sz w:val="24"/>
                <w:szCs w:val="24"/>
              </w:rPr>
              <w:t>Мельницы производительностью от 0,5 до 2 т/час.</w:t>
            </w:r>
          </w:p>
          <w:p w:rsidR="001744AA" w:rsidRPr="001744AA" w:rsidRDefault="001744AA" w:rsidP="001744AA">
            <w:pPr>
              <w:pStyle w:val="ConsPlusNormal"/>
              <w:widowControl/>
              <w:numPr>
                <w:ilvl w:val="0"/>
                <w:numId w:val="7"/>
              </w:numPr>
              <w:tabs>
                <w:tab w:val="clear" w:pos="360"/>
                <w:tab w:val="num" w:pos="720"/>
              </w:tabs>
              <w:ind w:left="0" w:firstLine="0"/>
              <w:jc w:val="both"/>
              <w:rPr>
                <w:rFonts w:ascii="Times New Roman" w:hAnsi="Times New Roman" w:cs="Times New Roman"/>
                <w:sz w:val="24"/>
                <w:szCs w:val="24"/>
              </w:rPr>
            </w:pPr>
            <w:r w:rsidRPr="001744AA">
              <w:rPr>
                <w:rFonts w:ascii="Times New Roman" w:hAnsi="Times New Roman" w:cs="Times New Roman"/>
                <w:sz w:val="24"/>
                <w:szCs w:val="24"/>
              </w:rPr>
              <w:t>Кондитерские производства производительностью более 0,5 т/сутки.</w:t>
            </w:r>
          </w:p>
          <w:p w:rsidR="001744AA" w:rsidRPr="001744AA" w:rsidRDefault="001744AA" w:rsidP="001744AA">
            <w:pPr>
              <w:pStyle w:val="ConsPlusNormal"/>
              <w:widowControl/>
              <w:numPr>
                <w:ilvl w:val="0"/>
                <w:numId w:val="7"/>
              </w:numPr>
              <w:tabs>
                <w:tab w:val="clear" w:pos="360"/>
                <w:tab w:val="num" w:pos="720"/>
              </w:tabs>
              <w:ind w:left="0" w:firstLine="0"/>
              <w:jc w:val="both"/>
              <w:rPr>
                <w:rFonts w:ascii="Times New Roman" w:hAnsi="Times New Roman" w:cs="Times New Roman"/>
                <w:sz w:val="24"/>
                <w:szCs w:val="24"/>
              </w:rPr>
            </w:pPr>
            <w:r w:rsidRPr="001744AA">
              <w:rPr>
                <w:rFonts w:ascii="Times New Roman" w:hAnsi="Times New Roman" w:cs="Times New Roman"/>
                <w:sz w:val="24"/>
                <w:szCs w:val="24"/>
              </w:rPr>
              <w:t>Хлебозаводы и хлебопекарные производства производительностью более 2,5 т/сутки.</w:t>
            </w:r>
          </w:p>
          <w:p w:rsidR="001744AA" w:rsidRPr="001744AA" w:rsidRDefault="001744AA" w:rsidP="001744AA">
            <w:pPr>
              <w:pStyle w:val="ConsPlusNormal"/>
              <w:widowControl/>
              <w:numPr>
                <w:ilvl w:val="0"/>
                <w:numId w:val="7"/>
              </w:numPr>
              <w:tabs>
                <w:tab w:val="clear" w:pos="360"/>
                <w:tab w:val="num" w:pos="720"/>
              </w:tabs>
              <w:ind w:left="0" w:firstLine="0"/>
              <w:jc w:val="both"/>
              <w:rPr>
                <w:rFonts w:ascii="Times New Roman" w:hAnsi="Times New Roman" w:cs="Times New Roman"/>
                <w:sz w:val="24"/>
                <w:szCs w:val="24"/>
              </w:rPr>
            </w:pPr>
            <w:r w:rsidRPr="001744AA">
              <w:rPr>
                <w:rFonts w:ascii="Times New Roman" w:hAnsi="Times New Roman" w:cs="Times New Roman"/>
                <w:sz w:val="24"/>
                <w:szCs w:val="24"/>
              </w:rPr>
              <w:t>Промышленные установки для низкотемпературного хранения пищевых продуктов емкостью более 600 тонн.</w:t>
            </w:r>
          </w:p>
          <w:p w:rsidR="001744AA" w:rsidRPr="001744AA" w:rsidRDefault="001744AA" w:rsidP="001744AA">
            <w:pPr>
              <w:pStyle w:val="ConsPlusNormal"/>
              <w:widowControl/>
              <w:numPr>
                <w:ilvl w:val="0"/>
                <w:numId w:val="7"/>
              </w:numPr>
              <w:tabs>
                <w:tab w:val="clear" w:pos="360"/>
                <w:tab w:val="num" w:pos="720"/>
              </w:tabs>
              <w:ind w:left="0" w:firstLine="0"/>
              <w:jc w:val="both"/>
              <w:rPr>
                <w:rFonts w:ascii="Times New Roman" w:hAnsi="Times New Roman" w:cs="Times New Roman"/>
                <w:sz w:val="24"/>
                <w:szCs w:val="24"/>
              </w:rPr>
            </w:pPr>
            <w:r w:rsidRPr="001744AA">
              <w:rPr>
                <w:rFonts w:ascii="Times New Roman" w:hAnsi="Times New Roman" w:cs="Times New Roman"/>
                <w:sz w:val="24"/>
                <w:szCs w:val="24"/>
              </w:rPr>
              <w:t>Тепличные и парниковые хозяйства.</w:t>
            </w:r>
          </w:p>
          <w:p w:rsidR="001744AA" w:rsidRPr="001744AA" w:rsidRDefault="001744AA" w:rsidP="001744AA">
            <w:pPr>
              <w:pStyle w:val="ConsPlusNormal"/>
              <w:widowControl/>
              <w:numPr>
                <w:ilvl w:val="0"/>
                <w:numId w:val="7"/>
              </w:numPr>
              <w:tabs>
                <w:tab w:val="clear" w:pos="360"/>
                <w:tab w:val="num" w:pos="720"/>
              </w:tabs>
              <w:ind w:left="0" w:firstLine="0"/>
              <w:jc w:val="both"/>
              <w:rPr>
                <w:rFonts w:ascii="Times New Roman" w:hAnsi="Times New Roman" w:cs="Times New Roman"/>
                <w:sz w:val="24"/>
                <w:szCs w:val="24"/>
              </w:rPr>
            </w:pPr>
            <w:r w:rsidRPr="001744AA">
              <w:rPr>
                <w:rFonts w:ascii="Times New Roman" w:hAnsi="Times New Roman" w:cs="Times New Roman"/>
                <w:sz w:val="24"/>
                <w:szCs w:val="24"/>
              </w:rPr>
              <w:t>Склады для хранения минеральных удобрений, ядохимикатов до 50 т.</w:t>
            </w:r>
          </w:p>
          <w:p w:rsidR="001744AA" w:rsidRPr="001744AA" w:rsidRDefault="001744AA" w:rsidP="001744AA">
            <w:pPr>
              <w:pStyle w:val="ConsPlusNormal"/>
              <w:widowControl/>
              <w:numPr>
                <w:ilvl w:val="0"/>
                <w:numId w:val="7"/>
              </w:numPr>
              <w:tabs>
                <w:tab w:val="clear" w:pos="360"/>
                <w:tab w:val="num" w:pos="720"/>
              </w:tabs>
              <w:ind w:left="0" w:firstLine="0"/>
              <w:jc w:val="both"/>
              <w:rPr>
                <w:rFonts w:ascii="Times New Roman" w:hAnsi="Times New Roman" w:cs="Times New Roman"/>
                <w:sz w:val="24"/>
                <w:szCs w:val="24"/>
              </w:rPr>
            </w:pPr>
            <w:r w:rsidRPr="001744AA">
              <w:rPr>
                <w:rFonts w:ascii="Times New Roman" w:hAnsi="Times New Roman" w:cs="Times New Roman"/>
                <w:sz w:val="24"/>
                <w:szCs w:val="24"/>
              </w:rPr>
              <w:t>Склады сухих минеральных удобрений и химических средств защиты растений (зона устанавливается и до производств по переработке и хранению пищевой продукции).</w:t>
            </w:r>
          </w:p>
          <w:p w:rsidR="001744AA" w:rsidRPr="001744AA" w:rsidRDefault="001744AA" w:rsidP="001744AA">
            <w:pPr>
              <w:pStyle w:val="ConsPlusNormal"/>
              <w:widowControl/>
              <w:numPr>
                <w:ilvl w:val="0"/>
                <w:numId w:val="7"/>
              </w:numPr>
              <w:tabs>
                <w:tab w:val="clear" w:pos="360"/>
                <w:tab w:val="num" w:pos="720"/>
              </w:tabs>
              <w:ind w:left="0" w:firstLine="0"/>
              <w:jc w:val="both"/>
              <w:rPr>
                <w:rFonts w:ascii="Times New Roman" w:hAnsi="Times New Roman" w:cs="Times New Roman"/>
                <w:sz w:val="24"/>
                <w:szCs w:val="24"/>
              </w:rPr>
            </w:pPr>
            <w:r w:rsidRPr="001744AA">
              <w:rPr>
                <w:rFonts w:ascii="Times New Roman" w:hAnsi="Times New Roman" w:cs="Times New Roman"/>
                <w:sz w:val="24"/>
                <w:szCs w:val="24"/>
              </w:rPr>
              <w:t>Мелиоративные объекты с использованием животноводческих стоков.</w:t>
            </w:r>
          </w:p>
          <w:p w:rsidR="001744AA" w:rsidRPr="001744AA" w:rsidRDefault="001744AA" w:rsidP="001744AA">
            <w:pPr>
              <w:pStyle w:val="ConsPlusNormal"/>
              <w:widowControl/>
              <w:numPr>
                <w:ilvl w:val="0"/>
                <w:numId w:val="7"/>
              </w:numPr>
              <w:tabs>
                <w:tab w:val="clear" w:pos="360"/>
                <w:tab w:val="num" w:pos="720"/>
              </w:tabs>
              <w:ind w:left="0" w:firstLine="0"/>
              <w:jc w:val="both"/>
              <w:rPr>
                <w:rFonts w:ascii="Times New Roman" w:hAnsi="Times New Roman" w:cs="Times New Roman"/>
                <w:sz w:val="24"/>
                <w:szCs w:val="24"/>
              </w:rPr>
            </w:pPr>
            <w:r w:rsidRPr="001744AA">
              <w:rPr>
                <w:rFonts w:ascii="Times New Roman" w:hAnsi="Times New Roman" w:cs="Times New Roman"/>
                <w:sz w:val="24"/>
                <w:szCs w:val="24"/>
              </w:rPr>
              <w:t>Хозяйства с содержанием животных (свинарники, коровники, питомники, конюшни, зверофермы) до 100 голов.</w:t>
            </w:r>
          </w:p>
          <w:p w:rsidR="001744AA" w:rsidRPr="001744AA" w:rsidRDefault="001744AA" w:rsidP="001744AA">
            <w:pPr>
              <w:pStyle w:val="ConsPlusNormal"/>
              <w:widowControl/>
              <w:numPr>
                <w:ilvl w:val="0"/>
                <w:numId w:val="7"/>
              </w:numPr>
              <w:tabs>
                <w:tab w:val="clear" w:pos="360"/>
                <w:tab w:val="num" w:pos="720"/>
              </w:tabs>
              <w:ind w:left="0" w:firstLine="0"/>
              <w:jc w:val="both"/>
              <w:rPr>
                <w:rFonts w:ascii="Times New Roman" w:hAnsi="Times New Roman" w:cs="Times New Roman"/>
                <w:sz w:val="24"/>
                <w:szCs w:val="24"/>
              </w:rPr>
            </w:pPr>
            <w:r w:rsidRPr="001744AA">
              <w:rPr>
                <w:rFonts w:ascii="Times New Roman" w:hAnsi="Times New Roman" w:cs="Times New Roman"/>
                <w:sz w:val="24"/>
                <w:szCs w:val="24"/>
              </w:rPr>
              <w:t>Склады горюче-смазочных материалов.</w:t>
            </w:r>
          </w:p>
          <w:p w:rsidR="001744AA" w:rsidRDefault="001744AA" w:rsidP="001744AA">
            <w:pPr>
              <w:pStyle w:val="ConsPlusNormal"/>
              <w:widowControl/>
              <w:numPr>
                <w:ilvl w:val="0"/>
                <w:numId w:val="7"/>
              </w:numPr>
              <w:tabs>
                <w:tab w:val="clear" w:pos="360"/>
                <w:tab w:val="num" w:pos="720"/>
              </w:tabs>
              <w:ind w:left="0" w:firstLine="0"/>
              <w:jc w:val="both"/>
              <w:rPr>
                <w:rFonts w:ascii="Times New Roman" w:hAnsi="Times New Roman" w:cs="Times New Roman"/>
                <w:sz w:val="24"/>
                <w:szCs w:val="24"/>
              </w:rPr>
            </w:pPr>
            <w:r w:rsidRPr="001744AA">
              <w:rPr>
                <w:rFonts w:ascii="Times New Roman" w:hAnsi="Times New Roman" w:cs="Times New Roman"/>
                <w:sz w:val="24"/>
                <w:szCs w:val="24"/>
              </w:rPr>
              <w:t>Склады и открытые места разгрузки зерна.</w:t>
            </w:r>
          </w:p>
          <w:p w:rsidR="001744AA" w:rsidRPr="001744AA" w:rsidRDefault="001744AA" w:rsidP="00D75589">
            <w:pPr>
              <w:pStyle w:val="ConsPlusNormal"/>
              <w:widowControl/>
              <w:numPr>
                <w:ilvl w:val="0"/>
                <w:numId w:val="7"/>
              </w:numPr>
              <w:tabs>
                <w:tab w:val="clear" w:pos="360"/>
                <w:tab w:val="num" w:pos="720"/>
              </w:tabs>
              <w:ind w:left="0" w:firstLine="0"/>
              <w:jc w:val="both"/>
              <w:rPr>
                <w:rFonts w:ascii="Times New Roman" w:hAnsi="Times New Roman" w:cs="Times New Roman"/>
                <w:sz w:val="24"/>
                <w:szCs w:val="24"/>
              </w:rPr>
            </w:pPr>
            <w:r>
              <w:rPr>
                <w:rFonts w:ascii="Times New Roman" w:hAnsi="Times New Roman" w:cs="Times New Roman"/>
                <w:sz w:val="24"/>
                <w:szCs w:val="24"/>
              </w:rPr>
              <w:t xml:space="preserve">Машинный двор, </w:t>
            </w:r>
            <w:r w:rsidR="00D75589">
              <w:rPr>
                <w:rFonts w:ascii="Times New Roman" w:hAnsi="Times New Roman" w:cs="Times New Roman"/>
                <w:sz w:val="24"/>
                <w:szCs w:val="24"/>
              </w:rPr>
              <w:t>машино</w:t>
            </w:r>
            <w:r>
              <w:rPr>
                <w:rFonts w:ascii="Times New Roman" w:hAnsi="Times New Roman" w:cs="Times New Roman"/>
                <w:sz w:val="24"/>
                <w:szCs w:val="24"/>
              </w:rPr>
              <w:t>-тракторные мастерские.</w:t>
            </w:r>
          </w:p>
        </w:tc>
        <w:tc>
          <w:tcPr>
            <w:tcW w:w="4860" w:type="dxa"/>
            <w:tcBorders>
              <w:top w:val="single" w:sz="6" w:space="0" w:color="auto"/>
              <w:bottom w:val="single" w:sz="6" w:space="0" w:color="auto"/>
            </w:tcBorders>
          </w:tcPr>
          <w:p w:rsidR="001744AA" w:rsidRPr="001744AA" w:rsidRDefault="001744AA" w:rsidP="001744AA">
            <w:pPr>
              <w:pStyle w:val="ConsPlusNormal"/>
              <w:widowControl/>
              <w:numPr>
                <w:ilvl w:val="0"/>
                <w:numId w:val="7"/>
              </w:numPr>
              <w:tabs>
                <w:tab w:val="clear" w:pos="360"/>
                <w:tab w:val="num" w:pos="720"/>
              </w:tabs>
              <w:ind w:left="0" w:firstLine="0"/>
              <w:rPr>
                <w:rFonts w:ascii="Times New Roman" w:hAnsi="Times New Roman" w:cs="Times New Roman"/>
                <w:sz w:val="24"/>
                <w:szCs w:val="24"/>
              </w:rPr>
            </w:pPr>
            <w:r w:rsidRPr="001744AA">
              <w:rPr>
                <w:rFonts w:ascii="Times New Roman" w:hAnsi="Times New Roman" w:cs="Times New Roman"/>
                <w:sz w:val="24"/>
                <w:szCs w:val="24"/>
              </w:rPr>
              <w:lastRenderedPageBreak/>
              <w:t xml:space="preserve">Гаражи служебного транспорта, </w:t>
            </w:r>
          </w:p>
          <w:p w:rsidR="001744AA" w:rsidRPr="001744AA" w:rsidRDefault="001744AA" w:rsidP="001744AA">
            <w:pPr>
              <w:pStyle w:val="ConsPlusNormal"/>
              <w:widowControl/>
              <w:numPr>
                <w:ilvl w:val="0"/>
                <w:numId w:val="7"/>
              </w:numPr>
              <w:tabs>
                <w:tab w:val="clear" w:pos="360"/>
                <w:tab w:val="num" w:pos="720"/>
              </w:tabs>
              <w:ind w:left="0" w:firstLine="0"/>
              <w:rPr>
                <w:rFonts w:ascii="Times New Roman" w:hAnsi="Times New Roman" w:cs="Times New Roman"/>
                <w:sz w:val="24"/>
                <w:szCs w:val="24"/>
              </w:rPr>
            </w:pPr>
            <w:r w:rsidRPr="001744AA">
              <w:rPr>
                <w:rFonts w:ascii="Times New Roman" w:hAnsi="Times New Roman" w:cs="Times New Roman"/>
                <w:sz w:val="24"/>
                <w:szCs w:val="24"/>
              </w:rPr>
              <w:t xml:space="preserve">Гостевые автостоянки, парковки, </w:t>
            </w:r>
          </w:p>
          <w:p w:rsidR="001744AA" w:rsidRPr="001744AA" w:rsidRDefault="001744AA" w:rsidP="001744AA">
            <w:pPr>
              <w:widowControl/>
              <w:numPr>
                <w:ilvl w:val="0"/>
                <w:numId w:val="7"/>
              </w:numPr>
              <w:tabs>
                <w:tab w:val="clear" w:pos="360"/>
                <w:tab w:val="num" w:pos="720"/>
              </w:tabs>
              <w:suppressAutoHyphens w:val="0"/>
              <w:ind w:left="0" w:firstLine="0"/>
            </w:pPr>
            <w:r w:rsidRPr="001744AA">
              <w:lastRenderedPageBreak/>
              <w:t xml:space="preserve">Площадки для сбора мусора </w:t>
            </w:r>
          </w:p>
          <w:p w:rsidR="001744AA" w:rsidRPr="001744AA" w:rsidRDefault="001744AA" w:rsidP="001744AA">
            <w:pPr>
              <w:widowControl/>
              <w:numPr>
                <w:ilvl w:val="0"/>
                <w:numId w:val="7"/>
              </w:numPr>
              <w:tabs>
                <w:tab w:val="clear" w:pos="360"/>
                <w:tab w:val="num" w:pos="720"/>
              </w:tabs>
              <w:suppressAutoHyphens w:val="0"/>
              <w:ind w:left="0" w:firstLine="0"/>
            </w:pPr>
            <w:r w:rsidRPr="001744AA">
              <w:t xml:space="preserve">Сооружения и устройства сетей инженерно технического обеспечения, </w:t>
            </w:r>
          </w:p>
          <w:p w:rsidR="001744AA" w:rsidRPr="001744AA" w:rsidRDefault="001744AA" w:rsidP="001744AA">
            <w:pPr>
              <w:pStyle w:val="ConsPlusNormal"/>
              <w:keepNext/>
              <w:keepLines/>
              <w:widowControl/>
              <w:numPr>
                <w:ilvl w:val="0"/>
                <w:numId w:val="6"/>
              </w:numPr>
              <w:tabs>
                <w:tab w:val="left" w:pos="650"/>
              </w:tabs>
              <w:ind w:left="0" w:firstLine="0"/>
              <w:rPr>
                <w:rFonts w:ascii="Times New Roman" w:hAnsi="Times New Roman" w:cs="Times New Roman"/>
                <w:sz w:val="24"/>
                <w:szCs w:val="24"/>
              </w:rPr>
            </w:pPr>
            <w:r w:rsidRPr="001744AA">
              <w:rPr>
                <w:rFonts w:ascii="Times New Roman" w:hAnsi="Times New Roman" w:cs="Times New Roman"/>
                <w:sz w:val="24"/>
                <w:szCs w:val="24"/>
              </w:rPr>
              <w:t>Благоустройство территорий, элементы малых архитектурных форм;</w:t>
            </w:r>
          </w:p>
          <w:p w:rsidR="001744AA" w:rsidRPr="001744AA" w:rsidRDefault="001744AA" w:rsidP="001744AA">
            <w:pPr>
              <w:pStyle w:val="ConsPlusNormal"/>
              <w:widowControl/>
              <w:numPr>
                <w:ilvl w:val="0"/>
                <w:numId w:val="6"/>
              </w:numPr>
              <w:tabs>
                <w:tab w:val="left" w:pos="650"/>
              </w:tabs>
              <w:ind w:left="0" w:firstLine="0"/>
              <w:rPr>
                <w:rFonts w:ascii="Times New Roman" w:hAnsi="Times New Roman" w:cs="Times New Roman"/>
                <w:sz w:val="24"/>
                <w:szCs w:val="24"/>
              </w:rPr>
            </w:pPr>
            <w:r w:rsidRPr="001744AA">
              <w:rPr>
                <w:rFonts w:ascii="Times New Roman" w:hAnsi="Times New Roman" w:cs="Times New Roman"/>
                <w:sz w:val="24"/>
                <w:szCs w:val="24"/>
              </w:rPr>
              <w:t xml:space="preserve">Общественные зеленые насаждения </w:t>
            </w:r>
          </w:p>
          <w:p w:rsidR="001744AA" w:rsidRPr="001744AA" w:rsidRDefault="001744AA" w:rsidP="001744AA">
            <w:pPr>
              <w:pStyle w:val="ConsPlusNormal"/>
              <w:keepNext/>
              <w:keepLines/>
              <w:widowControl/>
              <w:numPr>
                <w:ilvl w:val="0"/>
                <w:numId w:val="6"/>
              </w:numPr>
              <w:tabs>
                <w:tab w:val="left" w:pos="650"/>
              </w:tabs>
              <w:ind w:left="0" w:firstLine="0"/>
              <w:rPr>
                <w:rFonts w:ascii="Times New Roman" w:hAnsi="Times New Roman" w:cs="Times New Roman"/>
                <w:sz w:val="24"/>
                <w:szCs w:val="24"/>
              </w:rPr>
            </w:pPr>
            <w:r w:rsidRPr="001744AA">
              <w:rPr>
                <w:rFonts w:ascii="Times New Roman" w:hAnsi="Times New Roman" w:cs="Times New Roman"/>
                <w:sz w:val="24"/>
                <w:szCs w:val="24"/>
              </w:rPr>
              <w:t>Объекты гражданской обороны,</w:t>
            </w:r>
          </w:p>
          <w:p w:rsidR="001744AA" w:rsidRPr="001744AA" w:rsidRDefault="001744AA" w:rsidP="001744AA">
            <w:pPr>
              <w:pStyle w:val="ConsPlusNormal"/>
              <w:widowControl/>
              <w:numPr>
                <w:ilvl w:val="0"/>
                <w:numId w:val="6"/>
              </w:numPr>
              <w:tabs>
                <w:tab w:val="left" w:pos="650"/>
              </w:tabs>
              <w:ind w:left="0" w:firstLine="0"/>
              <w:rPr>
                <w:rFonts w:ascii="Times New Roman" w:hAnsi="Times New Roman" w:cs="Times New Roman"/>
                <w:sz w:val="24"/>
                <w:szCs w:val="24"/>
              </w:rPr>
            </w:pPr>
            <w:r w:rsidRPr="001744AA">
              <w:rPr>
                <w:rFonts w:ascii="Times New Roman" w:hAnsi="Times New Roman" w:cs="Times New Roman"/>
                <w:sz w:val="24"/>
                <w:szCs w:val="24"/>
              </w:rPr>
              <w:t>Объекты пожарной охраны (гидранты, резервуары и т.п.);</w:t>
            </w:r>
          </w:p>
          <w:p w:rsidR="001744AA" w:rsidRPr="001744AA" w:rsidRDefault="001744AA" w:rsidP="001744AA">
            <w:pPr>
              <w:pStyle w:val="ConsPlusNormal"/>
              <w:widowControl/>
              <w:numPr>
                <w:ilvl w:val="0"/>
                <w:numId w:val="6"/>
              </w:numPr>
              <w:tabs>
                <w:tab w:val="left" w:pos="650"/>
              </w:tabs>
              <w:ind w:left="0" w:firstLine="0"/>
              <w:rPr>
                <w:rFonts w:ascii="Times New Roman" w:hAnsi="Times New Roman" w:cs="Times New Roman"/>
                <w:sz w:val="24"/>
                <w:szCs w:val="24"/>
              </w:rPr>
            </w:pPr>
            <w:r w:rsidRPr="001744AA">
              <w:rPr>
                <w:rFonts w:ascii="Times New Roman" w:hAnsi="Times New Roman" w:cs="Times New Roman"/>
                <w:sz w:val="24"/>
                <w:szCs w:val="24"/>
              </w:rPr>
              <w:t>Реклама и объекты оформления в специально отведенных местах</w:t>
            </w:r>
          </w:p>
        </w:tc>
      </w:tr>
      <w:tr w:rsidR="00502B05" w:rsidRPr="000A4661" w:rsidTr="00502B05">
        <w:trPr>
          <w:trHeight w:val="760"/>
        </w:trPr>
        <w:tc>
          <w:tcPr>
            <w:tcW w:w="9720" w:type="dxa"/>
            <w:gridSpan w:val="2"/>
            <w:tcBorders>
              <w:top w:val="single" w:sz="6" w:space="0" w:color="auto"/>
              <w:bottom w:val="single" w:sz="6" w:space="0" w:color="auto"/>
            </w:tcBorders>
            <w:shd w:val="clear" w:color="auto" w:fill="auto"/>
          </w:tcPr>
          <w:p w:rsidR="00502B05" w:rsidRPr="001744AA" w:rsidRDefault="00502B05" w:rsidP="00502B05">
            <w:pPr>
              <w:pStyle w:val="ConsPlusNormal"/>
              <w:widowControl/>
              <w:ind w:firstLine="0"/>
              <w:jc w:val="center"/>
              <w:rPr>
                <w:rFonts w:ascii="Times New Roman" w:hAnsi="Times New Roman" w:cs="Times New Roman"/>
                <w:b/>
                <w:bCs/>
                <w:sz w:val="24"/>
                <w:szCs w:val="24"/>
              </w:rPr>
            </w:pPr>
            <w:r w:rsidRPr="001744AA">
              <w:rPr>
                <w:rFonts w:ascii="Times New Roman" w:hAnsi="Times New Roman" w:cs="Times New Roman"/>
                <w:b/>
                <w:bCs/>
                <w:sz w:val="24"/>
                <w:szCs w:val="24"/>
              </w:rPr>
              <w:lastRenderedPageBreak/>
              <w:t>Условно разрешенные виды использования</w:t>
            </w:r>
          </w:p>
        </w:tc>
      </w:tr>
      <w:tr w:rsidR="00502B05" w:rsidRPr="000A4661" w:rsidTr="00182AAB">
        <w:trPr>
          <w:trHeight w:val="1266"/>
        </w:trPr>
        <w:tc>
          <w:tcPr>
            <w:tcW w:w="9720" w:type="dxa"/>
            <w:gridSpan w:val="2"/>
            <w:tcBorders>
              <w:top w:val="single" w:sz="6" w:space="0" w:color="auto"/>
              <w:bottom w:val="single" w:sz="4" w:space="0" w:color="auto"/>
            </w:tcBorders>
          </w:tcPr>
          <w:p w:rsidR="00502B05" w:rsidRPr="001744AA" w:rsidRDefault="00502B05" w:rsidP="001744AA">
            <w:pPr>
              <w:pStyle w:val="nienie"/>
              <w:numPr>
                <w:ilvl w:val="0"/>
                <w:numId w:val="8"/>
              </w:numPr>
              <w:tabs>
                <w:tab w:val="clear" w:pos="1429"/>
                <w:tab w:val="num" w:pos="470"/>
              </w:tabs>
              <w:suppressAutoHyphens w:val="0"/>
              <w:ind w:left="0" w:firstLine="0"/>
              <w:rPr>
                <w:rFonts w:ascii="Times New Roman" w:hAnsi="Times New Roman" w:cs="Times New Roman"/>
                <w:szCs w:val="24"/>
              </w:rPr>
            </w:pPr>
            <w:r w:rsidRPr="001744AA">
              <w:rPr>
                <w:rFonts w:ascii="Times New Roman" w:hAnsi="Times New Roman" w:cs="Times New Roman"/>
                <w:szCs w:val="24"/>
              </w:rPr>
              <w:t>Автозаправочные станции;</w:t>
            </w:r>
          </w:p>
          <w:p w:rsidR="00502B05" w:rsidRPr="001744AA" w:rsidRDefault="00502B05" w:rsidP="001744AA">
            <w:pPr>
              <w:pStyle w:val="nienie"/>
              <w:numPr>
                <w:ilvl w:val="0"/>
                <w:numId w:val="8"/>
              </w:numPr>
              <w:tabs>
                <w:tab w:val="clear" w:pos="1429"/>
                <w:tab w:val="num" w:pos="470"/>
              </w:tabs>
              <w:suppressAutoHyphens w:val="0"/>
              <w:ind w:left="0" w:firstLine="0"/>
              <w:rPr>
                <w:rFonts w:ascii="Times New Roman" w:hAnsi="Times New Roman" w:cs="Times New Roman"/>
                <w:szCs w:val="24"/>
              </w:rPr>
            </w:pPr>
            <w:r w:rsidRPr="001744AA">
              <w:rPr>
                <w:rFonts w:ascii="Times New Roman" w:hAnsi="Times New Roman" w:cs="Times New Roman"/>
                <w:szCs w:val="24"/>
              </w:rPr>
              <w:t>Киоски, лоточная торговля, временные павильоны розничной торговли и обслуживания населения;</w:t>
            </w:r>
          </w:p>
          <w:p w:rsidR="00502B05" w:rsidRPr="001744AA" w:rsidRDefault="00502B05" w:rsidP="001744AA">
            <w:pPr>
              <w:pStyle w:val="nienie"/>
              <w:numPr>
                <w:ilvl w:val="0"/>
                <w:numId w:val="8"/>
              </w:numPr>
              <w:tabs>
                <w:tab w:val="clear" w:pos="1429"/>
                <w:tab w:val="num" w:pos="470"/>
              </w:tabs>
              <w:suppressAutoHyphens w:val="0"/>
              <w:ind w:left="0" w:firstLine="0"/>
              <w:rPr>
                <w:rFonts w:ascii="Times New Roman" w:hAnsi="Times New Roman" w:cs="Times New Roman"/>
                <w:szCs w:val="24"/>
              </w:rPr>
            </w:pPr>
            <w:r w:rsidRPr="001744AA">
              <w:rPr>
                <w:rFonts w:ascii="Times New Roman" w:hAnsi="Times New Roman" w:cs="Times New Roman"/>
                <w:szCs w:val="24"/>
              </w:rPr>
              <w:t>Спортплощадки, площадки отдыха для персонала предприятий;</w:t>
            </w:r>
          </w:p>
          <w:p w:rsidR="00502B05" w:rsidRPr="001744AA" w:rsidRDefault="00502B05" w:rsidP="001744AA">
            <w:pPr>
              <w:pStyle w:val="nienie"/>
              <w:numPr>
                <w:ilvl w:val="0"/>
                <w:numId w:val="8"/>
              </w:numPr>
              <w:tabs>
                <w:tab w:val="clear" w:pos="1429"/>
                <w:tab w:val="num" w:pos="470"/>
              </w:tabs>
              <w:suppressAutoHyphens w:val="0"/>
              <w:ind w:left="0" w:firstLine="0"/>
              <w:rPr>
                <w:rFonts w:ascii="Times New Roman" w:hAnsi="Times New Roman" w:cs="Times New Roman"/>
                <w:szCs w:val="24"/>
              </w:rPr>
            </w:pPr>
            <w:r w:rsidRPr="001744AA">
              <w:rPr>
                <w:rFonts w:ascii="Times New Roman" w:hAnsi="Times New Roman" w:cs="Times New Roman"/>
                <w:szCs w:val="24"/>
              </w:rPr>
              <w:t>Предприятия общественного питания (кафе, столовые, буфеты), связанные с непосредственным обслуживанием производственных и промышленных предприятий;</w:t>
            </w:r>
          </w:p>
          <w:p w:rsidR="00502B05" w:rsidRPr="001744AA" w:rsidRDefault="00502B05" w:rsidP="001744AA">
            <w:pPr>
              <w:pStyle w:val="nienie"/>
              <w:numPr>
                <w:ilvl w:val="0"/>
                <w:numId w:val="8"/>
              </w:numPr>
              <w:tabs>
                <w:tab w:val="clear" w:pos="1429"/>
                <w:tab w:val="num" w:pos="470"/>
              </w:tabs>
              <w:suppressAutoHyphens w:val="0"/>
              <w:ind w:left="0" w:firstLine="0"/>
              <w:rPr>
                <w:rFonts w:ascii="Times New Roman" w:hAnsi="Times New Roman" w:cs="Times New Roman"/>
                <w:szCs w:val="24"/>
              </w:rPr>
            </w:pPr>
            <w:r w:rsidRPr="001744AA">
              <w:rPr>
                <w:rFonts w:ascii="Times New Roman" w:hAnsi="Times New Roman" w:cs="Times New Roman"/>
                <w:szCs w:val="24"/>
              </w:rPr>
              <w:t>Аптеки;</w:t>
            </w:r>
          </w:p>
          <w:p w:rsidR="00502B05" w:rsidRPr="001744AA" w:rsidRDefault="00502B05" w:rsidP="001744AA">
            <w:pPr>
              <w:pStyle w:val="nienie"/>
              <w:numPr>
                <w:ilvl w:val="0"/>
                <w:numId w:val="8"/>
              </w:numPr>
              <w:tabs>
                <w:tab w:val="clear" w:pos="1429"/>
                <w:tab w:val="num" w:pos="470"/>
              </w:tabs>
              <w:suppressAutoHyphens w:val="0"/>
              <w:ind w:left="0" w:firstLine="0"/>
              <w:rPr>
                <w:rFonts w:ascii="Times New Roman" w:hAnsi="Times New Roman" w:cs="Times New Roman"/>
                <w:szCs w:val="24"/>
              </w:rPr>
            </w:pPr>
            <w:r w:rsidRPr="001744AA">
              <w:rPr>
                <w:rFonts w:ascii="Times New Roman" w:hAnsi="Times New Roman" w:cs="Times New Roman"/>
                <w:szCs w:val="24"/>
              </w:rPr>
              <w:t>Отдельно стоящие объекты бытового обслуживания;</w:t>
            </w:r>
          </w:p>
          <w:p w:rsidR="00502B05" w:rsidRPr="001744AA" w:rsidRDefault="00502B05" w:rsidP="001744AA">
            <w:pPr>
              <w:pStyle w:val="nienie"/>
              <w:numPr>
                <w:ilvl w:val="0"/>
                <w:numId w:val="8"/>
              </w:numPr>
              <w:tabs>
                <w:tab w:val="clear" w:pos="1429"/>
                <w:tab w:val="num" w:pos="470"/>
              </w:tabs>
              <w:suppressAutoHyphens w:val="0"/>
              <w:ind w:left="0" w:firstLine="0"/>
              <w:rPr>
                <w:rFonts w:ascii="Times New Roman" w:hAnsi="Times New Roman" w:cs="Times New Roman"/>
                <w:szCs w:val="24"/>
              </w:rPr>
            </w:pPr>
            <w:r w:rsidRPr="001744AA">
              <w:rPr>
                <w:rFonts w:ascii="Times New Roman" w:hAnsi="Times New Roman" w:cs="Times New Roman"/>
                <w:szCs w:val="24"/>
              </w:rPr>
              <w:t>Питомники растений для озеленения промышленных территорий и санитарно-защитных зон;</w:t>
            </w:r>
          </w:p>
          <w:p w:rsidR="00502B05" w:rsidRPr="001744AA" w:rsidRDefault="00502B05" w:rsidP="001744AA">
            <w:pPr>
              <w:pStyle w:val="nienie"/>
              <w:numPr>
                <w:ilvl w:val="0"/>
                <w:numId w:val="8"/>
              </w:numPr>
              <w:tabs>
                <w:tab w:val="clear" w:pos="1429"/>
                <w:tab w:val="num" w:pos="470"/>
              </w:tabs>
              <w:suppressAutoHyphens w:val="0"/>
              <w:ind w:left="0" w:firstLine="0"/>
              <w:rPr>
                <w:rFonts w:ascii="Times New Roman" w:hAnsi="Times New Roman" w:cs="Times New Roman"/>
                <w:szCs w:val="24"/>
              </w:rPr>
            </w:pPr>
            <w:r w:rsidRPr="001744AA">
              <w:rPr>
                <w:rFonts w:ascii="Times New Roman" w:hAnsi="Times New Roman" w:cs="Times New Roman"/>
                <w:szCs w:val="24"/>
              </w:rPr>
              <w:t>Ветеринарные приемные пункты;</w:t>
            </w:r>
          </w:p>
          <w:p w:rsidR="00F1352C" w:rsidRPr="001744AA" w:rsidRDefault="00F1352C" w:rsidP="00F1352C">
            <w:pPr>
              <w:pStyle w:val="ConsPlusNormal"/>
              <w:widowControl/>
              <w:numPr>
                <w:ilvl w:val="0"/>
                <w:numId w:val="7"/>
              </w:numPr>
              <w:tabs>
                <w:tab w:val="clear" w:pos="360"/>
                <w:tab w:val="num" w:pos="720"/>
              </w:tabs>
              <w:ind w:left="0" w:firstLine="0"/>
              <w:rPr>
                <w:rFonts w:ascii="Times New Roman" w:hAnsi="Times New Roman" w:cs="Times New Roman"/>
                <w:sz w:val="24"/>
                <w:szCs w:val="24"/>
              </w:rPr>
            </w:pPr>
            <w:r w:rsidRPr="001744AA">
              <w:rPr>
                <w:rFonts w:ascii="Times New Roman" w:hAnsi="Times New Roman" w:cs="Times New Roman"/>
                <w:sz w:val="24"/>
                <w:szCs w:val="24"/>
              </w:rPr>
              <w:lastRenderedPageBreak/>
              <w:t>Вспомогательные здания и сооружения, технологически связанные с ведущим видом использования;</w:t>
            </w:r>
          </w:p>
          <w:p w:rsidR="00F1352C" w:rsidRDefault="00F1352C" w:rsidP="00502B05">
            <w:pPr>
              <w:pStyle w:val="ConsPlusNormal"/>
              <w:keepNext/>
              <w:keepLines/>
              <w:widowControl/>
              <w:numPr>
                <w:ilvl w:val="0"/>
                <w:numId w:val="6"/>
              </w:numPr>
              <w:tabs>
                <w:tab w:val="left" w:pos="650"/>
              </w:tabs>
              <w:ind w:left="0" w:firstLine="0"/>
              <w:rPr>
                <w:rFonts w:ascii="Times New Roman" w:hAnsi="Times New Roman" w:cs="Times New Roman"/>
                <w:sz w:val="24"/>
                <w:szCs w:val="24"/>
              </w:rPr>
            </w:pPr>
            <w:r w:rsidRPr="001744AA">
              <w:rPr>
                <w:rFonts w:ascii="Times New Roman" w:hAnsi="Times New Roman" w:cs="Times New Roman"/>
                <w:sz w:val="24"/>
                <w:szCs w:val="24"/>
              </w:rPr>
              <w:t>Здания и сооружения для размещения служб охраны и наблюдения</w:t>
            </w:r>
            <w:r>
              <w:rPr>
                <w:rFonts w:ascii="Times New Roman" w:hAnsi="Times New Roman" w:cs="Times New Roman"/>
                <w:sz w:val="24"/>
                <w:szCs w:val="24"/>
              </w:rPr>
              <w:t>;</w:t>
            </w:r>
          </w:p>
          <w:p w:rsidR="00502B05" w:rsidRPr="00F1352C" w:rsidRDefault="00502B05" w:rsidP="00502B05">
            <w:pPr>
              <w:pStyle w:val="ConsPlusNormal"/>
              <w:keepNext/>
              <w:keepLines/>
              <w:widowControl/>
              <w:numPr>
                <w:ilvl w:val="0"/>
                <w:numId w:val="6"/>
              </w:numPr>
              <w:tabs>
                <w:tab w:val="left" w:pos="650"/>
              </w:tabs>
              <w:ind w:left="0" w:firstLine="0"/>
              <w:rPr>
                <w:rFonts w:ascii="Times New Roman" w:hAnsi="Times New Roman" w:cs="Times New Roman"/>
                <w:sz w:val="24"/>
                <w:szCs w:val="24"/>
              </w:rPr>
            </w:pPr>
            <w:r w:rsidRPr="00F1352C">
              <w:rPr>
                <w:rFonts w:ascii="Times New Roman" w:hAnsi="Times New Roman" w:cs="Times New Roman"/>
                <w:sz w:val="24"/>
                <w:szCs w:val="24"/>
              </w:rPr>
              <w:t>Антенны сотовой, радиорелейной, спутниковой связи</w:t>
            </w:r>
            <w:r w:rsidR="00F1352C">
              <w:rPr>
                <w:rFonts w:ascii="Times New Roman" w:hAnsi="Times New Roman" w:cs="Times New Roman"/>
                <w:sz w:val="24"/>
                <w:szCs w:val="24"/>
              </w:rPr>
              <w:t>.</w:t>
            </w:r>
          </w:p>
        </w:tc>
      </w:tr>
    </w:tbl>
    <w:p w:rsidR="001744AA" w:rsidRPr="00E42885" w:rsidRDefault="00182AAB" w:rsidP="001744AA">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lastRenderedPageBreak/>
        <w:t>2)</w:t>
      </w:r>
      <w:r w:rsidR="001744AA" w:rsidRPr="00E42885">
        <w:rPr>
          <w:rFonts w:ascii="Times New Roman" w:hAnsi="Times New Roman" w:cs="Times New Roman"/>
          <w:sz w:val="24"/>
          <w:szCs w:val="24"/>
        </w:rPr>
        <w:t>Параметры застройки земельных участков и объектов капитального строительства зоны П</w:t>
      </w:r>
      <w:r w:rsidR="001744AA">
        <w:rPr>
          <w:rFonts w:ascii="Times New Roman" w:hAnsi="Times New Roman" w:cs="Times New Roman"/>
          <w:sz w:val="24"/>
          <w:szCs w:val="24"/>
        </w:rPr>
        <w:t>2</w:t>
      </w:r>
    </w:p>
    <w:p w:rsidR="001744AA" w:rsidRPr="00E42885" w:rsidRDefault="001744AA" w:rsidP="001744AA">
      <w:pPr>
        <w:pStyle w:val="ConsPlusNormal"/>
        <w:widowControl/>
        <w:ind w:firstLine="540"/>
        <w:jc w:val="both"/>
        <w:rPr>
          <w:rFonts w:ascii="Times New Roman" w:hAnsi="Times New Roman" w:cs="Times New Roman"/>
          <w:sz w:val="24"/>
          <w:szCs w:val="24"/>
        </w:rPr>
      </w:pPr>
      <w:r w:rsidRPr="00E42885">
        <w:rPr>
          <w:rFonts w:ascii="Times New Roman" w:hAnsi="Times New Roman" w:cs="Times New Roman"/>
          <w:sz w:val="24"/>
          <w:szCs w:val="24"/>
        </w:rPr>
        <w:t>Параметры застройки для зоны П</w:t>
      </w:r>
      <w:r>
        <w:rPr>
          <w:rFonts w:ascii="Times New Roman" w:hAnsi="Times New Roman" w:cs="Times New Roman"/>
          <w:sz w:val="24"/>
          <w:szCs w:val="24"/>
        </w:rPr>
        <w:t>2</w:t>
      </w:r>
      <w:r w:rsidRPr="00E42885">
        <w:rPr>
          <w:rFonts w:ascii="Times New Roman" w:hAnsi="Times New Roman" w:cs="Times New Roman"/>
          <w:sz w:val="24"/>
          <w:szCs w:val="24"/>
        </w:rPr>
        <w:t xml:space="preserve"> не назначаются, принимаются по расчету и включаются в градостроительный план земельного участка</w:t>
      </w:r>
    </w:p>
    <w:p w:rsidR="001744AA" w:rsidRPr="00E42885" w:rsidRDefault="00182AAB" w:rsidP="001744AA">
      <w:pPr>
        <w:ind w:firstLine="567"/>
        <w:jc w:val="both"/>
      </w:pPr>
      <w:r>
        <w:t>3)</w:t>
      </w:r>
      <w:r w:rsidR="001744AA" w:rsidRPr="00E42885">
        <w:t>Ограничения использования земельных участков и объектов капитального строительства участков в зоне П</w:t>
      </w:r>
      <w:r w:rsidR="001744AA">
        <w:t>2</w:t>
      </w:r>
      <w:r w:rsidR="001744AA" w:rsidRPr="00E42885">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75"/>
        <w:gridCol w:w="6536"/>
        <w:gridCol w:w="143"/>
        <w:gridCol w:w="1808"/>
      </w:tblGrid>
      <w:tr w:rsidR="001744AA" w:rsidRPr="00E42885" w:rsidTr="007C0D09">
        <w:tc>
          <w:tcPr>
            <w:tcW w:w="975" w:type="dxa"/>
            <w:tcBorders>
              <w:top w:val="single" w:sz="4" w:space="0" w:color="auto"/>
              <w:left w:val="single" w:sz="4" w:space="0" w:color="auto"/>
              <w:bottom w:val="single" w:sz="4" w:space="0" w:color="auto"/>
              <w:right w:val="single" w:sz="4" w:space="0" w:color="auto"/>
            </w:tcBorders>
            <w:shd w:val="clear" w:color="auto" w:fill="auto"/>
          </w:tcPr>
          <w:p w:rsidR="001744AA" w:rsidRPr="00E42885" w:rsidRDefault="001744AA" w:rsidP="007C0D09">
            <w:pPr>
              <w:rPr>
                <w:b/>
              </w:rPr>
            </w:pPr>
            <w:r w:rsidRPr="00E42885">
              <w:rPr>
                <w:b/>
              </w:rPr>
              <w:t>№ пп</w:t>
            </w:r>
          </w:p>
        </w:tc>
        <w:tc>
          <w:tcPr>
            <w:tcW w:w="6679" w:type="dxa"/>
            <w:gridSpan w:val="2"/>
            <w:tcBorders>
              <w:top w:val="single" w:sz="4" w:space="0" w:color="auto"/>
              <w:left w:val="single" w:sz="4" w:space="0" w:color="auto"/>
              <w:bottom w:val="single" w:sz="4" w:space="0" w:color="auto"/>
              <w:right w:val="single" w:sz="4" w:space="0" w:color="auto"/>
            </w:tcBorders>
            <w:shd w:val="clear" w:color="auto" w:fill="auto"/>
          </w:tcPr>
          <w:p w:rsidR="001744AA" w:rsidRPr="00E42885" w:rsidRDefault="001744AA" w:rsidP="007C0D09">
            <w:pPr>
              <w:rPr>
                <w:b/>
              </w:rPr>
            </w:pPr>
            <w:r w:rsidRPr="00E42885">
              <w:rPr>
                <w:b/>
              </w:rPr>
              <w:t>Вид ограничения</w:t>
            </w:r>
          </w:p>
        </w:tc>
        <w:tc>
          <w:tcPr>
            <w:tcW w:w="1808" w:type="dxa"/>
            <w:tcBorders>
              <w:top w:val="single" w:sz="4" w:space="0" w:color="auto"/>
              <w:left w:val="single" w:sz="4" w:space="0" w:color="auto"/>
              <w:bottom w:val="single" w:sz="4" w:space="0" w:color="auto"/>
              <w:right w:val="single" w:sz="4" w:space="0" w:color="auto"/>
            </w:tcBorders>
            <w:shd w:val="clear" w:color="auto" w:fill="auto"/>
          </w:tcPr>
          <w:p w:rsidR="001744AA" w:rsidRPr="00E42885" w:rsidRDefault="001744AA" w:rsidP="007C0D09">
            <w:pPr>
              <w:rPr>
                <w:b/>
              </w:rPr>
            </w:pPr>
            <w:r w:rsidRPr="00E42885">
              <w:rPr>
                <w:b/>
              </w:rPr>
              <w:t>Код участка зоны П</w:t>
            </w:r>
            <w:r>
              <w:rPr>
                <w:b/>
              </w:rPr>
              <w:t>2</w:t>
            </w:r>
          </w:p>
        </w:tc>
      </w:tr>
      <w:tr w:rsidR="001744AA" w:rsidRPr="00E42885" w:rsidTr="007C0D09">
        <w:tc>
          <w:tcPr>
            <w:tcW w:w="9462" w:type="dxa"/>
            <w:gridSpan w:val="4"/>
          </w:tcPr>
          <w:p w:rsidR="001744AA" w:rsidRPr="00E42885" w:rsidRDefault="001744AA" w:rsidP="007C0D09">
            <w:pPr>
              <w:pStyle w:val="ConsPlusNormal"/>
              <w:widowControl/>
              <w:ind w:firstLine="0"/>
              <w:jc w:val="both"/>
              <w:rPr>
                <w:rFonts w:ascii="Times New Roman" w:hAnsi="Times New Roman" w:cs="Times New Roman"/>
                <w:b/>
                <w:sz w:val="24"/>
                <w:szCs w:val="24"/>
              </w:rPr>
            </w:pPr>
            <w:r w:rsidRPr="00E42885">
              <w:rPr>
                <w:rFonts w:ascii="Times New Roman" w:hAnsi="Times New Roman" w:cs="Times New Roman"/>
                <w:b/>
                <w:sz w:val="24"/>
                <w:szCs w:val="24"/>
              </w:rPr>
              <w:t>1. Общие требования</w:t>
            </w:r>
          </w:p>
        </w:tc>
      </w:tr>
      <w:tr w:rsidR="001744AA" w:rsidRPr="00E42885" w:rsidTr="007C0D09">
        <w:tc>
          <w:tcPr>
            <w:tcW w:w="975" w:type="dxa"/>
          </w:tcPr>
          <w:p w:rsidR="001744AA" w:rsidRPr="00E42885" w:rsidRDefault="001744AA" w:rsidP="007C0D09">
            <w:r w:rsidRPr="00E42885">
              <w:t>1.1</w:t>
            </w:r>
          </w:p>
        </w:tc>
        <w:tc>
          <w:tcPr>
            <w:tcW w:w="6536" w:type="dxa"/>
          </w:tcPr>
          <w:p w:rsidR="001744AA" w:rsidRPr="00E42885" w:rsidRDefault="001744AA" w:rsidP="007C0D09">
            <w:pPr>
              <w:ind w:right="-1"/>
              <w:jc w:val="both"/>
            </w:pPr>
            <w:r w:rsidRPr="00E42885">
              <w:rPr>
                <w:bCs/>
              </w:rPr>
              <w:t>Размещение и планировку производственных объектов необходимо осуществлять в соответствии  с действующими нормативами</w:t>
            </w:r>
          </w:p>
        </w:tc>
        <w:tc>
          <w:tcPr>
            <w:tcW w:w="1951" w:type="dxa"/>
            <w:gridSpan w:val="2"/>
          </w:tcPr>
          <w:p w:rsidR="001744AA" w:rsidRPr="00E42885" w:rsidRDefault="001744AA" w:rsidP="007C0D09">
            <w:pPr>
              <w:pStyle w:val="ConsPlusNormal"/>
              <w:widowControl/>
              <w:ind w:firstLine="0"/>
              <w:jc w:val="both"/>
              <w:rPr>
                <w:rFonts w:ascii="Times New Roman" w:hAnsi="Times New Roman" w:cs="Times New Roman"/>
                <w:sz w:val="24"/>
                <w:szCs w:val="24"/>
              </w:rPr>
            </w:pPr>
            <w:r w:rsidRPr="00E42885">
              <w:rPr>
                <w:rFonts w:ascii="Times New Roman" w:hAnsi="Times New Roman" w:cs="Times New Roman"/>
                <w:sz w:val="24"/>
                <w:szCs w:val="24"/>
              </w:rPr>
              <w:t>Все участки зоны</w:t>
            </w:r>
          </w:p>
        </w:tc>
      </w:tr>
      <w:tr w:rsidR="001744AA" w:rsidRPr="00E42885" w:rsidTr="007C0D09">
        <w:tc>
          <w:tcPr>
            <w:tcW w:w="975" w:type="dxa"/>
          </w:tcPr>
          <w:p w:rsidR="001744AA" w:rsidRPr="00E42885" w:rsidRDefault="001744AA" w:rsidP="007C0D09">
            <w:r w:rsidRPr="00E42885">
              <w:t>1.2</w:t>
            </w:r>
          </w:p>
        </w:tc>
        <w:tc>
          <w:tcPr>
            <w:tcW w:w="6536" w:type="dxa"/>
          </w:tcPr>
          <w:p w:rsidR="001744AA" w:rsidRPr="00E42885" w:rsidRDefault="001744AA" w:rsidP="007C0D09">
            <w:pPr>
              <w:ind w:right="-1"/>
              <w:jc w:val="both"/>
            </w:pPr>
            <w:r w:rsidRPr="00E42885">
              <w:rPr>
                <w:bCs/>
              </w:rPr>
              <w:t>Строительство промышленных предприятий, имеющих вредные выбросы, может быть разрешено только на территориях производственных зон, соответствующих классу вредности намечаемого к строительству объекта.</w:t>
            </w:r>
          </w:p>
        </w:tc>
        <w:tc>
          <w:tcPr>
            <w:tcW w:w="1951" w:type="dxa"/>
            <w:gridSpan w:val="2"/>
          </w:tcPr>
          <w:p w:rsidR="001744AA" w:rsidRPr="00E42885" w:rsidRDefault="001744AA" w:rsidP="007C0D09">
            <w:pPr>
              <w:pStyle w:val="ConsPlusNormal"/>
              <w:widowControl/>
              <w:ind w:firstLine="0"/>
              <w:jc w:val="both"/>
              <w:rPr>
                <w:rFonts w:ascii="Times New Roman" w:hAnsi="Times New Roman" w:cs="Times New Roman"/>
                <w:sz w:val="24"/>
                <w:szCs w:val="24"/>
              </w:rPr>
            </w:pPr>
            <w:r w:rsidRPr="00E42885">
              <w:rPr>
                <w:rFonts w:ascii="Times New Roman" w:hAnsi="Times New Roman" w:cs="Times New Roman"/>
                <w:sz w:val="24"/>
                <w:szCs w:val="24"/>
              </w:rPr>
              <w:t>Все участки зоны</w:t>
            </w:r>
          </w:p>
        </w:tc>
      </w:tr>
      <w:tr w:rsidR="001744AA" w:rsidRPr="00E42885" w:rsidTr="007C0D09">
        <w:tc>
          <w:tcPr>
            <w:tcW w:w="975" w:type="dxa"/>
          </w:tcPr>
          <w:p w:rsidR="001744AA" w:rsidRPr="00E42885" w:rsidRDefault="001744AA" w:rsidP="007C0D09">
            <w:r w:rsidRPr="00E42885">
              <w:t>1.3</w:t>
            </w:r>
          </w:p>
        </w:tc>
        <w:tc>
          <w:tcPr>
            <w:tcW w:w="6536" w:type="dxa"/>
          </w:tcPr>
          <w:p w:rsidR="001744AA" w:rsidRPr="00E42885" w:rsidRDefault="001744AA" w:rsidP="007C0D09">
            <w:pPr>
              <w:ind w:right="-1"/>
              <w:jc w:val="both"/>
              <w:rPr>
                <w:bCs/>
              </w:rPr>
            </w:pPr>
            <w:r w:rsidRPr="00E42885">
              <w:rPr>
                <w:bCs/>
              </w:rPr>
              <w:t>Участки санитарно-защитных зон предприятий не включаются в состав территории предприятий и могут быть предоставлены для размещения объектов, строительство которых допускается на территории этих зон.</w:t>
            </w:r>
          </w:p>
        </w:tc>
        <w:tc>
          <w:tcPr>
            <w:tcW w:w="1951" w:type="dxa"/>
            <w:gridSpan w:val="2"/>
          </w:tcPr>
          <w:p w:rsidR="001744AA" w:rsidRPr="00E42885" w:rsidRDefault="001744AA" w:rsidP="007C0D09">
            <w:pPr>
              <w:pStyle w:val="ConsPlusNormal"/>
              <w:widowControl/>
              <w:ind w:firstLine="0"/>
              <w:jc w:val="both"/>
              <w:rPr>
                <w:rFonts w:ascii="Times New Roman" w:hAnsi="Times New Roman" w:cs="Times New Roman"/>
                <w:sz w:val="24"/>
                <w:szCs w:val="24"/>
                <w:highlight w:val="yellow"/>
              </w:rPr>
            </w:pPr>
            <w:r w:rsidRPr="00E42885">
              <w:rPr>
                <w:rFonts w:ascii="Times New Roman" w:hAnsi="Times New Roman" w:cs="Times New Roman"/>
                <w:sz w:val="24"/>
                <w:szCs w:val="24"/>
              </w:rPr>
              <w:t>Все участки зоны</w:t>
            </w:r>
          </w:p>
        </w:tc>
      </w:tr>
    </w:tbl>
    <w:p w:rsidR="001744AA" w:rsidRDefault="001744AA" w:rsidP="001744AA">
      <w:pPr>
        <w:pStyle w:val="afff8"/>
        <w:ind w:firstLine="0"/>
        <w:jc w:val="center"/>
        <w:rPr>
          <w:b/>
        </w:rPr>
      </w:pPr>
    </w:p>
    <w:p w:rsidR="001744AA" w:rsidRPr="001744AA" w:rsidRDefault="001744AA" w:rsidP="001744AA">
      <w:pPr>
        <w:sectPr w:rsidR="001744AA" w:rsidRPr="001744AA" w:rsidSect="009F0911">
          <w:footnotePr>
            <w:pos w:val="beneathText"/>
          </w:footnotePr>
          <w:pgSz w:w="11905" w:h="16837"/>
          <w:pgMar w:top="284" w:right="850" w:bottom="1134" w:left="1701" w:header="720" w:footer="720" w:gutter="0"/>
          <w:cols w:space="720"/>
          <w:docGrid w:linePitch="360"/>
        </w:sectPr>
      </w:pPr>
    </w:p>
    <w:p w:rsidR="00C10588" w:rsidRPr="00E42885" w:rsidRDefault="00C10588" w:rsidP="00C10588">
      <w:pPr>
        <w:pStyle w:val="2"/>
        <w:spacing w:before="0"/>
        <w:jc w:val="center"/>
        <w:rPr>
          <w:rFonts w:ascii="Times New Roman" w:hAnsi="Times New Roman"/>
          <w:iCs/>
          <w:color w:val="auto"/>
          <w:sz w:val="24"/>
          <w:szCs w:val="24"/>
        </w:rPr>
      </w:pPr>
      <w:bookmarkStart w:id="197" w:name="_Toc316394142"/>
      <w:r w:rsidRPr="00E42885">
        <w:rPr>
          <w:rFonts w:ascii="Times New Roman" w:hAnsi="Times New Roman"/>
          <w:iCs/>
          <w:color w:val="auto"/>
          <w:sz w:val="24"/>
          <w:szCs w:val="24"/>
        </w:rPr>
        <w:lastRenderedPageBreak/>
        <w:t>Статья 22. Зоны инженерно-транспортной инфраструктуры</w:t>
      </w:r>
      <w:bookmarkEnd w:id="197"/>
    </w:p>
    <w:p w:rsidR="00C10588" w:rsidRPr="00E42885" w:rsidRDefault="00C10588" w:rsidP="00C10588">
      <w:pPr>
        <w:ind w:firstLine="709"/>
        <w:jc w:val="both"/>
        <w:rPr>
          <w:rFonts w:cs="Times New Roman"/>
        </w:rPr>
      </w:pPr>
      <w:r w:rsidRPr="00E42885">
        <w:rPr>
          <w:rFonts w:cs="Times New Roman"/>
        </w:rPr>
        <w:t>Зоны инженерной и транспортной инфраструктуры предназначены для размещения объектов транспортной инфраструктуры, в том числе сооружений и коммуникаций автомобильного, речного и трубопроводного транспорта, связи; для размещения и функционирования сооружений и коммуникаций энергообеспечения, водоснабжения, канализации и очистки стоков, газоснабжения, теплоснабжения, связи, а также территорий, необходимых для их технического обслуживания и охраны, а также для установления санитарно-защитных зон таких объектов в соответствии с требованиями технических регламентов.</w:t>
      </w:r>
    </w:p>
    <w:p w:rsidR="00C10588" w:rsidRPr="00E42885" w:rsidRDefault="00C10588" w:rsidP="00C10588">
      <w:pPr>
        <w:ind w:firstLine="709"/>
        <w:jc w:val="both"/>
        <w:rPr>
          <w:rFonts w:cs="Times New Roman"/>
        </w:rPr>
      </w:pPr>
      <w:r w:rsidRPr="00E42885">
        <w:rPr>
          <w:rFonts w:cs="Times New Roman"/>
        </w:rPr>
        <w:t xml:space="preserve">Территории зон инженерной и транспортной инфраструктуры, как правило, относятся к территориям общего пользования, за исключением земельных участков, предоставляемых предприятиям, учреждениям и организациям автомобильного транспорта и трубопроводного транспорта для осуществления возложенных на них специальных задач по эксплуатации, содержанию, строительству, реконструкции, ремонту, развитию подземных и наземных зданий, строений и сооружений. </w:t>
      </w:r>
    </w:p>
    <w:p w:rsidR="00BF1B16" w:rsidRPr="00E42885" w:rsidRDefault="00BF1B16" w:rsidP="00BF1B16">
      <w:pPr>
        <w:widowControl/>
        <w:numPr>
          <w:ilvl w:val="0"/>
          <w:numId w:val="24"/>
        </w:numPr>
        <w:tabs>
          <w:tab w:val="num" w:pos="1080"/>
        </w:tabs>
        <w:suppressAutoHyphens w:val="0"/>
        <w:ind w:left="0" w:firstLine="680"/>
        <w:jc w:val="both"/>
        <w:rPr>
          <w:b/>
          <w:bCs/>
          <w:spacing w:val="-8"/>
          <w:kern w:val="28"/>
        </w:rPr>
      </w:pPr>
      <w:bookmarkStart w:id="198" w:name="_Toc268487636"/>
      <w:bookmarkStart w:id="199" w:name="_Toc268488456"/>
      <w:r w:rsidRPr="00E42885">
        <w:rPr>
          <w:b/>
          <w:bCs/>
          <w:spacing w:val="-8"/>
          <w:kern w:val="28"/>
        </w:rPr>
        <w:t>Зона инфраструктуры внешнего автомобильного транспорта – ИТ</w:t>
      </w:r>
      <w:r>
        <w:rPr>
          <w:b/>
          <w:bCs/>
          <w:spacing w:val="-8"/>
          <w:kern w:val="28"/>
        </w:rPr>
        <w:t>1</w:t>
      </w:r>
    </w:p>
    <w:p w:rsidR="00632F38" w:rsidRPr="00632F38" w:rsidRDefault="00860331" w:rsidP="00632F38">
      <w:pPr>
        <w:numPr>
          <w:ilvl w:val="1"/>
          <w:numId w:val="24"/>
        </w:numPr>
        <w:rPr>
          <w:b/>
        </w:rPr>
      </w:pPr>
      <w:bookmarkStart w:id="200" w:name="_Toc268485331"/>
      <w:bookmarkStart w:id="201" w:name="_Toc268487407"/>
      <w:bookmarkStart w:id="202" w:name="_Toc268488227"/>
      <w:bookmarkStart w:id="203" w:name="_Toc297621580"/>
      <w:bookmarkStart w:id="204" w:name="_Toc298766949"/>
      <w:bookmarkStart w:id="205" w:name="_Toc299452063"/>
      <w:bookmarkStart w:id="206" w:name="_Toc299534383"/>
      <w:bookmarkStart w:id="207" w:name="_Toc302045457"/>
      <w:bookmarkStart w:id="208" w:name="_Toc302548275"/>
      <w:bookmarkStart w:id="209" w:name="_Toc304550431"/>
      <w:bookmarkStart w:id="210" w:name="_Toc306968953"/>
      <w:bookmarkStart w:id="211" w:name="_Toc307233873"/>
      <w:r>
        <w:t xml:space="preserve">1.1. </w:t>
      </w:r>
      <w:r w:rsidRPr="00FD2F2F">
        <w:t>По территории поселения проходят автомобильные дороги общего поль</w:t>
      </w:r>
      <w:r w:rsidR="00632F38">
        <w:t xml:space="preserve">зования регионального значения </w:t>
      </w:r>
    </w:p>
    <w:p w:rsidR="00632F38" w:rsidRPr="00632F38" w:rsidRDefault="00632F38" w:rsidP="00632F38">
      <w:pPr>
        <w:numPr>
          <w:ilvl w:val="1"/>
          <w:numId w:val="24"/>
        </w:numPr>
        <w:rPr>
          <w:b/>
        </w:rPr>
      </w:pPr>
      <w:r w:rsidRPr="00632F38">
        <w:t>-</w:t>
      </w:r>
      <w:r w:rsidRPr="00632F38">
        <w:rPr>
          <w:rFonts w:cs="Times New Roman"/>
          <w:bCs/>
          <w:iCs/>
        </w:rPr>
        <w:t>а/д Хомутово- с.Паньково-23,6км-5 категория;</w:t>
      </w:r>
    </w:p>
    <w:p w:rsidR="00632F38" w:rsidRPr="00632F38" w:rsidRDefault="00632F38" w:rsidP="00632F38">
      <w:pPr>
        <w:numPr>
          <w:ilvl w:val="1"/>
          <w:numId w:val="24"/>
        </w:numPr>
        <w:rPr>
          <w:b/>
        </w:rPr>
      </w:pPr>
      <w:r w:rsidRPr="00632F38">
        <w:rPr>
          <w:rFonts w:cs="Times New Roman"/>
          <w:bCs/>
          <w:iCs/>
        </w:rPr>
        <w:t>-а/д  д.Красное Озеро-с.Паньково-6,0км.</w:t>
      </w:r>
    </w:p>
    <w:p w:rsidR="00860331" w:rsidRPr="00FD2F2F" w:rsidRDefault="00860331" w:rsidP="00632F38">
      <w:pPr>
        <w:numPr>
          <w:ilvl w:val="1"/>
          <w:numId w:val="24"/>
        </w:numPr>
        <w:rPr>
          <w:b/>
        </w:rPr>
      </w:pPr>
      <w:r w:rsidRPr="00FD2F2F">
        <w:t>1.2. Региональные дороги общего пользования на территории поселения используются в соответствии с Правилами установления и использования полос отвода федеральных автомобильных дорог (постановление Правительства РФ №1420 от 01.1</w:t>
      </w:r>
      <w:r>
        <w:t>2.1998г.) .</w:t>
      </w:r>
    </w:p>
    <w:p w:rsidR="00BF1B16" w:rsidRPr="00E42885" w:rsidRDefault="00860331" w:rsidP="00BF1B16">
      <w:pPr>
        <w:pStyle w:val="ConsPlusNormal"/>
        <w:widowControl/>
        <w:ind w:firstLine="709"/>
        <w:jc w:val="both"/>
        <w:outlineLvl w:val="2"/>
        <w:rPr>
          <w:rFonts w:ascii="Times New Roman" w:hAnsi="Times New Roman" w:cs="Times New Roman"/>
          <w:sz w:val="24"/>
          <w:szCs w:val="24"/>
        </w:rPr>
      </w:pPr>
      <w:bookmarkStart w:id="212" w:name="_Toc316394143"/>
      <w:r>
        <w:rPr>
          <w:rFonts w:ascii="Times New Roman" w:hAnsi="Times New Roman" w:cs="Times New Roman"/>
          <w:sz w:val="24"/>
          <w:szCs w:val="24"/>
        </w:rPr>
        <w:t>1.3</w:t>
      </w:r>
      <w:r w:rsidR="00BF1B16" w:rsidRPr="00E42885">
        <w:rPr>
          <w:rFonts w:ascii="Times New Roman" w:hAnsi="Times New Roman" w:cs="Times New Roman"/>
          <w:sz w:val="24"/>
          <w:szCs w:val="24"/>
        </w:rPr>
        <w:t>. Градостроительный регламент зоны инфраструктуры внешнего автомобильного транспорта ИТ</w:t>
      </w:r>
      <w:bookmarkEnd w:id="200"/>
      <w:bookmarkEnd w:id="201"/>
      <w:bookmarkEnd w:id="202"/>
      <w:bookmarkEnd w:id="203"/>
      <w:bookmarkEnd w:id="204"/>
      <w:bookmarkEnd w:id="205"/>
      <w:bookmarkEnd w:id="206"/>
      <w:bookmarkEnd w:id="207"/>
      <w:bookmarkEnd w:id="208"/>
      <w:r w:rsidR="00BF1B16">
        <w:rPr>
          <w:rFonts w:ascii="Times New Roman" w:hAnsi="Times New Roman" w:cs="Times New Roman"/>
          <w:sz w:val="24"/>
          <w:szCs w:val="24"/>
        </w:rPr>
        <w:t>1</w:t>
      </w:r>
      <w:bookmarkEnd w:id="209"/>
      <w:bookmarkEnd w:id="210"/>
      <w:bookmarkEnd w:id="211"/>
      <w:bookmarkEnd w:id="212"/>
    </w:p>
    <w:p w:rsidR="00BF1B16" w:rsidRPr="00E42885" w:rsidRDefault="00BF1B16" w:rsidP="00BF1B16">
      <w:pPr>
        <w:pStyle w:val="ConsPlusNormal"/>
        <w:numPr>
          <w:ilvl w:val="0"/>
          <w:numId w:val="23"/>
        </w:numPr>
        <w:ind w:left="0" w:firstLine="709"/>
        <w:jc w:val="both"/>
        <w:rPr>
          <w:rFonts w:ascii="Times New Roman" w:hAnsi="Times New Roman" w:cs="Times New Roman"/>
          <w:sz w:val="24"/>
          <w:szCs w:val="24"/>
        </w:rPr>
      </w:pPr>
      <w:r w:rsidRPr="00E42885">
        <w:rPr>
          <w:rFonts w:ascii="Times New Roman" w:hAnsi="Times New Roman" w:cs="Times New Roman"/>
          <w:sz w:val="24"/>
          <w:szCs w:val="24"/>
        </w:rPr>
        <w:t>Перечень видов разрешенного использования земельных участков и объектов капитального строительства в зоне ИТ</w:t>
      </w:r>
      <w:r>
        <w:rPr>
          <w:rFonts w:ascii="Times New Roman" w:hAnsi="Times New Roman" w:cs="Times New Roman"/>
          <w:sz w:val="24"/>
          <w:szCs w:val="24"/>
        </w:rPr>
        <w:t>1</w:t>
      </w:r>
      <w:r w:rsidRPr="00E42885">
        <w:rPr>
          <w:rFonts w:ascii="Times New Roman" w:hAnsi="Times New Roman" w:cs="Times New Roman"/>
          <w:sz w:val="24"/>
          <w:szCs w:val="24"/>
        </w:rPr>
        <w:t>:</w:t>
      </w:r>
    </w:p>
    <w:p w:rsidR="00BF1B16" w:rsidRPr="00E42885" w:rsidRDefault="00BF1B16" w:rsidP="00BF1B16">
      <w:pPr>
        <w:jc w:val="both"/>
        <w:rPr>
          <w:rFonts w:cs="Times New Roman"/>
          <w:b/>
          <w:i/>
        </w:rPr>
      </w:pPr>
      <w:r w:rsidRPr="00E42885">
        <w:rPr>
          <w:rFonts w:cs="Times New Roman"/>
          <w:b/>
          <w:i/>
        </w:rPr>
        <w:t>Виды разрешенного использования земельных участков и объектов капитального строительства</w:t>
      </w:r>
      <w:r w:rsidR="001744AA">
        <w:rPr>
          <w:rFonts w:cs="Times New Roman"/>
          <w:b/>
          <w:i/>
        </w:rPr>
        <w:t xml:space="preserve"> в зоне ИТ1:</w:t>
      </w:r>
    </w:p>
    <w:tbl>
      <w:tblPr>
        <w:tblW w:w="9720" w:type="dxa"/>
        <w:tblInd w:w="7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000"/>
      </w:tblPr>
      <w:tblGrid>
        <w:gridCol w:w="4320"/>
        <w:gridCol w:w="5400"/>
      </w:tblGrid>
      <w:tr w:rsidR="00BF1B16" w:rsidRPr="00E42885" w:rsidTr="00874F49">
        <w:trPr>
          <w:trHeight w:val="480"/>
        </w:trPr>
        <w:tc>
          <w:tcPr>
            <w:tcW w:w="4320" w:type="dxa"/>
            <w:tcBorders>
              <w:top w:val="single" w:sz="4" w:space="0" w:color="auto"/>
            </w:tcBorders>
            <w:shd w:val="clear" w:color="auto" w:fill="auto"/>
          </w:tcPr>
          <w:p w:rsidR="00BF1B16" w:rsidRPr="00E42885" w:rsidRDefault="00BF1B16" w:rsidP="00874F49">
            <w:pPr>
              <w:pStyle w:val="ConsPlusNormal"/>
              <w:keepLines/>
              <w:widowControl/>
              <w:ind w:firstLine="0"/>
              <w:rPr>
                <w:rFonts w:ascii="Times New Roman" w:hAnsi="Times New Roman" w:cs="Times New Roman"/>
                <w:b/>
                <w:bCs/>
                <w:sz w:val="24"/>
                <w:szCs w:val="24"/>
              </w:rPr>
            </w:pPr>
            <w:r w:rsidRPr="00E42885">
              <w:rPr>
                <w:rFonts w:ascii="Times New Roman" w:hAnsi="Times New Roman" w:cs="Times New Roman"/>
                <w:b/>
                <w:bCs/>
                <w:sz w:val="24"/>
                <w:szCs w:val="24"/>
              </w:rPr>
              <w:t>Основные виды разрешенного использования</w:t>
            </w:r>
          </w:p>
        </w:tc>
        <w:tc>
          <w:tcPr>
            <w:tcW w:w="5400" w:type="dxa"/>
            <w:tcBorders>
              <w:top w:val="single" w:sz="4" w:space="0" w:color="auto"/>
            </w:tcBorders>
            <w:shd w:val="clear" w:color="auto" w:fill="auto"/>
          </w:tcPr>
          <w:p w:rsidR="00BF1B16" w:rsidRPr="00E42885" w:rsidRDefault="00BF1B16" w:rsidP="00874F49">
            <w:pPr>
              <w:pStyle w:val="ConsPlusNormal"/>
              <w:keepNext/>
              <w:keepLines/>
              <w:widowControl/>
              <w:ind w:firstLine="0"/>
              <w:rPr>
                <w:rFonts w:ascii="Times New Roman" w:hAnsi="Times New Roman" w:cs="Times New Roman"/>
                <w:b/>
                <w:bCs/>
                <w:sz w:val="24"/>
                <w:szCs w:val="24"/>
              </w:rPr>
            </w:pPr>
            <w:r w:rsidRPr="00E42885">
              <w:rPr>
                <w:rFonts w:ascii="Times New Roman" w:hAnsi="Times New Roman" w:cs="Times New Roman"/>
                <w:b/>
                <w:bCs/>
                <w:sz w:val="24"/>
                <w:szCs w:val="24"/>
              </w:rPr>
              <w:t>Вспомогательные виды разрешенного использования (установленные к основным)</w:t>
            </w:r>
          </w:p>
        </w:tc>
      </w:tr>
      <w:tr w:rsidR="00BF1B16" w:rsidRPr="00E42885" w:rsidTr="00182AAB">
        <w:trPr>
          <w:trHeight w:val="1833"/>
        </w:trPr>
        <w:tc>
          <w:tcPr>
            <w:tcW w:w="4320" w:type="dxa"/>
          </w:tcPr>
          <w:p w:rsidR="00BF1B16" w:rsidRPr="00E42885" w:rsidRDefault="00BF1B16" w:rsidP="00874F49">
            <w:pPr>
              <w:pStyle w:val="ConsPlusNormal"/>
              <w:widowControl/>
              <w:numPr>
                <w:ilvl w:val="0"/>
                <w:numId w:val="7"/>
              </w:numPr>
              <w:tabs>
                <w:tab w:val="clear" w:pos="360"/>
                <w:tab w:val="num" w:pos="720"/>
              </w:tabs>
              <w:ind w:left="0" w:firstLine="0"/>
              <w:jc w:val="both"/>
              <w:rPr>
                <w:rFonts w:ascii="Times New Roman" w:hAnsi="Times New Roman" w:cs="Times New Roman"/>
                <w:sz w:val="24"/>
                <w:szCs w:val="24"/>
              </w:rPr>
            </w:pPr>
            <w:r w:rsidRPr="00E42885">
              <w:rPr>
                <w:rFonts w:ascii="Times New Roman" w:hAnsi="Times New Roman" w:cs="Times New Roman"/>
                <w:sz w:val="24"/>
                <w:szCs w:val="24"/>
              </w:rPr>
              <w:t>Автодороги различных категорий, развязки, мосты, иные транспортные инженерные сооружения</w:t>
            </w:r>
          </w:p>
          <w:p w:rsidR="00BF1B16" w:rsidRPr="00E42885" w:rsidRDefault="00BF1B16" w:rsidP="00874F49">
            <w:pPr>
              <w:pStyle w:val="ConsPlusNormal"/>
              <w:widowControl/>
              <w:numPr>
                <w:ilvl w:val="0"/>
                <w:numId w:val="7"/>
              </w:numPr>
              <w:tabs>
                <w:tab w:val="clear" w:pos="360"/>
                <w:tab w:val="num" w:pos="720"/>
              </w:tabs>
              <w:ind w:left="0" w:firstLine="0"/>
              <w:jc w:val="both"/>
              <w:rPr>
                <w:rFonts w:ascii="Times New Roman" w:hAnsi="Times New Roman" w:cs="Times New Roman"/>
                <w:sz w:val="24"/>
                <w:szCs w:val="24"/>
              </w:rPr>
            </w:pPr>
            <w:r w:rsidRPr="00E42885">
              <w:rPr>
                <w:rFonts w:ascii="Times New Roman" w:hAnsi="Times New Roman" w:cs="Times New Roman"/>
                <w:sz w:val="24"/>
                <w:szCs w:val="24"/>
              </w:rPr>
              <w:t>Посты ГИБДД</w:t>
            </w:r>
          </w:p>
          <w:p w:rsidR="00BF1B16" w:rsidRPr="00E42885" w:rsidRDefault="00BF1B16" w:rsidP="00874F49">
            <w:pPr>
              <w:pStyle w:val="ConsPlusNormal"/>
              <w:widowControl/>
              <w:numPr>
                <w:ilvl w:val="0"/>
                <w:numId w:val="7"/>
              </w:numPr>
              <w:tabs>
                <w:tab w:val="clear" w:pos="360"/>
                <w:tab w:val="num" w:pos="720"/>
              </w:tabs>
              <w:ind w:left="0" w:firstLine="0"/>
              <w:jc w:val="both"/>
              <w:rPr>
                <w:rFonts w:ascii="Times New Roman" w:hAnsi="Times New Roman" w:cs="Times New Roman"/>
                <w:sz w:val="24"/>
                <w:szCs w:val="24"/>
              </w:rPr>
            </w:pPr>
            <w:r w:rsidRPr="00E42885">
              <w:rPr>
                <w:rFonts w:ascii="Times New Roman" w:hAnsi="Times New Roman" w:cs="Times New Roman"/>
                <w:sz w:val="24"/>
                <w:szCs w:val="24"/>
              </w:rPr>
              <w:t>Автозаправочные станции с объектами обслуживания (магазины, кафе)</w:t>
            </w:r>
          </w:p>
          <w:p w:rsidR="00BF1B16" w:rsidRPr="00E42885" w:rsidRDefault="00BF1B16" w:rsidP="00874F49">
            <w:pPr>
              <w:pStyle w:val="ConsPlusNormal"/>
              <w:widowControl/>
              <w:numPr>
                <w:ilvl w:val="0"/>
                <w:numId w:val="7"/>
              </w:numPr>
              <w:tabs>
                <w:tab w:val="clear" w:pos="360"/>
                <w:tab w:val="num" w:pos="720"/>
              </w:tabs>
              <w:ind w:left="0" w:firstLine="0"/>
              <w:jc w:val="both"/>
              <w:rPr>
                <w:rFonts w:ascii="Times New Roman" w:hAnsi="Times New Roman" w:cs="Times New Roman"/>
                <w:sz w:val="24"/>
                <w:szCs w:val="24"/>
              </w:rPr>
            </w:pPr>
            <w:r w:rsidRPr="00E42885">
              <w:rPr>
                <w:rFonts w:ascii="Times New Roman" w:hAnsi="Times New Roman" w:cs="Times New Roman"/>
                <w:sz w:val="24"/>
                <w:szCs w:val="24"/>
              </w:rPr>
              <w:t xml:space="preserve">Станции технического обслуживания легковых автомобилей </w:t>
            </w:r>
          </w:p>
          <w:p w:rsidR="00BF1B16" w:rsidRPr="00E42885" w:rsidRDefault="00BF1B16" w:rsidP="00874F49">
            <w:pPr>
              <w:pStyle w:val="ConsPlusNormal"/>
              <w:numPr>
                <w:ilvl w:val="0"/>
                <w:numId w:val="20"/>
              </w:numPr>
              <w:ind w:left="0" w:firstLine="0"/>
              <w:rPr>
                <w:rFonts w:ascii="Times New Roman" w:hAnsi="Times New Roman" w:cs="Times New Roman"/>
                <w:sz w:val="24"/>
                <w:szCs w:val="24"/>
              </w:rPr>
            </w:pPr>
            <w:r w:rsidRPr="00E42885">
              <w:rPr>
                <w:rFonts w:ascii="Times New Roman" w:hAnsi="Times New Roman" w:cs="Times New Roman"/>
                <w:sz w:val="24"/>
                <w:szCs w:val="24"/>
              </w:rPr>
              <w:t>Автовокзалы, автостанции</w:t>
            </w:r>
          </w:p>
          <w:p w:rsidR="00BF1B16" w:rsidRPr="00E42885" w:rsidRDefault="00BF1B16" w:rsidP="00874F49">
            <w:pPr>
              <w:pStyle w:val="ConsPlusNormal"/>
              <w:widowControl/>
              <w:numPr>
                <w:ilvl w:val="0"/>
                <w:numId w:val="7"/>
              </w:numPr>
              <w:tabs>
                <w:tab w:val="clear" w:pos="360"/>
                <w:tab w:val="num" w:pos="720"/>
              </w:tabs>
              <w:ind w:left="0" w:firstLine="0"/>
              <w:jc w:val="both"/>
              <w:rPr>
                <w:rFonts w:ascii="Times New Roman" w:hAnsi="Times New Roman" w:cs="Times New Roman"/>
                <w:sz w:val="24"/>
                <w:szCs w:val="24"/>
              </w:rPr>
            </w:pPr>
            <w:r w:rsidRPr="00E42885">
              <w:rPr>
                <w:rFonts w:ascii="Times New Roman" w:hAnsi="Times New Roman" w:cs="Times New Roman"/>
                <w:sz w:val="24"/>
                <w:szCs w:val="24"/>
              </w:rPr>
              <w:t>Привокзальные гостиницы</w:t>
            </w:r>
          </w:p>
          <w:p w:rsidR="00BF1B16" w:rsidRPr="00E42885" w:rsidRDefault="00BF1B16" w:rsidP="00874F49">
            <w:pPr>
              <w:pStyle w:val="ConsPlusNormal"/>
              <w:widowControl/>
              <w:numPr>
                <w:ilvl w:val="0"/>
                <w:numId w:val="7"/>
              </w:numPr>
              <w:tabs>
                <w:tab w:val="clear" w:pos="360"/>
                <w:tab w:val="num" w:pos="720"/>
              </w:tabs>
              <w:ind w:left="0" w:firstLine="0"/>
              <w:jc w:val="both"/>
              <w:rPr>
                <w:rFonts w:ascii="Times New Roman" w:hAnsi="Times New Roman" w:cs="Times New Roman"/>
                <w:sz w:val="24"/>
                <w:szCs w:val="24"/>
              </w:rPr>
            </w:pPr>
            <w:r w:rsidRPr="00E42885">
              <w:rPr>
                <w:rFonts w:ascii="Times New Roman" w:hAnsi="Times New Roman" w:cs="Times New Roman"/>
                <w:sz w:val="24"/>
                <w:szCs w:val="24"/>
              </w:rPr>
              <w:t>Привокзальные объекты торговли и общественного питания</w:t>
            </w:r>
          </w:p>
          <w:p w:rsidR="00BF1B16" w:rsidRPr="00E42885" w:rsidRDefault="00BF1B16" w:rsidP="00874F49">
            <w:pPr>
              <w:pStyle w:val="ConsPlusNormal"/>
              <w:widowControl/>
              <w:numPr>
                <w:ilvl w:val="0"/>
                <w:numId w:val="20"/>
              </w:numPr>
              <w:ind w:left="0" w:firstLine="0"/>
              <w:rPr>
                <w:rFonts w:ascii="Times New Roman" w:hAnsi="Times New Roman" w:cs="Times New Roman"/>
                <w:sz w:val="24"/>
                <w:szCs w:val="24"/>
              </w:rPr>
            </w:pPr>
            <w:r w:rsidRPr="00E42885">
              <w:rPr>
                <w:rFonts w:ascii="Times New Roman" w:hAnsi="Times New Roman" w:cs="Times New Roman"/>
                <w:sz w:val="24"/>
                <w:szCs w:val="24"/>
              </w:rPr>
              <w:t>Складские помещения</w:t>
            </w:r>
          </w:p>
          <w:p w:rsidR="00BF1B16" w:rsidRPr="00E42885" w:rsidRDefault="00BF1B16" w:rsidP="00874F49">
            <w:pPr>
              <w:pStyle w:val="ConsPlusNormal"/>
              <w:numPr>
                <w:ilvl w:val="0"/>
                <w:numId w:val="20"/>
              </w:numPr>
              <w:ind w:left="0" w:firstLine="0"/>
              <w:rPr>
                <w:rFonts w:ascii="Times New Roman" w:hAnsi="Times New Roman" w:cs="Times New Roman"/>
                <w:sz w:val="24"/>
                <w:szCs w:val="24"/>
              </w:rPr>
            </w:pPr>
            <w:r w:rsidRPr="00E42885">
              <w:rPr>
                <w:rFonts w:ascii="Times New Roman" w:hAnsi="Times New Roman" w:cs="Times New Roman"/>
                <w:sz w:val="24"/>
                <w:szCs w:val="24"/>
              </w:rPr>
              <w:t>Мемориальные комплексы, памятники и памятные знаки</w:t>
            </w:r>
          </w:p>
        </w:tc>
        <w:tc>
          <w:tcPr>
            <w:tcW w:w="5400" w:type="dxa"/>
          </w:tcPr>
          <w:p w:rsidR="00BF1B16" w:rsidRPr="00E42885" w:rsidRDefault="00BF1B16" w:rsidP="00874F49">
            <w:pPr>
              <w:pStyle w:val="ConsPlusNormal"/>
              <w:widowControl/>
              <w:numPr>
                <w:ilvl w:val="0"/>
                <w:numId w:val="7"/>
              </w:numPr>
              <w:tabs>
                <w:tab w:val="clear" w:pos="360"/>
                <w:tab w:val="num" w:pos="720"/>
              </w:tabs>
              <w:ind w:left="0" w:firstLine="0"/>
              <w:rPr>
                <w:rFonts w:ascii="Times New Roman" w:hAnsi="Times New Roman" w:cs="Times New Roman"/>
                <w:sz w:val="24"/>
                <w:szCs w:val="24"/>
              </w:rPr>
            </w:pPr>
            <w:r w:rsidRPr="00E42885">
              <w:rPr>
                <w:rFonts w:ascii="Times New Roman" w:hAnsi="Times New Roman" w:cs="Times New Roman"/>
                <w:sz w:val="24"/>
                <w:szCs w:val="24"/>
              </w:rPr>
              <w:t>Гостевые автостоянки, парковки</w:t>
            </w:r>
          </w:p>
          <w:p w:rsidR="00BF1B16" w:rsidRPr="00E42885" w:rsidRDefault="00BF1B16" w:rsidP="00874F49">
            <w:pPr>
              <w:widowControl/>
              <w:numPr>
                <w:ilvl w:val="0"/>
                <w:numId w:val="7"/>
              </w:numPr>
              <w:tabs>
                <w:tab w:val="clear" w:pos="360"/>
                <w:tab w:val="num" w:pos="720"/>
              </w:tabs>
              <w:suppressAutoHyphens w:val="0"/>
              <w:ind w:left="0" w:firstLine="0"/>
            </w:pPr>
            <w:r w:rsidRPr="00E42885">
              <w:t xml:space="preserve">Площадки для сбора мусора </w:t>
            </w:r>
          </w:p>
          <w:p w:rsidR="00BF1B16" w:rsidRPr="00E42885" w:rsidRDefault="00BF1B16" w:rsidP="00874F49">
            <w:pPr>
              <w:widowControl/>
              <w:numPr>
                <w:ilvl w:val="0"/>
                <w:numId w:val="7"/>
              </w:numPr>
              <w:tabs>
                <w:tab w:val="clear" w:pos="360"/>
                <w:tab w:val="num" w:pos="720"/>
              </w:tabs>
              <w:suppressAutoHyphens w:val="0"/>
              <w:ind w:left="0" w:firstLine="0"/>
            </w:pPr>
            <w:r w:rsidRPr="00E42885">
              <w:t>Сооружения и устройства сетей инженерно технического обеспечения</w:t>
            </w:r>
          </w:p>
          <w:p w:rsidR="00BF1B16" w:rsidRPr="00E42885" w:rsidRDefault="00BF1B16" w:rsidP="00874F49">
            <w:pPr>
              <w:pStyle w:val="ConsPlusNormal"/>
              <w:keepNext/>
              <w:keepLines/>
              <w:widowControl/>
              <w:numPr>
                <w:ilvl w:val="0"/>
                <w:numId w:val="6"/>
              </w:numPr>
              <w:tabs>
                <w:tab w:val="left" w:pos="650"/>
              </w:tabs>
              <w:ind w:left="0" w:firstLine="0"/>
              <w:rPr>
                <w:rFonts w:ascii="Times New Roman" w:hAnsi="Times New Roman" w:cs="Times New Roman"/>
                <w:sz w:val="24"/>
                <w:szCs w:val="24"/>
              </w:rPr>
            </w:pPr>
            <w:r w:rsidRPr="00E42885">
              <w:rPr>
                <w:rFonts w:ascii="Times New Roman" w:hAnsi="Times New Roman" w:cs="Times New Roman"/>
                <w:sz w:val="24"/>
                <w:szCs w:val="24"/>
              </w:rPr>
              <w:t>Благоустройство территорий, элементы малых архитектурных форм</w:t>
            </w:r>
          </w:p>
          <w:p w:rsidR="00BF1B16" w:rsidRPr="00E42885" w:rsidRDefault="00BF1B16" w:rsidP="00874F49">
            <w:pPr>
              <w:pStyle w:val="ConsPlusNormal"/>
              <w:keepNext/>
              <w:keepLines/>
              <w:widowControl/>
              <w:numPr>
                <w:ilvl w:val="0"/>
                <w:numId w:val="6"/>
              </w:numPr>
              <w:tabs>
                <w:tab w:val="left" w:pos="650"/>
              </w:tabs>
              <w:ind w:left="0" w:firstLine="0"/>
              <w:rPr>
                <w:rFonts w:ascii="Times New Roman" w:hAnsi="Times New Roman" w:cs="Times New Roman"/>
                <w:sz w:val="24"/>
                <w:szCs w:val="24"/>
              </w:rPr>
            </w:pPr>
            <w:r w:rsidRPr="00E42885">
              <w:rPr>
                <w:rFonts w:ascii="Times New Roman" w:hAnsi="Times New Roman" w:cs="Times New Roman"/>
                <w:sz w:val="24"/>
                <w:szCs w:val="24"/>
              </w:rPr>
              <w:t>Объекты гражданской обороны</w:t>
            </w:r>
          </w:p>
          <w:p w:rsidR="00BF1B16" w:rsidRPr="00E42885" w:rsidRDefault="00BF1B16" w:rsidP="00874F49">
            <w:pPr>
              <w:pStyle w:val="ConsPlusNormal"/>
              <w:widowControl/>
              <w:numPr>
                <w:ilvl w:val="0"/>
                <w:numId w:val="6"/>
              </w:numPr>
              <w:tabs>
                <w:tab w:val="left" w:pos="650"/>
              </w:tabs>
              <w:ind w:left="0" w:firstLine="0"/>
              <w:rPr>
                <w:rFonts w:ascii="Times New Roman" w:hAnsi="Times New Roman" w:cs="Times New Roman"/>
                <w:sz w:val="24"/>
                <w:szCs w:val="24"/>
              </w:rPr>
            </w:pPr>
            <w:r w:rsidRPr="00E42885">
              <w:rPr>
                <w:rFonts w:ascii="Times New Roman" w:hAnsi="Times New Roman" w:cs="Times New Roman"/>
                <w:sz w:val="24"/>
                <w:szCs w:val="24"/>
              </w:rPr>
              <w:t>Объекты пожарной охраны (гидранты, резервуары и т.п.)</w:t>
            </w:r>
          </w:p>
          <w:p w:rsidR="00BF1B16" w:rsidRPr="00E42885" w:rsidRDefault="00BF1B16" w:rsidP="00874F49">
            <w:pPr>
              <w:pStyle w:val="ConsPlusNormal"/>
              <w:widowControl/>
              <w:numPr>
                <w:ilvl w:val="0"/>
                <w:numId w:val="7"/>
              </w:numPr>
              <w:tabs>
                <w:tab w:val="clear" w:pos="360"/>
                <w:tab w:val="num" w:pos="720"/>
              </w:tabs>
              <w:ind w:left="0" w:firstLine="0"/>
              <w:rPr>
                <w:rFonts w:ascii="Times New Roman" w:hAnsi="Times New Roman" w:cs="Times New Roman"/>
                <w:sz w:val="24"/>
                <w:szCs w:val="24"/>
              </w:rPr>
            </w:pPr>
            <w:r w:rsidRPr="00E42885">
              <w:rPr>
                <w:rFonts w:ascii="Times New Roman" w:hAnsi="Times New Roman" w:cs="Times New Roman"/>
                <w:sz w:val="24"/>
                <w:szCs w:val="24"/>
              </w:rPr>
              <w:t>Вспомогательные здания и сооружения, технологически связанные с ведущим видом использования;</w:t>
            </w:r>
          </w:p>
          <w:p w:rsidR="00BF1B16" w:rsidRPr="00E42885" w:rsidRDefault="00BF1B16" w:rsidP="00874F49">
            <w:pPr>
              <w:pStyle w:val="ConsPlusNormal"/>
              <w:keepNext/>
              <w:keepLines/>
              <w:widowControl/>
              <w:numPr>
                <w:ilvl w:val="0"/>
                <w:numId w:val="6"/>
              </w:numPr>
              <w:tabs>
                <w:tab w:val="left" w:pos="650"/>
              </w:tabs>
              <w:ind w:left="0" w:firstLine="0"/>
              <w:rPr>
                <w:rFonts w:ascii="Times New Roman" w:hAnsi="Times New Roman" w:cs="Times New Roman"/>
                <w:sz w:val="24"/>
                <w:szCs w:val="24"/>
              </w:rPr>
            </w:pPr>
            <w:r w:rsidRPr="00E42885">
              <w:rPr>
                <w:rFonts w:ascii="Times New Roman" w:hAnsi="Times New Roman" w:cs="Times New Roman"/>
                <w:sz w:val="24"/>
                <w:szCs w:val="24"/>
              </w:rPr>
              <w:t>Здания и сооружения для размещения служб охраны и наблюдения,</w:t>
            </w:r>
          </w:p>
          <w:p w:rsidR="00BF1B16" w:rsidRPr="00E42885" w:rsidRDefault="00BF1B16" w:rsidP="00874F49">
            <w:pPr>
              <w:pStyle w:val="ConsPlusNormal"/>
              <w:widowControl/>
              <w:numPr>
                <w:ilvl w:val="0"/>
                <w:numId w:val="7"/>
              </w:numPr>
              <w:tabs>
                <w:tab w:val="clear" w:pos="360"/>
                <w:tab w:val="num" w:pos="720"/>
              </w:tabs>
              <w:ind w:left="0" w:firstLine="0"/>
              <w:rPr>
                <w:rFonts w:ascii="Times New Roman" w:hAnsi="Times New Roman" w:cs="Times New Roman"/>
                <w:sz w:val="24"/>
                <w:szCs w:val="24"/>
              </w:rPr>
            </w:pPr>
            <w:r w:rsidRPr="00E42885">
              <w:rPr>
                <w:rFonts w:ascii="Times New Roman" w:hAnsi="Times New Roman" w:cs="Times New Roman"/>
                <w:sz w:val="24"/>
                <w:szCs w:val="24"/>
              </w:rPr>
              <w:t xml:space="preserve">Гостевые автостоянки, парковки, </w:t>
            </w:r>
          </w:p>
          <w:p w:rsidR="00BF1B16" w:rsidRPr="00E42885" w:rsidRDefault="00BF1B16" w:rsidP="00874F49">
            <w:pPr>
              <w:widowControl/>
              <w:numPr>
                <w:ilvl w:val="0"/>
                <w:numId w:val="7"/>
              </w:numPr>
              <w:tabs>
                <w:tab w:val="clear" w:pos="360"/>
                <w:tab w:val="num" w:pos="720"/>
              </w:tabs>
              <w:suppressAutoHyphens w:val="0"/>
              <w:ind w:left="0" w:firstLine="0"/>
            </w:pPr>
            <w:r w:rsidRPr="00E42885">
              <w:t xml:space="preserve">Площадки для сбора мусора </w:t>
            </w:r>
          </w:p>
          <w:p w:rsidR="00BF1B16" w:rsidRPr="00E42885" w:rsidRDefault="00BF1B16" w:rsidP="00874F49">
            <w:pPr>
              <w:widowControl/>
              <w:numPr>
                <w:ilvl w:val="0"/>
                <w:numId w:val="7"/>
              </w:numPr>
              <w:tabs>
                <w:tab w:val="clear" w:pos="360"/>
                <w:tab w:val="num" w:pos="720"/>
              </w:tabs>
              <w:suppressAutoHyphens w:val="0"/>
              <w:ind w:left="0" w:firstLine="0"/>
            </w:pPr>
            <w:r w:rsidRPr="00E42885">
              <w:t xml:space="preserve">Сооружения и устройства сетей инженерно технического обеспечения, </w:t>
            </w:r>
          </w:p>
          <w:p w:rsidR="00BF1B16" w:rsidRPr="00E42885" w:rsidRDefault="00BF1B16" w:rsidP="00874F49">
            <w:pPr>
              <w:pStyle w:val="ConsPlusNormal"/>
              <w:keepNext/>
              <w:keepLines/>
              <w:widowControl/>
              <w:numPr>
                <w:ilvl w:val="0"/>
                <w:numId w:val="6"/>
              </w:numPr>
              <w:tabs>
                <w:tab w:val="left" w:pos="650"/>
              </w:tabs>
              <w:ind w:left="0" w:firstLine="0"/>
              <w:rPr>
                <w:rFonts w:ascii="Times New Roman" w:hAnsi="Times New Roman" w:cs="Times New Roman"/>
                <w:sz w:val="24"/>
                <w:szCs w:val="24"/>
              </w:rPr>
            </w:pPr>
            <w:r w:rsidRPr="00E42885">
              <w:rPr>
                <w:rFonts w:ascii="Times New Roman" w:hAnsi="Times New Roman" w:cs="Times New Roman"/>
                <w:sz w:val="24"/>
                <w:szCs w:val="24"/>
              </w:rPr>
              <w:lastRenderedPageBreak/>
              <w:t>Благоустройство территорий, элементы малых архитектурных форм;</w:t>
            </w:r>
          </w:p>
          <w:p w:rsidR="00BF1B16" w:rsidRPr="00E42885" w:rsidRDefault="00BF1B16" w:rsidP="00874F49">
            <w:pPr>
              <w:pStyle w:val="ConsPlusNormal"/>
              <w:keepNext/>
              <w:keepLines/>
              <w:widowControl/>
              <w:numPr>
                <w:ilvl w:val="0"/>
                <w:numId w:val="6"/>
              </w:numPr>
              <w:tabs>
                <w:tab w:val="left" w:pos="650"/>
              </w:tabs>
              <w:ind w:left="0" w:firstLine="0"/>
              <w:rPr>
                <w:rFonts w:ascii="Times New Roman" w:hAnsi="Times New Roman" w:cs="Times New Roman"/>
                <w:sz w:val="24"/>
                <w:szCs w:val="24"/>
              </w:rPr>
            </w:pPr>
            <w:r w:rsidRPr="00E42885">
              <w:rPr>
                <w:rFonts w:ascii="Times New Roman" w:hAnsi="Times New Roman" w:cs="Times New Roman"/>
                <w:sz w:val="24"/>
                <w:szCs w:val="24"/>
              </w:rPr>
              <w:t xml:space="preserve">Общественные туалеты </w:t>
            </w:r>
          </w:p>
          <w:p w:rsidR="00BF1B16" w:rsidRPr="00E42885" w:rsidRDefault="00BF1B16" w:rsidP="00874F49">
            <w:pPr>
              <w:pStyle w:val="ConsPlusNormal"/>
              <w:keepNext/>
              <w:keepLines/>
              <w:widowControl/>
              <w:numPr>
                <w:ilvl w:val="0"/>
                <w:numId w:val="6"/>
              </w:numPr>
              <w:tabs>
                <w:tab w:val="left" w:pos="650"/>
              </w:tabs>
              <w:ind w:left="0" w:firstLine="0"/>
              <w:rPr>
                <w:rFonts w:ascii="Times New Roman" w:hAnsi="Times New Roman" w:cs="Times New Roman"/>
                <w:sz w:val="24"/>
                <w:szCs w:val="24"/>
              </w:rPr>
            </w:pPr>
            <w:r w:rsidRPr="00E42885">
              <w:rPr>
                <w:rFonts w:ascii="Times New Roman" w:hAnsi="Times New Roman" w:cs="Times New Roman"/>
                <w:sz w:val="24"/>
                <w:szCs w:val="24"/>
              </w:rPr>
              <w:t>Объекты гражданской обороны,</w:t>
            </w:r>
          </w:p>
          <w:p w:rsidR="00BF1B16" w:rsidRPr="00E42885" w:rsidRDefault="00BF1B16" w:rsidP="00874F49">
            <w:pPr>
              <w:pStyle w:val="ConsPlusNormal"/>
              <w:widowControl/>
              <w:numPr>
                <w:ilvl w:val="0"/>
                <w:numId w:val="6"/>
              </w:numPr>
              <w:tabs>
                <w:tab w:val="left" w:pos="650"/>
              </w:tabs>
              <w:ind w:left="0" w:firstLine="0"/>
              <w:rPr>
                <w:rFonts w:ascii="Times New Roman" w:hAnsi="Times New Roman" w:cs="Times New Roman"/>
                <w:sz w:val="24"/>
                <w:szCs w:val="24"/>
              </w:rPr>
            </w:pPr>
            <w:r w:rsidRPr="00E42885">
              <w:rPr>
                <w:rFonts w:ascii="Times New Roman" w:hAnsi="Times New Roman" w:cs="Times New Roman"/>
                <w:sz w:val="24"/>
                <w:szCs w:val="24"/>
              </w:rPr>
              <w:t>Объекты пожарной охраны (гидранты, резервуары и т.п.);</w:t>
            </w:r>
          </w:p>
        </w:tc>
      </w:tr>
      <w:tr w:rsidR="00632F38" w:rsidRPr="00E42885" w:rsidTr="00791B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0"/>
        </w:trPr>
        <w:tc>
          <w:tcPr>
            <w:tcW w:w="9720" w:type="dxa"/>
            <w:gridSpan w:val="2"/>
            <w:tcBorders>
              <w:top w:val="single" w:sz="6" w:space="0" w:color="auto"/>
              <w:left w:val="single" w:sz="6" w:space="0" w:color="auto"/>
              <w:bottom w:val="single" w:sz="6" w:space="0" w:color="auto"/>
              <w:right w:val="single" w:sz="6" w:space="0" w:color="auto"/>
            </w:tcBorders>
            <w:shd w:val="clear" w:color="auto" w:fill="auto"/>
          </w:tcPr>
          <w:p w:rsidR="00632F38" w:rsidRPr="00E42885" w:rsidRDefault="00632F38" w:rsidP="00632F38">
            <w:pPr>
              <w:pStyle w:val="ConsPlusNormal"/>
              <w:widowControl/>
              <w:ind w:firstLine="0"/>
              <w:jc w:val="center"/>
              <w:rPr>
                <w:rFonts w:ascii="Times New Roman" w:hAnsi="Times New Roman" w:cs="Times New Roman"/>
                <w:b/>
                <w:bCs/>
                <w:sz w:val="24"/>
                <w:szCs w:val="24"/>
              </w:rPr>
            </w:pPr>
            <w:r w:rsidRPr="00E42885">
              <w:rPr>
                <w:rFonts w:ascii="Times New Roman" w:hAnsi="Times New Roman" w:cs="Times New Roman"/>
                <w:b/>
                <w:bCs/>
                <w:sz w:val="24"/>
                <w:szCs w:val="24"/>
              </w:rPr>
              <w:lastRenderedPageBreak/>
              <w:t>Условно разрешенные виды использования</w:t>
            </w:r>
          </w:p>
        </w:tc>
      </w:tr>
      <w:tr w:rsidR="00632F38" w:rsidRPr="00E42885" w:rsidTr="00791B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0"/>
        </w:trPr>
        <w:tc>
          <w:tcPr>
            <w:tcW w:w="9720" w:type="dxa"/>
            <w:gridSpan w:val="2"/>
            <w:tcBorders>
              <w:top w:val="single" w:sz="6" w:space="0" w:color="auto"/>
              <w:left w:val="single" w:sz="6" w:space="0" w:color="auto"/>
              <w:bottom w:val="single" w:sz="6" w:space="0" w:color="auto"/>
              <w:right w:val="single" w:sz="6" w:space="0" w:color="auto"/>
            </w:tcBorders>
          </w:tcPr>
          <w:p w:rsidR="00632F38" w:rsidRPr="00E42885" w:rsidRDefault="00182AAB" w:rsidP="00874F49">
            <w:pPr>
              <w:pStyle w:val="ConsPlusNormal"/>
              <w:widowControl/>
              <w:numPr>
                <w:ilvl w:val="0"/>
                <w:numId w:val="20"/>
              </w:numPr>
              <w:ind w:left="0" w:firstLine="0"/>
              <w:rPr>
                <w:rFonts w:ascii="Times New Roman" w:hAnsi="Times New Roman" w:cs="Times New Roman"/>
                <w:sz w:val="24"/>
                <w:szCs w:val="24"/>
              </w:rPr>
            </w:pPr>
            <w:r>
              <w:rPr>
                <w:rFonts w:ascii="Times New Roman" w:hAnsi="Times New Roman" w:cs="Times New Roman"/>
                <w:sz w:val="24"/>
                <w:szCs w:val="24"/>
              </w:rPr>
              <w:t>Гостиницы;</w:t>
            </w:r>
          </w:p>
          <w:p w:rsidR="00632F38" w:rsidRPr="00E42885" w:rsidRDefault="00632F38" w:rsidP="00874F49">
            <w:pPr>
              <w:pStyle w:val="ConsPlusNormal"/>
              <w:widowControl/>
              <w:numPr>
                <w:ilvl w:val="0"/>
                <w:numId w:val="7"/>
              </w:numPr>
              <w:tabs>
                <w:tab w:val="clear" w:pos="360"/>
                <w:tab w:val="num" w:pos="720"/>
              </w:tabs>
              <w:ind w:left="0" w:firstLine="0"/>
              <w:rPr>
                <w:rFonts w:ascii="Times New Roman" w:hAnsi="Times New Roman" w:cs="Times New Roman"/>
                <w:sz w:val="24"/>
                <w:szCs w:val="24"/>
              </w:rPr>
            </w:pPr>
            <w:r w:rsidRPr="00E42885">
              <w:rPr>
                <w:rFonts w:ascii="Times New Roman" w:hAnsi="Times New Roman" w:cs="Times New Roman"/>
                <w:sz w:val="24"/>
                <w:szCs w:val="24"/>
              </w:rPr>
              <w:t>Предприятия общественного питания и торговли</w:t>
            </w:r>
            <w:r w:rsidR="00182AAB">
              <w:rPr>
                <w:rFonts w:ascii="Times New Roman" w:hAnsi="Times New Roman" w:cs="Times New Roman"/>
                <w:sz w:val="24"/>
                <w:szCs w:val="24"/>
              </w:rPr>
              <w:t>;</w:t>
            </w:r>
          </w:p>
          <w:p w:rsidR="00632F38" w:rsidRPr="00E42885" w:rsidRDefault="00632F38" w:rsidP="00874F49">
            <w:pPr>
              <w:pStyle w:val="ConsPlusNormal"/>
              <w:widowControl/>
              <w:numPr>
                <w:ilvl w:val="0"/>
                <w:numId w:val="7"/>
              </w:numPr>
              <w:tabs>
                <w:tab w:val="clear" w:pos="360"/>
                <w:tab w:val="num" w:pos="720"/>
              </w:tabs>
              <w:ind w:left="0" w:firstLine="0"/>
              <w:rPr>
                <w:rFonts w:ascii="Times New Roman" w:hAnsi="Times New Roman" w:cs="Times New Roman"/>
                <w:sz w:val="24"/>
                <w:szCs w:val="24"/>
              </w:rPr>
            </w:pPr>
            <w:r w:rsidRPr="00E42885">
              <w:rPr>
                <w:rFonts w:ascii="Times New Roman" w:hAnsi="Times New Roman" w:cs="Times New Roman"/>
                <w:sz w:val="24"/>
                <w:szCs w:val="24"/>
              </w:rPr>
              <w:t>Логистические центры</w:t>
            </w:r>
            <w:r w:rsidR="00182AAB">
              <w:rPr>
                <w:rFonts w:ascii="Times New Roman" w:hAnsi="Times New Roman" w:cs="Times New Roman"/>
                <w:sz w:val="24"/>
                <w:szCs w:val="24"/>
              </w:rPr>
              <w:t>;</w:t>
            </w:r>
          </w:p>
          <w:p w:rsidR="00632F38" w:rsidRPr="00E42885" w:rsidRDefault="00632F38" w:rsidP="00874F49">
            <w:pPr>
              <w:pStyle w:val="ConsPlusNormal"/>
              <w:widowControl/>
              <w:numPr>
                <w:ilvl w:val="0"/>
                <w:numId w:val="7"/>
              </w:numPr>
              <w:tabs>
                <w:tab w:val="clear" w:pos="360"/>
                <w:tab w:val="num" w:pos="720"/>
              </w:tabs>
              <w:ind w:left="0" w:firstLine="0"/>
              <w:rPr>
                <w:rFonts w:ascii="Times New Roman" w:hAnsi="Times New Roman" w:cs="Times New Roman"/>
                <w:sz w:val="24"/>
                <w:szCs w:val="24"/>
              </w:rPr>
            </w:pPr>
            <w:r w:rsidRPr="00E42885">
              <w:rPr>
                <w:rFonts w:ascii="Times New Roman" w:hAnsi="Times New Roman" w:cs="Times New Roman"/>
                <w:sz w:val="24"/>
                <w:szCs w:val="24"/>
              </w:rPr>
              <w:t>Торговые центры, специализированные автосолоны</w:t>
            </w:r>
            <w:r w:rsidR="00182AAB">
              <w:rPr>
                <w:rFonts w:ascii="Times New Roman" w:hAnsi="Times New Roman" w:cs="Times New Roman"/>
                <w:sz w:val="24"/>
                <w:szCs w:val="24"/>
              </w:rPr>
              <w:t>;</w:t>
            </w:r>
          </w:p>
          <w:p w:rsidR="00632F38" w:rsidRPr="00E42885" w:rsidRDefault="00632F38" w:rsidP="00874F49">
            <w:pPr>
              <w:pStyle w:val="ConsPlusNormal"/>
              <w:widowControl/>
              <w:numPr>
                <w:ilvl w:val="0"/>
                <w:numId w:val="7"/>
              </w:numPr>
              <w:tabs>
                <w:tab w:val="clear" w:pos="360"/>
                <w:tab w:val="num" w:pos="720"/>
              </w:tabs>
              <w:ind w:left="0" w:firstLine="0"/>
              <w:rPr>
                <w:rFonts w:ascii="Times New Roman" w:hAnsi="Times New Roman" w:cs="Times New Roman"/>
                <w:sz w:val="24"/>
                <w:szCs w:val="24"/>
              </w:rPr>
            </w:pPr>
            <w:r w:rsidRPr="00E42885">
              <w:rPr>
                <w:rFonts w:ascii="Times New Roman" w:hAnsi="Times New Roman" w:cs="Times New Roman"/>
                <w:sz w:val="24"/>
                <w:szCs w:val="24"/>
              </w:rPr>
              <w:t>Мемориальные комплексы, памятники и памятные знаки</w:t>
            </w:r>
            <w:r w:rsidR="00182AAB">
              <w:rPr>
                <w:rFonts w:ascii="Times New Roman" w:hAnsi="Times New Roman" w:cs="Times New Roman"/>
                <w:sz w:val="24"/>
                <w:szCs w:val="24"/>
              </w:rPr>
              <w:t>;</w:t>
            </w:r>
          </w:p>
          <w:p w:rsidR="00F1352C" w:rsidRPr="00E42885" w:rsidRDefault="00F1352C" w:rsidP="00F1352C">
            <w:pPr>
              <w:pStyle w:val="ConsPlusNormal"/>
              <w:widowControl/>
              <w:numPr>
                <w:ilvl w:val="0"/>
                <w:numId w:val="7"/>
              </w:numPr>
              <w:tabs>
                <w:tab w:val="clear" w:pos="360"/>
                <w:tab w:val="num" w:pos="720"/>
              </w:tabs>
              <w:ind w:left="0" w:firstLine="0"/>
              <w:rPr>
                <w:rFonts w:ascii="Times New Roman" w:hAnsi="Times New Roman" w:cs="Times New Roman"/>
                <w:sz w:val="24"/>
                <w:szCs w:val="24"/>
              </w:rPr>
            </w:pPr>
            <w:r w:rsidRPr="00E42885">
              <w:rPr>
                <w:rFonts w:ascii="Times New Roman" w:hAnsi="Times New Roman" w:cs="Times New Roman"/>
                <w:sz w:val="24"/>
                <w:szCs w:val="24"/>
              </w:rPr>
              <w:t>Вспомогательные здания и сооружения, технологически связанные с ведущим видом использования</w:t>
            </w:r>
            <w:r w:rsidR="00182AAB">
              <w:rPr>
                <w:rFonts w:ascii="Times New Roman" w:hAnsi="Times New Roman" w:cs="Times New Roman"/>
                <w:sz w:val="24"/>
                <w:szCs w:val="24"/>
              </w:rPr>
              <w:t>;</w:t>
            </w:r>
          </w:p>
          <w:p w:rsidR="00632F38" w:rsidRPr="00F1352C" w:rsidRDefault="00F1352C" w:rsidP="00632F38">
            <w:pPr>
              <w:pStyle w:val="ConsPlusNormal"/>
              <w:keepNext/>
              <w:keepLines/>
              <w:widowControl/>
              <w:numPr>
                <w:ilvl w:val="0"/>
                <w:numId w:val="6"/>
              </w:numPr>
              <w:tabs>
                <w:tab w:val="left" w:pos="650"/>
              </w:tabs>
              <w:ind w:left="0" w:firstLine="0"/>
              <w:rPr>
                <w:rFonts w:ascii="Times New Roman" w:hAnsi="Times New Roman" w:cs="Times New Roman"/>
                <w:sz w:val="24"/>
                <w:szCs w:val="24"/>
              </w:rPr>
            </w:pPr>
            <w:r w:rsidRPr="00E42885">
              <w:rPr>
                <w:rFonts w:ascii="Times New Roman" w:hAnsi="Times New Roman" w:cs="Times New Roman"/>
                <w:sz w:val="24"/>
                <w:szCs w:val="24"/>
              </w:rPr>
              <w:t>Здания и сооружения для размещения служб охраны и наблюдения</w:t>
            </w:r>
            <w:r w:rsidR="00182AAB">
              <w:rPr>
                <w:rFonts w:ascii="Times New Roman" w:hAnsi="Times New Roman" w:cs="Times New Roman"/>
                <w:sz w:val="24"/>
                <w:szCs w:val="24"/>
              </w:rPr>
              <w:t>.</w:t>
            </w:r>
          </w:p>
        </w:tc>
      </w:tr>
    </w:tbl>
    <w:p w:rsidR="00BF1B16" w:rsidRPr="00E42885" w:rsidRDefault="00BF1B16" w:rsidP="00BF1B16">
      <w:pPr>
        <w:pStyle w:val="ConsPlusNormal"/>
        <w:widowControl/>
        <w:ind w:firstLine="540"/>
        <w:jc w:val="both"/>
        <w:rPr>
          <w:rFonts w:ascii="Times New Roman" w:hAnsi="Times New Roman" w:cs="Times New Roman"/>
          <w:sz w:val="24"/>
          <w:szCs w:val="24"/>
        </w:rPr>
      </w:pPr>
      <w:r w:rsidRPr="00E42885">
        <w:rPr>
          <w:rFonts w:ascii="Times New Roman" w:hAnsi="Times New Roman" w:cs="Times New Roman"/>
          <w:sz w:val="24"/>
          <w:szCs w:val="24"/>
        </w:rPr>
        <w:t>2)Параметры застройки земельных участков и объектов кап</w:t>
      </w:r>
      <w:r>
        <w:rPr>
          <w:rFonts w:ascii="Times New Roman" w:hAnsi="Times New Roman" w:cs="Times New Roman"/>
          <w:sz w:val="24"/>
          <w:szCs w:val="24"/>
        </w:rPr>
        <w:t>итального строительства зоны ИТ1</w:t>
      </w:r>
      <w:r w:rsidRPr="00E42885">
        <w:rPr>
          <w:rFonts w:ascii="Times New Roman" w:hAnsi="Times New Roman" w:cs="Times New Roman"/>
          <w:sz w:val="24"/>
          <w:szCs w:val="24"/>
        </w:rPr>
        <w:t xml:space="preserve"> определяются расчетом, вносятся в градостроительный план земельного участка.</w:t>
      </w:r>
    </w:p>
    <w:bookmarkEnd w:id="198"/>
    <w:bookmarkEnd w:id="199"/>
    <w:p w:rsidR="00C36F8B" w:rsidRPr="00E42885" w:rsidRDefault="00C36F8B" w:rsidP="00C10588">
      <w:pPr>
        <w:ind w:firstLine="709"/>
        <w:jc w:val="both"/>
        <w:rPr>
          <w:rFonts w:cs="Times New Roman"/>
        </w:rPr>
      </w:pPr>
    </w:p>
    <w:p w:rsidR="00C36F8B" w:rsidRPr="00E42885" w:rsidRDefault="00BF1B16" w:rsidP="00BF1B16">
      <w:pPr>
        <w:ind w:left="568"/>
        <w:jc w:val="center"/>
        <w:rPr>
          <w:b/>
        </w:rPr>
      </w:pPr>
      <w:r>
        <w:rPr>
          <w:b/>
        </w:rPr>
        <w:t>2.</w:t>
      </w:r>
      <w:r w:rsidR="00C36F8B" w:rsidRPr="00E42885">
        <w:rPr>
          <w:b/>
        </w:rPr>
        <w:t>Зона инженерно-транспортной инфраструктуры в границах населенных пунктов – ИТ2</w:t>
      </w:r>
    </w:p>
    <w:p w:rsidR="00C36F8B" w:rsidRPr="00E42885" w:rsidRDefault="00C36F8B" w:rsidP="00C36F8B">
      <w:pPr>
        <w:ind w:right="-1" w:firstLine="426"/>
        <w:jc w:val="both"/>
      </w:pPr>
      <w:bookmarkStart w:id="213" w:name="_Toc268485371"/>
      <w:bookmarkStart w:id="214" w:name="_Toc268487447"/>
      <w:bookmarkStart w:id="215" w:name="_Toc268488267"/>
      <w:r w:rsidRPr="00E42885">
        <w:t>В зону инфраструктуры улиц и дорог входят улицы, переулки, проезды, транспортные развязки и иные коммуникационные территории, объекты транспортной инфраструктуры: автотранспортные предприятия, стоянки, парковки, автобусные остановки; конструктивные элементы дорожно-транспортных сооружений (опоры путепроводов, павильоны на остановочных пунктах общественного транспорта и т.д.); объекты инженерной инфраструктуры: линейные инженерные сети, а также головные сооружения инженерной инфраструктуры (эл. подстанции, котельные, газораспределительные станции).</w:t>
      </w:r>
    </w:p>
    <w:bookmarkEnd w:id="213"/>
    <w:bookmarkEnd w:id="214"/>
    <w:bookmarkEnd w:id="215"/>
    <w:p w:rsidR="00C36F8B" w:rsidRPr="00E42885" w:rsidRDefault="00C36F8B" w:rsidP="00874F49">
      <w:r w:rsidRPr="00E42885">
        <w:t xml:space="preserve">Согласно ч. 4,7 ст. 36 Градостроительного кодекса Российской Федерации на земельные участки в границах территорий общего пользования, в т.ч. улицы и площади, действие градостроительного регламента не распространяется. Использование земельных участков, на которые действие градостроительных регламентов не распространяется определяется уполномоченными органами в соответствии с федеральными законами. </w:t>
      </w:r>
    </w:p>
    <w:p w:rsidR="00C36F8B" w:rsidRPr="00E42885" w:rsidRDefault="00C36F8B" w:rsidP="00874F49">
      <w:pPr>
        <w:rPr>
          <w:rFonts w:cs="Times New Roman"/>
        </w:rPr>
      </w:pPr>
      <w:bookmarkStart w:id="216" w:name="_Toc297621582"/>
      <w:bookmarkStart w:id="217" w:name="_Toc298766950"/>
      <w:bookmarkStart w:id="218" w:name="_Toc299452064"/>
      <w:bookmarkStart w:id="219" w:name="_Toc299534384"/>
      <w:bookmarkStart w:id="220" w:name="_Toc302045454"/>
      <w:bookmarkStart w:id="221" w:name="_Toc302548272"/>
      <w:r w:rsidRPr="00E42885">
        <w:rPr>
          <w:rFonts w:cs="Times New Roman"/>
        </w:rPr>
        <w:t>Согласно ч. 4,7 ст. 36 Градостроительного кодекса Российской Федерации на земельные участки в границах линейных объектов, действие градостроительного регламента не распространяется. Использование земельных участков, на которые действие градостроительных регламентов не распространяется определяется уполномоченными органами в соответствии с федеральными законами. Для проектирования и использования объектов инженерной инфраструктуры применяются правила действующих технических регламентов, национальных стандартов и норм.</w:t>
      </w:r>
      <w:bookmarkEnd w:id="216"/>
      <w:bookmarkEnd w:id="217"/>
      <w:bookmarkEnd w:id="218"/>
      <w:bookmarkEnd w:id="219"/>
      <w:bookmarkEnd w:id="220"/>
      <w:bookmarkEnd w:id="221"/>
    </w:p>
    <w:p w:rsidR="00C36F8B" w:rsidRPr="00E42885" w:rsidRDefault="00C36F8B" w:rsidP="00C36F8B">
      <w:pPr>
        <w:pStyle w:val="00"/>
        <w:rPr>
          <w:bCs/>
          <w:i/>
          <w:color w:val="auto"/>
        </w:rPr>
      </w:pPr>
      <w:r w:rsidRPr="00E42885">
        <w:rPr>
          <w:color w:val="auto"/>
        </w:rPr>
        <w:t xml:space="preserve">2.1. Градостроительный регламент зоны инженерно-транспортной инфраструктуры </w:t>
      </w:r>
    </w:p>
    <w:p w:rsidR="00C36F8B" w:rsidRPr="00E42885" w:rsidRDefault="00C36F8B" w:rsidP="00C36F8B">
      <w:pPr>
        <w:ind w:firstLine="709"/>
      </w:pPr>
      <w:r w:rsidRPr="00E42885">
        <w:t>1) Перечень видов разрешенного использования земельных участков и объектов капит</w:t>
      </w:r>
      <w:r w:rsidR="00BF1B16">
        <w:t>ального строительства в зоне ИТ2</w:t>
      </w:r>
      <w:r w:rsidRPr="00E42885">
        <w:t>:</w:t>
      </w:r>
    </w:p>
    <w:p w:rsidR="00C36F8B" w:rsidRPr="00E42885" w:rsidRDefault="00C36F8B" w:rsidP="00C36F8B">
      <w:pPr>
        <w:jc w:val="both"/>
        <w:rPr>
          <w:rFonts w:cs="Times New Roman"/>
          <w:b/>
          <w:i/>
        </w:rPr>
      </w:pPr>
      <w:r w:rsidRPr="00E42885">
        <w:rPr>
          <w:rFonts w:cs="Times New Roman"/>
          <w:b/>
          <w:i/>
        </w:rPr>
        <w:t>Виды разрешенного использования земельных участков и объектов капитального строительства</w:t>
      </w:r>
      <w:r w:rsidR="001744AA">
        <w:rPr>
          <w:rFonts w:cs="Times New Roman"/>
          <w:b/>
          <w:i/>
        </w:rPr>
        <w:t xml:space="preserve"> в зоне ИТ2:</w:t>
      </w:r>
    </w:p>
    <w:p w:rsidR="00C36F8B" w:rsidRPr="00E42885" w:rsidRDefault="00C36F8B" w:rsidP="00C36F8B">
      <w:pPr>
        <w:pStyle w:val="ConsPlusNormal"/>
        <w:widowControl/>
        <w:ind w:firstLine="709"/>
        <w:outlineLvl w:val="2"/>
        <w:rPr>
          <w:rFonts w:ascii="Times New Roman" w:hAnsi="Times New Roman" w:cs="Times New Roman"/>
          <w:sz w:val="24"/>
          <w:szCs w:val="24"/>
        </w:rPr>
      </w:pPr>
      <w:bookmarkStart w:id="222" w:name="_Toc297621583"/>
      <w:bookmarkStart w:id="223" w:name="_Toc298766951"/>
      <w:bookmarkStart w:id="224" w:name="_Toc299452065"/>
      <w:bookmarkStart w:id="225" w:name="_Toc299534385"/>
      <w:bookmarkStart w:id="226" w:name="_Toc302045455"/>
      <w:bookmarkStart w:id="227" w:name="_Toc302548273"/>
      <w:bookmarkStart w:id="228" w:name="_Toc304550432"/>
      <w:bookmarkStart w:id="229" w:name="_Toc306968954"/>
      <w:bookmarkStart w:id="230" w:name="_Toc307233874"/>
      <w:bookmarkStart w:id="231" w:name="_Toc316394144"/>
      <w:r w:rsidRPr="00E42885">
        <w:rPr>
          <w:rFonts w:ascii="Times New Roman" w:hAnsi="Times New Roman" w:cs="Times New Roman"/>
          <w:sz w:val="24"/>
          <w:szCs w:val="24"/>
        </w:rPr>
        <w:t>Транспортная инфраструктура</w:t>
      </w:r>
      <w:bookmarkEnd w:id="222"/>
      <w:bookmarkEnd w:id="223"/>
      <w:bookmarkEnd w:id="224"/>
      <w:bookmarkEnd w:id="225"/>
      <w:bookmarkEnd w:id="226"/>
      <w:bookmarkEnd w:id="227"/>
      <w:bookmarkEnd w:id="228"/>
      <w:bookmarkEnd w:id="229"/>
      <w:bookmarkEnd w:id="230"/>
      <w:bookmarkEnd w:id="231"/>
    </w:p>
    <w:tbl>
      <w:tblPr>
        <w:tblW w:w="9498" w:type="dxa"/>
        <w:tblInd w:w="7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000"/>
      </w:tblPr>
      <w:tblGrid>
        <w:gridCol w:w="4820"/>
        <w:gridCol w:w="4678"/>
      </w:tblGrid>
      <w:tr w:rsidR="00C36F8B" w:rsidRPr="00E42885" w:rsidTr="00C43C08">
        <w:trPr>
          <w:trHeight w:val="480"/>
        </w:trPr>
        <w:tc>
          <w:tcPr>
            <w:tcW w:w="4820" w:type="dxa"/>
            <w:tcBorders>
              <w:top w:val="single" w:sz="4" w:space="0" w:color="auto"/>
              <w:bottom w:val="single" w:sz="6" w:space="0" w:color="auto"/>
            </w:tcBorders>
            <w:shd w:val="clear" w:color="auto" w:fill="auto"/>
          </w:tcPr>
          <w:p w:rsidR="00C36F8B" w:rsidRPr="00E42885" w:rsidRDefault="00C36F8B" w:rsidP="00C43C08">
            <w:pPr>
              <w:pStyle w:val="ConsPlusNormal"/>
              <w:keepLines/>
              <w:widowControl/>
              <w:ind w:firstLine="0"/>
              <w:rPr>
                <w:rFonts w:ascii="Times New Roman" w:hAnsi="Times New Roman" w:cs="Times New Roman"/>
                <w:b/>
                <w:sz w:val="24"/>
                <w:szCs w:val="24"/>
              </w:rPr>
            </w:pPr>
            <w:r w:rsidRPr="00E42885">
              <w:rPr>
                <w:rFonts w:ascii="Times New Roman" w:hAnsi="Times New Roman" w:cs="Times New Roman"/>
                <w:b/>
                <w:sz w:val="24"/>
                <w:szCs w:val="24"/>
              </w:rPr>
              <w:t>Основные виды разрешенного использования</w:t>
            </w:r>
          </w:p>
        </w:tc>
        <w:tc>
          <w:tcPr>
            <w:tcW w:w="4678" w:type="dxa"/>
            <w:tcBorders>
              <w:top w:val="single" w:sz="4" w:space="0" w:color="auto"/>
              <w:bottom w:val="single" w:sz="6" w:space="0" w:color="auto"/>
            </w:tcBorders>
            <w:shd w:val="clear" w:color="auto" w:fill="auto"/>
          </w:tcPr>
          <w:p w:rsidR="00C36F8B" w:rsidRPr="00E42885" w:rsidRDefault="00C36F8B" w:rsidP="00C43C08">
            <w:pPr>
              <w:pStyle w:val="ConsPlusNormal"/>
              <w:keepNext/>
              <w:keepLines/>
              <w:widowControl/>
              <w:ind w:firstLine="0"/>
              <w:rPr>
                <w:rFonts w:ascii="Times New Roman" w:hAnsi="Times New Roman" w:cs="Times New Roman"/>
                <w:b/>
                <w:sz w:val="24"/>
                <w:szCs w:val="24"/>
              </w:rPr>
            </w:pPr>
            <w:r w:rsidRPr="00E42885">
              <w:rPr>
                <w:rFonts w:ascii="Times New Roman" w:hAnsi="Times New Roman" w:cs="Times New Roman"/>
                <w:b/>
                <w:sz w:val="24"/>
                <w:szCs w:val="24"/>
              </w:rPr>
              <w:t>Вспомогательные виды разрешенного использования (установленные к основным)</w:t>
            </w:r>
          </w:p>
        </w:tc>
      </w:tr>
      <w:tr w:rsidR="00C36F8B" w:rsidRPr="00E42885" w:rsidTr="00C43C08">
        <w:trPr>
          <w:trHeight w:val="883"/>
        </w:trPr>
        <w:tc>
          <w:tcPr>
            <w:tcW w:w="4820" w:type="dxa"/>
            <w:tcBorders>
              <w:top w:val="single" w:sz="6" w:space="0" w:color="auto"/>
              <w:bottom w:val="single" w:sz="6" w:space="0" w:color="auto"/>
            </w:tcBorders>
          </w:tcPr>
          <w:p w:rsidR="00C36F8B" w:rsidRPr="00E42885" w:rsidRDefault="00C36F8B" w:rsidP="00C43C08">
            <w:pPr>
              <w:widowControl/>
              <w:numPr>
                <w:ilvl w:val="0"/>
                <w:numId w:val="21"/>
              </w:numPr>
              <w:tabs>
                <w:tab w:val="num" w:pos="290"/>
              </w:tabs>
              <w:suppressAutoHyphens w:val="0"/>
              <w:ind w:left="0" w:firstLine="0"/>
            </w:pPr>
            <w:r w:rsidRPr="00E42885">
              <w:lastRenderedPageBreak/>
              <w:t>Существующие и проектируемые улицы, дороги и проезды</w:t>
            </w:r>
          </w:p>
          <w:p w:rsidR="00C36F8B" w:rsidRPr="00E42885" w:rsidRDefault="00C36F8B" w:rsidP="00C43C08">
            <w:pPr>
              <w:widowControl/>
              <w:numPr>
                <w:ilvl w:val="0"/>
                <w:numId w:val="21"/>
              </w:numPr>
              <w:tabs>
                <w:tab w:val="num" w:pos="290"/>
              </w:tabs>
              <w:suppressAutoHyphens w:val="0"/>
              <w:ind w:left="0" w:firstLine="0"/>
            </w:pPr>
            <w:r w:rsidRPr="00E42885">
              <w:t>Остановочные павильоны</w:t>
            </w:r>
          </w:p>
          <w:p w:rsidR="00C36F8B" w:rsidRPr="00E42885" w:rsidRDefault="00C36F8B" w:rsidP="00C43C08"/>
        </w:tc>
        <w:tc>
          <w:tcPr>
            <w:tcW w:w="4678" w:type="dxa"/>
            <w:tcBorders>
              <w:top w:val="single" w:sz="6" w:space="0" w:color="auto"/>
              <w:bottom w:val="single" w:sz="6" w:space="0" w:color="auto"/>
            </w:tcBorders>
          </w:tcPr>
          <w:p w:rsidR="00C36F8B" w:rsidRPr="00E42885" w:rsidRDefault="00C36F8B" w:rsidP="00C43C08">
            <w:pPr>
              <w:widowControl/>
              <w:numPr>
                <w:ilvl w:val="0"/>
                <w:numId w:val="21"/>
              </w:numPr>
              <w:tabs>
                <w:tab w:val="num" w:pos="290"/>
              </w:tabs>
              <w:suppressAutoHyphens w:val="0"/>
              <w:ind w:left="0" w:firstLine="0"/>
            </w:pPr>
            <w:r w:rsidRPr="00E42885">
              <w:t>Гостевые автостоянки, парковки</w:t>
            </w:r>
          </w:p>
          <w:p w:rsidR="00C36F8B" w:rsidRPr="00E42885" w:rsidRDefault="00C36F8B" w:rsidP="00C43C08">
            <w:pPr>
              <w:widowControl/>
              <w:numPr>
                <w:ilvl w:val="0"/>
                <w:numId w:val="21"/>
              </w:numPr>
              <w:tabs>
                <w:tab w:val="num" w:pos="290"/>
              </w:tabs>
              <w:suppressAutoHyphens w:val="0"/>
              <w:ind w:left="0" w:firstLine="0"/>
            </w:pPr>
            <w:r w:rsidRPr="00E42885">
              <w:t>Площадки для сбора мусора</w:t>
            </w:r>
          </w:p>
          <w:p w:rsidR="00C36F8B" w:rsidRPr="00E42885" w:rsidRDefault="00C36F8B" w:rsidP="00C43C08">
            <w:pPr>
              <w:widowControl/>
              <w:numPr>
                <w:ilvl w:val="0"/>
                <w:numId w:val="21"/>
              </w:numPr>
              <w:tabs>
                <w:tab w:val="num" w:pos="290"/>
              </w:tabs>
              <w:suppressAutoHyphens w:val="0"/>
              <w:ind w:left="0" w:firstLine="0"/>
            </w:pPr>
            <w:r w:rsidRPr="00E42885">
              <w:t xml:space="preserve">Сооружения и устройства сетей инженерно технического обеспечения </w:t>
            </w:r>
          </w:p>
          <w:p w:rsidR="00C36F8B" w:rsidRPr="00E42885" w:rsidRDefault="00C36F8B" w:rsidP="00C43C08">
            <w:pPr>
              <w:widowControl/>
              <w:numPr>
                <w:ilvl w:val="0"/>
                <w:numId w:val="21"/>
              </w:numPr>
              <w:tabs>
                <w:tab w:val="num" w:pos="290"/>
              </w:tabs>
              <w:suppressAutoHyphens w:val="0"/>
              <w:ind w:left="0" w:firstLine="0"/>
            </w:pPr>
            <w:r w:rsidRPr="00E42885">
              <w:t>Благоустройство территорий, элементы малых архитектурных форм</w:t>
            </w:r>
          </w:p>
          <w:p w:rsidR="00C36F8B" w:rsidRPr="00E42885" w:rsidRDefault="00C36F8B" w:rsidP="00C43C08">
            <w:pPr>
              <w:widowControl/>
              <w:numPr>
                <w:ilvl w:val="0"/>
                <w:numId w:val="21"/>
              </w:numPr>
              <w:tabs>
                <w:tab w:val="num" w:pos="290"/>
              </w:tabs>
              <w:suppressAutoHyphens w:val="0"/>
              <w:ind w:left="0" w:firstLine="0"/>
            </w:pPr>
            <w:r w:rsidRPr="00E42885">
              <w:t>Общественные туалеты</w:t>
            </w:r>
          </w:p>
          <w:p w:rsidR="00C36F8B" w:rsidRPr="00E42885" w:rsidRDefault="00C36F8B" w:rsidP="00C43C08">
            <w:pPr>
              <w:widowControl/>
              <w:numPr>
                <w:ilvl w:val="0"/>
                <w:numId w:val="21"/>
              </w:numPr>
              <w:tabs>
                <w:tab w:val="num" w:pos="290"/>
              </w:tabs>
              <w:suppressAutoHyphens w:val="0"/>
              <w:ind w:left="0" w:firstLine="0"/>
            </w:pPr>
            <w:r w:rsidRPr="00E42885">
              <w:t>Объекты гражданской обороны</w:t>
            </w:r>
          </w:p>
          <w:p w:rsidR="00C36F8B" w:rsidRPr="00E42885" w:rsidRDefault="00C36F8B" w:rsidP="00C43C08">
            <w:pPr>
              <w:widowControl/>
              <w:numPr>
                <w:ilvl w:val="0"/>
                <w:numId w:val="21"/>
              </w:numPr>
              <w:tabs>
                <w:tab w:val="num" w:pos="290"/>
              </w:tabs>
              <w:suppressAutoHyphens w:val="0"/>
              <w:ind w:left="0" w:firstLine="0"/>
            </w:pPr>
            <w:r w:rsidRPr="00E42885">
              <w:t>Объекты пожарной охраны (гидранты, резервуары и т.п.)</w:t>
            </w:r>
          </w:p>
        </w:tc>
      </w:tr>
      <w:tr w:rsidR="00632F38" w:rsidRPr="00E42885" w:rsidTr="00791B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0"/>
        </w:trPr>
        <w:tc>
          <w:tcPr>
            <w:tcW w:w="9498" w:type="dxa"/>
            <w:gridSpan w:val="2"/>
            <w:tcBorders>
              <w:top w:val="single" w:sz="6" w:space="0" w:color="auto"/>
              <w:left w:val="single" w:sz="6" w:space="0" w:color="auto"/>
              <w:bottom w:val="single" w:sz="6" w:space="0" w:color="auto"/>
              <w:right w:val="single" w:sz="6" w:space="0" w:color="auto"/>
            </w:tcBorders>
            <w:shd w:val="clear" w:color="auto" w:fill="auto"/>
          </w:tcPr>
          <w:p w:rsidR="00632F38" w:rsidRPr="00E42885" w:rsidRDefault="00632F38" w:rsidP="00632F38">
            <w:pPr>
              <w:pStyle w:val="ConsPlusNormal"/>
              <w:widowControl/>
              <w:ind w:firstLine="0"/>
              <w:jc w:val="center"/>
              <w:rPr>
                <w:rFonts w:ascii="Times New Roman" w:hAnsi="Times New Roman" w:cs="Times New Roman"/>
                <w:b/>
                <w:sz w:val="24"/>
                <w:szCs w:val="24"/>
              </w:rPr>
            </w:pPr>
            <w:r w:rsidRPr="00E42885">
              <w:rPr>
                <w:rFonts w:ascii="Times New Roman" w:hAnsi="Times New Roman" w:cs="Times New Roman"/>
                <w:b/>
                <w:sz w:val="24"/>
                <w:szCs w:val="24"/>
              </w:rPr>
              <w:t>Условно разрешенные виды использования</w:t>
            </w:r>
          </w:p>
        </w:tc>
      </w:tr>
      <w:tr w:rsidR="00632F38" w:rsidRPr="00E42885" w:rsidTr="00791B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0"/>
        </w:trPr>
        <w:tc>
          <w:tcPr>
            <w:tcW w:w="9498" w:type="dxa"/>
            <w:gridSpan w:val="2"/>
            <w:tcBorders>
              <w:top w:val="single" w:sz="6" w:space="0" w:color="auto"/>
              <w:left w:val="single" w:sz="6" w:space="0" w:color="auto"/>
              <w:bottom w:val="single" w:sz="6" w:space="0" w:color="auto"/>
              <w:right w:val="single" w:sz="6" w:space="0" w:color="auto"/>
            </w:tcBorders>
          </w:tcPr>
          <w:p w:rsidR="00632F38" w:rsidRPr="00E42885" w:rsidRDefault="00632F38" w:rsidP="00C43C08">
            <w:pPr>
              <w:widowControl/>
              <w:numPr>
                <w:ilvl w:val="0"/>
                <w:numId w:val="21"/>
              </w:numPr>
              <w:tabs>
                <w:tab w:val="num" w:pos="290"/>
              </w:tabs>
              <w:suppressAutoHyphens w:val="0"/>
              <w:ind w:left="0" w:firstLine="0"/>
            </w:pPr>
            <w:r w:rsidRPr="00E42885">
              <w:t>Отстойно-разворотные площадки общественного транспорта</w:t>
            </w:r>
            <w:r w:rsidR="00F1352C">
              <w:t>;</w:t>
            </w:r>
          </w:p>
          <w:p w:rsidR="00632F38" w:rsidRPr="00E42885" w:rsidRDefault="00632F38" w:rsidP="00C43C08">
            <w:pPr>
              <w:widowControl/>
              <w:numPr>
                <w:ilvl w:val="0"/>
                <w:numId w:val="21"/>
              </w:numPr>
              <w:tabs>
                <w:tab w:val="num" w:pos="290"/>
              </w:tabs>
              <w:suppressAutoHyphens w:val="0"/>
              <w:ind w:left="0" w:firstLine="0"/>
            </w:pPr>
            <w:r w:rsidRPr="00E42885">
              <w:t>Киоски и павильоны ярмарочной торговли;  временные (сезонные) сооружения</w:t>
            </w:r>
            <w:r w:rsidR="00F1352C">
              <w:t>;</w:t>
            </w:r>
          </w:p>
          <w:p w:rsidR="00F1352C" w:rsidRPr="00E42885" w:rsidRDefault="00F1352C" w:rsidP="00F1352C">
            <w:pPr>
              <w:widowControl/>
              <w:numPr>
                <w:ilvl w:val="0"/>
                <w:numId w:val="21"/>
              </w:numPr>
              <w:tabs>
                <w:tab w:val="num" w:pos="290"/>
              </w:tabs>
              <w:suppressAutoHyphens w:val="0"/>
              <w:ind w:left="0" w:firstLine="0"/>
            </w:pPr>
            <w:r w:rsidRPr="00E42885">
              <w:t>Вспомогательные здания и сооружения, технологически связанные с ведущим видом использования</w:t>
            </w:r>
            <w:r>
              <w:t>;</w:t>
            </w:r>
          </w:p>
          <w:p w:rsidR="00F1352C" w:rsidRDefault="00F1352C" w:rsidP="00632F38">
            <w:pPr>
              <w:widowControl/>
              <w:numPr>
                <w:ilvl w:val="0"/>
                <w:numId w:val="21"/>
              </w:numPr>
              <w:tabs>
                <w:tab w:val="num" w:pos="290"/>
              </w:tabs>
              <w:suppressAutoHyphens w:val="0"/>
              <w:ind w:left="0" w:firstLine="0"/>
            </w:pPr>
            <w:r w:rsidRPr="00E42885">
              <w:t>Здания и сооружения для размещения служб охраны и наблюдения</w:t>
            </w:r>
            <w:r>
              <w:t>;</w:t>
            </w:r>
          </w:p>
          <w:p w:rsidR="00632F38" w:rsidRPr="00E42885" w:rsidRDefault="00632F38" w:rsidP="00632F38">
            <w:pPr>
              <w:widowControl/>
              <w:numPr>
                <w:ilvl w:val="0"/>
                <w:numId w:val="21"/>
              </w:numPr>
              <w:tabs>
                <w:tab w:val="num" w:pos="290"/>
              </w:tabs>
              <w:suppressAutoHyphens w:val="0"/>
              <w:ind w:left="0" w:firstLine="0"/>
            </w:pPr>
            <w:r w:rsidRPr="00E42885">
              <w:t>Мемориальные комплексы, памятники и памятные знаки</w:t>
            </w:r>
            <w:r w:rsidR="00F1352C">
              <w:t>.</w:t>
            </w:r>
          </w:p>
        </w:tc>
      </w:tr>
    </w:tbl>
    <w:p w:rsidR="00C36F8B" w:rsidRPr="00E42885" w:rsidRDefault="00C36F8B" w:rsidP="00C36F8B">
      <w:pPr>
        <w:pStyle w:val="ConsPlusNormal"/>
        <w:widowControl/>
        <w:ind w:firstLine="709"/>
        <w:outlineLvl w:val="2"/>
        <w:rPr>
          <w:rFonts w:ascii="Times New Roman" w:hAnsi="Times New Roman" w:cs="Times New Roman"/>
          <w:sz w:val="24"/>
          <w:szCs w:val="24"/>
        </w:rPr>
      </w:pPr>
    </w:p>
    <w:p w:rsidR="00C36F8B" w:rsidRPr="00E42885" w:rsidRDefault="00C36F8B" w:rsidP="00C36F8B">
      <w:pPr>
        <w:pStyle w:val="ConsPlusNormal"/>
        <w:widowControl/>
        <w:ind w:firstLine="709"/>
        <w:outlineLvl w:val="2"/>
        <w:rPr>
          <w:rFonts w:ascii="Times New Roman" w:hAnsi="Times New Roman" w:cs="Times New Roman"/>
          <w:sz w:val="24"/>
          <w:szCs w:val="24"/>
        </w:rPr>
      </w:pPr>
      <w:bookmarkStart w:id="232" w:name="_Toc297621584"/>
      <w:bookmarkStart w:id="233" w:name="_Toc298766952"/>
      <w:bookmarkStart w:id="234" w:name="_Toc299452066"/>
      <w:bookmarkStart w:id="235" w:name="_Toc299534386"/>
      <w:bookmarkStart w:id="236" w:name="_Toc302045456"/>
      <w:bookmarkStart w:id="237" w:name="_Toc302548274"/>
      <w:bookmarkStart w:id="238" w:name="_Toc304550433"/>
      <w:bookmarkStart w:id="239" w:name="_Toc306968955"/>
      <w:bookmarkStart w:id="240" w:name="_Toc307233875"/>
      <w:bookmarkStart w:id="241" w:name="_Toc316394145"/>
      <w:r w:rsidRPr="00E42885">
        <w:rPr>
          <w:rFonts w:ascii="Times New Roman" w:hAnsi="Times New Roman" w:cs="Times New Roman"/>
          <w:sz w:val="24"/>
          <w:szCs w:val="24"/>
        </w:rPr>
        <w:t>Инженерная инфраструктура</w:t>
      </w:r>
      <w:bookmarkEnd w:id="232"/>
      <w:bookmarkEnd w:id="233"/>
      <w:bookmarkEnd w:id="234"/>
      <w:bookmarkEnd w:id="235"/>
      <w:bookmarkEnd w:id="236"/>
      <w:bookmarkEnd w:id="237"/>
      <w:bookmarkEnd w:id="238"/>
      <w:bookmarkEnd w:id="239"/>
      <w:bookmarkEnd w:id="240"/>
      <w:bookmarkEnd w:id="241"/>
    </w:p>
    <w:tbl>
      <w:tblPr>
        <w:tblW w:w="9498" w:type="dxa"/>
        <w:tblInd w:w="7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000"/>
      </w:tblPr>
      <w:tblGrid>
        <w:gridCol w:w="4820"/>
        <w:gridCol w:w="4678"/>
      </w:tblGrid>
      <w:tr w:rsidR="00C36F8B" w:rsidRPr="00E42885" w:rsidTr="00C43C08">
        <w:trPr>
          <w:trHeight w:val="480"/>
        </w:trPr>
        <w:tc>
          <w:tcPr>
            <w:tcW w:w="4820" w:type="dxa"/>
            <w:shd w:val="clear" w:color="auto" w:fill="auto"/>
          </w:tcPr>
          <w:p w:rsidR="00C36F8B" w:rsidRPr="00E42885" w:rsidRDefault="00C36F8B" w:rsidP="00C43C08">
            <w:pPr>
              <w:pStyle w:val="ConsPlusNormal"/>
              <w:keepLines/>
              <w:widowControl/>
              <w:ind w:firstLine="0"/>
              <w:rPr>
                <w:rFonts w:ascii="Times New Roman" w:hAnsi="Times New Roman" w:cs="Times New Roman"/>
                <w:b/>
                <w:sz w:val="24"/>
                <w:szCs w:val="24"/>
              </w:rPr>
            </w:pPr>
            <w:r w:rsidRPr="00E42885">
              <w:rPr>
                <w:rFonts w:ascii="Times New Roman" w:hAnsi="Times New Roman" w:cs="Times New Roman"/>
                <w:b/>
                <w:sz w:val="24"/>
                <w:szCs w:val="24"/>
              </w:rPr>
              <w:t>Основные виды разрешенного использования</w:t>
            </w:r>
          </w:p>
        </w:tc>
        <w:tc>
          <w:tcPr>
            <w:tcW w:w="4678" w:type="dxa"/>
            <w:shd w:val="clear" w:color="auto" w:fill="auto"/>
          </w:tcPr>
          <w:p w:rsidR="00C36F8B" w:rsidRPr="00E42885" w:rsidRDefault="00C36F8B" w:rsidP="00C43C08">
            <w:pPr>
              <w:pStyle w:val="ConsPlusNormal"/>
              <w:keepNext/>
              <w:keepLines/>
              <w:widowControl/>
              <w:ind w:firstLine="0"/>
              <w:rPr>
                <w:rFonts w:ascii="Times New Roman" w:hAnsi="Times New Roman" w:cs="Times New Roman"/>
                <w:b/>
                <w:sz w:val="24"/>
                <w:szCs w:val="24"/>
              </w:rPr>
            </w:pPr>
            <w:r w:rsidRPr="00E42885">
              <w:rPr>
                <w:rFonts w:ascii="Times New Roman" w:hAnsi="Times New Roman" w:cs="Times New Roman"/>
                <w:b/>
                <w:sz w:val="24"/>
                <w:szCs w:val="24"/>
              </w:rPr>
              <w:t>Вспомогательные виды разрешенного использования (установленные к основным)</w:t>
            </w:r>
          </w:p>
        </w:tc>
      </w:tr>
      <w:tr w:rsidR="00C36F8B" w:rsidRPr="00E42885" w:rsidTr="00C43C08">
        <w:trPr>
          <w:trHeight w:val="265"/>
        </w:trPr>
        <w:tc>
          <w:tcPr>
            <w:tcW w:w="9498" w:type="dxa"/>
            <w:gridSpan w:val="2"/>
            <w:shd w:val="clear" w:color="auto" w:fill="auto"/>
          </w:tcPr>
          <w:p w:rsidR="00C36F8B" w:rsidRPr="00E42885" w:rsidRDefault="00C36F8B" w:rsidP="00C43C08">
            <w:pPr>
              <w:jc w:val="center"/>
            </w:pPr>
            <w:r w:rsidRPr="00E42885">
              <w:rPr>
                <w:b/>
                <w:bCs/>
              </w:rPr>
              <w:t>инфраструктура газопроводов</w:t>
            </w:r>
          </w:p>
        </w:tc>
      </w:tr>
      <w:tr w:rsidR="00C36F8B" w:rsidRPr="00E42885" w:rsidTr="00C43C08">
        <w:trPr>
          <w:trHeight w:val="480"/>
        </w:trPr>
        <w:tc>
          <w:tcPr>
            <w:tcW w:w="4820" w:type="dxa"/>
            <w:shd w:val="clear" w:color="auto" w:fill="auto"/>
          </w:tcPr>
          <w:p w:rsidR="00C36F8B" w:rsidRPr="00E42885" w:rsidRDefault="00C36F8B" w:rsidP="00C43C08">
            <w:pPr>
              <w:widowControl/>
              <w:numPr>
                <w:ilvl w:val="0"/>
                <w:numId w:val="21"/>
              </w:numPr>
              <w:tabs>
                <w:tab w:val="num" w:pos="290"/>
              </w:tabs>
              <w:suppressAutoHyphens w:val="0"/>
              <w:ind w:left="0" w:firstLine="0"/>
            </w:pPr>
            <w:r w:rsidRPr="00E42885">
              <w:t>Газопроводы</w:t>
            </w:r>
          </w:p>
          <w:p w:rsidR="00C36F8B" w:rsidRPr="00E42885" w:rsidRDefault="00C36F8B" w:rsidP="00C43C08">
            <w:pPr>
              <w:widowControl/>
              <w:numPr>
                <w:ilvl w:val="0"/>
                <w:numId w:val="21"/>
              </w:numPr>
              <w:tabs>
                <w:tab w:val="num" w:pos="290"/>
              </w:tabs>
              <w:suppressAutoHyphens w:val="0"/>
              <w:ind w:left="0" w:firstLine="0"/>
            </w:pPr>
            <w:r w:rsidRPr="00E42885">
              <w:t>Газораспределительные станции (ГРС)</w:t>
            </w:r>
          </w:p>
          <w:p w:rsidR="00C36F8B" w:rsidRPr="00E42885" w:rsidRDefault="00C36F8B" w:rsidP="00C43C08">
            <w:pPr>
              <w:pStyle w:val="ConsPlusNormal"/>
              <w:widowControl/>
              <w:numPr>
                <w:ilvl w:val="0"/>
                <w:numId w:val="21"/>
              </w:numPr>
              <w:tabs>
                <w:tab w:val="num" w:pos="290"/>
              </w:tabs>
              <w:ind w:left="0" w:firstLine="0"/>
              <w:jc w:val="both"/>
              <w:rPr>
                <w:rFonts w:ascii="Times New Roman" w:hAnsi="Times New Roman" w:cs="Times New Roman"/>
                <w:sz w:val="24"/>
                <w:szCs w:val="24"/>
              </w:rPr>
            </w:pPr>
            <w:r w:rsidRPr="00E42885">
              <w:rPr>
                <w:rFonts w:ascii="Times New Roman" w:hAnsi="Times New Roman" w:cs="Times New Roman"/>
                <w:sz w:val="24"/>
                <w:szCs w:val="24"/>
              </w:rPr>
              <w:t>Блочные газорегуляторные пункты (ГРПБ)</w:t>
            </w:r>
          </w:p>
          <w:p w:rsidR="00C36F8B" w:rsidRPr="00E42885" w:rsidRDefault="00C36F8B" w:rsidP="00C43C08">
            <w:pPr>
              <w:pStyle w:val="ConsPlusNormal"/>
              <w:widowControl/>
              <w:numPr>
                <w:ilvl w:val="0"/>
                <w:numId w:val="21"/>
              </w:numPr>
              <w:tabs>
                <w:tab w:val="num" w:pos="290"/>
              </w:tabs>
              <w:ind w:left="0" w:firstLine="0"/>
              <w:jc w:val="both"/>
              <w:rPr>
                <w:rFonts w:ascii="Times New Roman" w:hAnsi="Times New Roman" w:cs="Times New Roman"/>
                <w:sz w:val="24"/>
                <w:szCs w:val="24"/>
              </w:rPr>
            </w:pPr>
            <w:r w:rsidRPr="00E42885">
              <w:rPr>
                <w:rFonts w:ascii="Times New Roman" w:hAnsi="Times New Roman" w:cs="Times New Roman"/>
                <w:sz w:val="24"/>
                <w:szCs w:val="24"/>
              </w:rPr>
              <w:t>Шкафные газорегуляторные пункты (ШРП)</w:t>
            </w:r>
          </w:p>
        </w:tc>
        <w:tc>
          <w:tcPr>
            <w:tcW w:w="4678" w:type="dxa"/>
            <w:shd w:val="clear" w:color="auto" w:fill="auto"/>
          </w:tcPr>
          <w:p w:rsidR="00C36F8B" w:rsidRPr="00E42885" w:rsidRDefault="00C36F8B" w:rsidP="00C43C08">
            <w:pPr>
              <w:pStyle w:val="ConsPlusNormal"/>
              <w:widowControl/>
              <w:numPr>
                <w:ilvl w:val="0"/>
                <w:numId w:val="20"/>
              </w:numPr>
              <w:tabs>
                <w:tab w:val="left" w:pos="290"/>
              </w:tabs>
              <w:ind w:left="0" w:firstLine="0"/>
              <w:rPr>
                <w:rFonts w:ascii="Times New Roman" w:hAnsi="Times New Roman" w:cs="Times New Roman"/>
                <w:sz w:val="24"/>
                <w:szCs w:val="24"/>
              </w:rPr>
            </w:pPr>
            <w:r w:rsidRPr="00E42885">
              <w:rPr>
                <w:rFonts w:ascii="Times New Roman" w:hAnsi="Times New Roman" w:cs="Times New Roman"/>
                <w:sz w:val="24"/>
                <w:szCs w:val="24"/>
              </w:rPr>
              <w:t>Ограждение в установленных случаях</w:t>
            </w:r>
          </w:p>
          <w:p w:rsidR="00C36F8B" w:rsidRPr="00E42885" w:rsidRDefault="00C36F8B" w:rsidP="00C43C08">
            <w:pPr>
              <w:pStyle w:val="ConsPlusNormal"/>
              <w:widowControl/>
              <w:numPr>
                <w:ilvl w:val="0"/>
                <w:numId w:val="20"/>
              </w:numPr>
              <w:tabs>
                <w:tab w:val="left" w:pos="290"/>
              </w:tabs>
              <w:ind w:left="0" w:firstLine="0"/>
              <w:rPr>
                <w:rFonts w:ascii="Times New Roman" w:hAnsi="Times New Roman" w:cs="Times New Roman"/>
                <w:sz w:val="24"/>
                <w:szCs w:val="24"/>
              </w:rPr>
            </w:pPr>
            <w:r w:rsidRPr="00E42885">
              <w:rPr>
                <w:rFonts w:ascii="Times New Roman" w:hAnsi="Times New Roman" w:cs="Times New Roman"/>
                <w:sz w:val="24"/>
                <w:szCs w:val="24"/>
              </w:rPr>
              <w:t>Установка информационных знаков</w:t>
            </w:r>
          </w:p>
          <w:p w:rsidR="00C36F8B" w:rsidRPr="00E42885" w:rsidRDefault="00C36F8B" w:rsidP="00C43C08">
            <w:pPr>
              <w:pStyle w:val="ConsPlusNormal"/>
              <w:widowControl/>
              <w:numPr>
                <w:ilvl w:val="0"/>
                <w:numId w:val="20"/>
              </w:numPr>
              <w:tabs>
                <w:tab w:val="left" w:pos="290"/>
              </w:tabs>
              <w:ind w:left="0" w:firstLine="0"/>
              <w:rPr>
                <w:rFonts w:ascii="Times New Roman" w:hAnsi="Times New Roman" w:cs="Times New Roman"/>
                <w:sz w:val="24"/>
                <w:szCs w:val="24"/>
              </w:rPr>
            </w:pPr>
            <w:r w:rsidRPr="00E42885">
              <w:rPr>
                <w:rFonts w:ascii="Times New Roman" w:hAnsi="Times New Roman" w:cs="Times New Roman"/>
                <w:sz w:val="24"/>
                <w:szCs w:val="24"/>
              </w:rPr>
              <w:t>Благоустройство территории в установленных случаях</w:t>
            </w:r>
          </w:p>
        </w:tc>
      </w:tr>
      <w:tr w:rsidR="00C36F8B" w:rsidRPr="00E42885" w:rsidTr="00C43C08">
        <w:trPr>
          <w:trHeight w:val="219"/>
        </w:trPr>
        <w:tc>
          <w:tcPr>
            <w:tcW w:w="9498" w:type="dxa"/>
            <w:gridSpan w:val="2"/>
            <w:shd w:val="clear" w:color="auto" w:fill="auto"/>
          </w:tcPr>
          <w:p w:rsidR="00C36F8B" w:rsidRPr="00E42885" w:rsidRDefault="00C36F8B" w:rsidP="00C43C08">
            <w:pPr>
              <w:jc w:val="center"/>
            </w:pPr>
            <w:r w:rsidRPr="00E42885">
              <w:rPr>
                <w:b/>
                <w:bCs/>
              </w:rPr>
              <w:t>электросетевая инфраструктура</w:t>
            </w:r>
          </w:p>
        </w:tc>
      </w:tr>
      <w:tr w:rsidR="00C36F8B" w:rsidRPr="00E42885" w:rsidTr="00C43C08">
        <w:trPr>
          <w:trHeight w:val="551"/>
        </w:trPr>
        <w:tc>
          <w:tcPr>
            <w:tcW w:w="4820" w:type="dxa"/>
            <w:shd w:val="clear" w:color="auto" w:fill="auto"/>
          </w:tcPr>
          <w:p w:rsidR="00C36F8B" w:rsidRPr="00E42885" w:rsidRDefault="00C36F8B" w:rsidP="00C43C08">
            <w:pPr>
              <w:widowControl/>
              <w:numPr>
                <w:ilvl w:val="0"/>
                <w:numId w:val="21"/>
              </w:numPr>
              <w:tabs>
                <w:tab w:val="num" w:pos="290"/>
              </w:tabs>
              <w:suppressAutoHyphens w:val="0"/>
              <w:ind w:left="0" w:firstLine="0"/>
            </w:pPr>
            <w:r w:rsidRPr="00E42885">
              <w:t>Воздушные линии электропередачи</w:t>
            </w:r>
          </w:p>
          <w:p w:rsidR="00C36F8B" w:rsidRPr="00E42885" w:rsidRDefault="00C36F8B" w:rsidP="00C43C08">
            <w:pPr>
              <w:widowControl/>
              <w:numPr>
                <w:ilvl w:val="0"/>
                <w:numId w:val="21"/>
              </w:numPr>
              <w:tabs>
                <w:tab w:val="num" w:pos="290"/>
              </w:tabs>
              <w:suppressAutoHyphens w:val="0"/>
              <w:ind w:left="0" w:firstLine="0"/>
            </w:pPr>
            <w:r w:rsidRPr="00E42885">
              <w:t xml:space="preserve">Кабельные линии электропередачи </w:t>
            </w:r>
          </w:p>
          <w:p w:rsidR="00C36F8B" w:rsidRPr="00E42885" w:rsidRDefault="00C36F8B" w:rsidP="00C43C08">
            <w:pPr>
              <w:widowControl/>
              <w:numPr>
                <w:ilvl w:val="0"/>
                <w:numId w:val="21"/>
              </w:numPr>
              <w:tabs>
                <w:tab w:val="num" w:pos="290"/>
              </w:tabs>
              <w:suppressAutoHyphens w:val="0"/>
              <w:ind w:left="0" w:firstLine="0"/>
            </w:pPr>
            <w:r w:rsidRPr="00E42885">
              <w:t>Опоры воздушных линий электропередачи</w:t>
            </w:r>
          </w:p>
          <w:p w:rsidR="00C36F8B" w:rsidRPr="00E42885" w:rsidRDefault="00C36F8B" w:rsidP="00C43C08">
            <w:pPr>
              <w:widowControl/>
              <w:numPr>
                <w:ilvl w:val="0"/>
                <w:numId w:val="21"/>
              </w:numPr>
              <w:tabs>
                <w:tab w:val="num" w:pos="290"/>
              </w:tabs>
              <w:suppressAutoHyphens w:val="0"/>
              <w:ind w:left="0" w:firstLine="0"/>
            </w:pPr>
            <w:r w:rsidRPr="00E42885">
              <w:t>Наземные кабельные сооружения (вентиляционные шахты, кабельные колодцы, подпитывающие устройства, переходные пункты)</w:t>
            </w:r>
          </w:p>
          <w:p w:rsidR="00C36F8B" w:rsidRPr="00E42885" w:rsidRDefault="00C36F8B" w:rsidP="00C43C08">
            <w:pPr>
              <w:widowControl/>
              <w:numPr>
                <w:ilvl w:val="0"/>
                <w:numId w:val="21"/>
              </w:numPr>
              <w:tabs>
                <w:tab w:val="num" w:pos="290"/>
              </w:tabs>
              <w:suppressAutoHyphens w:val="0"/>
              <w:ind w:left="0" w:firstLine="0"/>
            </w:pPr>
            <w:r w:rsidRPr="00E42885">
              <w:t>Электроподстанции</w:t>
            </w:r>
          </w:p>
          <w:p w:rsidR="00C36F8B" w:rsidRPr="00E42885" w:rsidRDefault="00C36F8B" w:rsidP="00C43C08">
            <w:pPr>
              <w:widowControl/>
              <w:numPr>
                <w:ilvl w:val="0"/>
                <w:numId w:val="21"/>
              </w:numPr>
              <w:tabs>
                <w:tab w:val="num" w:pos="290"/>
              </w:tabs>
              <w:suppressAutoHyphens w:val="0"/>
              <w:ind w:left="0" w:firstLine="0"/>
            </w:pPr>
            <w:r w:rsidRPr="00E42885">
              <w:t>Распределительные пункты</w:t>
            </w:r>
          </w:p>
          <w:p w:rsidR="00C36F8B" w:rsidRPr="00E42885" w:rsidRDefault="00C36F8B" w:rsidP="00C43C08">
            <w:pPr>
              <w:widowControl/>
              <w:numPr>
                <w:ilvl w:val="0"/>
                <w:numId w:val="21"/>
              </w:numPr>
              <w:tabs>
                <w:tab w:val="num" w:pos="290"/>
              </w:tabs>
              <w:suppressAutoHyphens w:val="0"/>
              <w:ind w:left="0" w:firstLine="0"/>
            </w:pPr>
            <w:r w:rsidRPr="00E42885">
              <w:t>Трансформаторные подстанции</w:t>
            </w:r>
          </w:p>
        </w:tc>
        <w:tc>
          <w:tcPr>
            <w:tcW w:w="4678" w:type="dxa"/>
            <w:shd w:val="clear" w:color="auto" w:fill="auto"/>
          </w:tcPr>
          <w:p w:rsidR="00C36F8B" w:rsidRPr="00E42885" w:rsidRDefault="00C36F8B" w:rsidP="00C43C08">
            <w:pPr>
              <w:pStyle w:val="ConsPlusNormal"/>
              <w:widowControl/>
              <w:numPr>
                <w:ilvl w:val="0"/>
                <w:numId w:val="20"/>
              </w:numPr>
              <w:tabs>
                <w:tab w:val="left" w:pos="290"/>
              </w:tabs>
              <w:ind w:left="0" w:firstLine="0"/>
              <w:rPr>
                <w:rFonts w:ascii="Times New Roman" w:hAnsi="Times New Roman" w:cs="Times New Roman"/>
                <w:sz w:val="24"/>
                <w:szCs w:val="24"/>
              </w:rPr>
            </w:pPr>
            <w:r w:rsidRPr="00E42885">
              <w:rPr>
                <w:rFonts w:ascii="Times New Roman" w:hAnsi="Times New Roman" w:cs="Times New Roman"/>
                <w:sz w:val="24"/>
                <w:szCs w:val="24"/>
              </w:rPr>
              <w:t>Ограждение в установленных случаях</w:t>
            </w:r>
          </w:p>
          <w:p w:rsidR="00C36F8B" w:rsidRPr="00E42885" w:rsidRDefault="00C36F8B" w:rsidP="00C43C08">
            <w:pPr>
              <w:pStyle w:val="ConsPlusNormal"/>
              <w:widowControl/>
              <w:numPr>
                <w:ilvl w:val="0"/>
                <w:numId w:val="20"/>
              </w:numPr>
              <w:tabs>
                <w:tab w:val="left" w:pos="290"/>
              </w:tabs>
              <w:ind w:left="0" w:firstLine="0"/>
              <w:rPr>
                <w:rFonts w:ascii="Times New Roman" w:hAnsi="Times New Roman" w:cs="Times New Roman"/>
                <w:sz w:val="24"/>
                <w:szCs w:val="24"/>
              </w:rPr>
            </w:pPr>
            <w:r w:rsidRPr="00E42885">
              <w:rPr>
                <w:rFonts w:ascii="Times New Roman" w:hAnsi="Times New Roman" w:cs="Times New Roman"/>
                <w:sz w:val="24"/>
                <w:szCs w:val="24"/>
              </w:rPr>
              <w:t>Установка информационных знаков</w:t>
            </w:r>
          </w:p>
          <w:p w:rsidR="00C36F8B" w:rsidRPr="00E42885" w:rsidRDefault="00C36F8B" w:rsidP="00C43C08">
            <w:pPr>
              <w:pStyle w:val="ConsPlusNormal"/>
              <w:widowControl/>
              <w:numPr>
                <w:ilvl w:val="0"/>
                <w:numId w:val="20"/>
              </w:numPr>
              <w:tabs>
                <w:tab w:val="left" w:pos="290"/>
              </w:tabs>
              <w:ind w:left="0" w:firstLine="0"/>
              <w:rPr>
                <w:rFonts w:ascii="Times New Roman" w:hAnsi="Times New Roman" w:cs="Times New Roman"/>
                <w:sz w:val="24"/>
                <w:szCs w:val="24"/>
              </w:rPr>
            </w:pPr>
            <w:r w:rsidRPr="00E42885">
              <w:rPr>
                <w:rFonts w:ascii="Times New Roman" w:hAnsi="Times New Roman" w:cs="Times New Roman"/>
                <w:sz w:val="24"/>
                <w:szCs w:val="24"/>
              </w:rPr>
              <w:t>Благоустройство территории в установленных случаях</w:t>
            </w:r>
          </w:p>
        </w:tc>
      </w:tr>
      <w:tr w:rsidR="00C36F8B" w:rsidRPr="00E42885" w:rsidTr="00C43C08">
        <w:trPr>
          <w:trHeight w:val="290"/>
        </w:trPr>
        <w:tc>
          <w:tcPr>
            <w:tcW w:w="9498" w:type="dxa"/>
            <w:gridSpan w:val="2"/>
            <w:shd w:val="clear" w:color="auto" w:fill="auto"/>
          </w:tcPr>
          <w:p w:rsidR="00C36F8B" w:rsidRPr="00E42885" w:rsidRDefault="00C36F8B" w:rsidP="00C43C08">
            <w:pPr>
              <w:jc w:val="center"/>
            </w:pPr>
            <w:r w:rsidRPr="00E42885">
              <w:rPr>
                <w:b/>
                <w:bCs/>
              </w:rPr>
              <w:t>объекты связи</w:t>
            </w:r>
          </w:p>
        </w:tc>
      </w:tr>
      <w:tr w:rsidR="00C36F8B" w:rsidRPr="00E42885" w:rsidTr="00C43C08">
        <w:trPr>
          <w:trHeight w:val="406"/>
        </w:trPr>
        <w:tc>
          <w:tcPr>
            <w:tcW w:w="4820" w:type="dxa"/>
            <w:shd w:val="clear" w:color="auto" w:fill="auto"/>
          </w:tcPr>
          <w:p w:rsidR="00C36F8B" w:rsidRPr="00E42885" w:rsidRDefault="00C36F8B" w:rsidP="00C43C08">
            <w:pPr>
              <w:widowControl/>
              <w:numPr>
                <w:ilvl w:val="0"/>
                <w:numId w:val="21"/>
              </w:numPr>
              <w:tabs>
                <w:tab w:val="num" w:pos="290"/>
              </w:tabs>
              <w:suppressAutoHyphens w:val="0"/>
              <w:ind w:left="0" w:firstLine="0"/>
            </w:pPr>
            <w:r w:rsidRPr="00E42885">
              <w:t>Кабельные линии связи</w:t>
            </w:r>
          </w:p>
          <w:p w:rsidR="00C36F8B" w:rsidRPr="00E42885" w:rsidRDefault="00C36F8B" w:rsidP="00C43C08">
            <w:pPr>
              <w:widowControl/>
              <w:numPr>
                <w:ilvl w:val="0"/>
                <w:numId w:val="21"/>
              </w:numPr>
              <w:tabs>
                <w:tab w:val="num" w:pos="290"/>
              </w:tabs>
              <w:suppressAutoHyphens w:val="0"/>
              <w:ind w:left="0" w:firstLine="0"/>
            </w:pPr>
            <w:r w:rsidRPr="00E42885">
              <w:t>Воздушные линии</w:t>
            </w:r>
          </w:p>
          <w:p w:rsidR="00C36F8B" w:rsidRPr="00E42885" w:rsidRDefault="00C36F8B" w:rsidP="00C43C08">
            <w:pPr>
              <w:widowControl/>
              <w:numPr>
                <w:ilvl w:val="0"/>
                <w:numId w:val="21"/>
              </w:numPr>
              <w:tabs>
                <w:tab w:val="num" w:pos="290"/>
              </w:tabs>
              <w:suppressAutoHyphens w:val="0"/>
              <w:ind w:left="0" w:firstLine="0"/>
            </w:pPr>
            <w:r w:rsidRPr="00E42885">
              <w:t>Радиорелейные линии</w:t>
            </w:r>
          </w:p>
          <w:p w:rsidR="00C36F8B" w:rsidRPr="00E42885" w:rsidRDefault="00C36F8B" w:rsidP="00C43C08">
            <w:pPr>
              <w:widowControl/>
              <w:numPr>
                <w:ilvl w:val="0"/>
                <w:numId w:val="21"/>
              </w:numPr>
              <w:tabs>
                <w:tab w:val="num" w:pos="290"/>
              </w:tabs>
              <w:suppressAutoHyphens w:val="0"/>
              <w:ind w:left="0" w:firstLine="0"/>
            </w:pPr>
            <w:r w:rsidRPr="00E42885">
              <w:t xml:space="preserve">Радиорелейные станции с мачтой или башней </w:t>
            </w:r>
          </w:p>
        </w:tc>
        <w:tc>
          <w:tcPr>
            <w:tcW w:w="4678" w:type="dxa"/>
            <w:shd w:val="clear" w:color="auto" w:fill="auto"/>
          </w:tcPr>
          <w:p w:rsidR="00C36F8B" w:rsidRPr="00E42885" w:rsidRDefault="00C36F8B" w:rsidP="00C43C08">
            <w:pPr>
              <w:pStyle w:val="ConsPlusNormal"/>
              <w:widowControl/>
              <w:numPr>
                <w:ilvl w:val="0"/>
                <w:numId w:val="20"/>
              </w:numPr>
              <w:tabs>
                <w:tab w:val="left" w:pos="290"/>
              </w:tabs>
              <w:ind w:left="0" w:firstLine="0"/>
              <w:rPr>
                <w:rFonts w:ascii="Times New Roman" w:hAnsi="Times New Roman" w:cs="Times New Roman"/>
                <w:sz w:val="24"/>
                <w:szCs w:val="24"/>
              </w:rPr>
            </w:pPr>
            <w:r w:rsidRPr="00E42885">
              <w:rPr>
                <w:rFonts w:ascii="Times New Roman" w:hAnsi="Times New Roman" w:cs="Times New Roman"/>
                <w:sz w:val="24"/>
                <w:szCs w:val="24"/>
              </w:rPr>
              <w:t>Ограждение в установленных случаях</w:t>
            </w:r>
          </w:p>
          <w:p w:rsidR="00C36F8B" w:rsidRPr="00E42885" w:rsidRDefault="00C36F8B" w:rsidP="00C43C08">
            <w:pPr>
              <w:pStyle w:val="ConsPlusNormal"/>
              <w:widowControl/>
              <w:numPr>
                <w:ilvl w:val="0"/>
                <w:numId w:val="20"/>
              </w:numPr>
              <w:tabs>
                <w:tab w:val="left" w:pos="290"/>
              </w:tabs>
              <w:ind w:left="0" w:firstLine="0"/>
              <w:rPr>
                <w:rFonts w:ascii="Times New Roman" w:hAnsi="Times New Roman" w:cs="Times New Roman"/>
                <w:sz w:val="24"/>
                <w:szCs w:val="24"/>
              </w:rPr>
            </w:pPr>
            <w:r w:rsidRPr="00E42885">
              <w:rPr>
                <w:rFonts w:ascii="Times New Roman" w:hAnsi="Times New Roman" w:cs="Times New Roman"/>
                <w:sz w:val="24"/>
                <w:szCs w:val="24"/>
              </w:rPr>
              <w:t>Установка информационных знаков</w:t>
            </w:r>
          </w:p>
          <w:p w:rsidR="00C36F8B" w:rsidRPr="00E42885" w:rsidRDefault="00C36F8B" w:rsidP="00C43C08">
            <w:pPr>
              <w:pStyle w:val="ConsPlusNormal"/>
              <w:widowControl/>
              <w:numPr>
                <w:ilvl w:val="0"/>
                <w:numId w:val="20"/>
              </w:numPr>
              <w:tabs>
                <w:tab w:val="left" w:pos="290"/>
              </w:tabs>
              <w:ind w:left="0" w:firstLine="0"/>
              <w:rPr>
                <w:sz w:val="24"/>
                <w:szCs w:val="24"/>
              </w:rPr>
            </w:pPr>
            <w:r w:rsidRPr="00E42885">
              <w:rPr>
                <w:rFonts w:ascii="Times New Roman" w:hAnsi="Times New Roman" w:cs="Times New Roman"/>
                <w:sz w:val="24"/>
                <w:szCs w:val="24"/>
              </w:rPr>
              <w:t>Благоустройство территории в установленных случаях</w:t>
            </w:r>
          </w:p>
        </w:tc>
      </w:tr>
      <w:tr w:rsidR="00C36F8B" w:rsidRPr="00E42885" w:rsidTr="00C43C08">
        <w:trPr>
          <w:trHeight w:val="274"/>
        </w:trPr>
        <w:tc>
          <w:tcPr>
            <w:tcW w:w="9498" w:type="dxa"/>
            <w:gridSpan w:val="2"/>
            <w:shd w:val="clear" w:color="auto" w:fill="auto"/>
          </w:tcPr>
          <w:p w:rsidR="00C36F8B" w:rsidRPr="00E42885" w:rsidRDefault="00C36F8B" w:rsidP="00C43C08">
            <w:pPr>
              <w:jc w:val="center"/>
              <w:rPr>
                <w:b/>
              </w:rPr>
            </w:pPr>
            <w:r w:rsidRPr="00E42885">
              <w:rPr>
                <w:b/>
              </w:rPr>
              <w:t>объекты водоснабжения</w:t>
            </w:r>
          </w:p>
        </w:tc>
      </w:tr>
      <w:tr w:rsidR="00C36F8B" w:rsidRPr="00E42885" w:rsidTr="00C43C08">
        <w:trPr>
          <w:trHeight w:val="1544"/>
        </w:trPr>
        <w:tc>
          <w:tcPr>
            <w:tcW w:w="4820" w:type="dxa"/>
            <w:shd w:val="clear" w:color="auto" w:fill="auto"/>
          </w:tcPr>
          <w:p w:rsidR="00C36F8B" w:rsidRPr="00E42885" w:rsidRDefault="00C36F8B" w:rsidP="00C43C08">
            <w:pPr>
              <w:widowControl/>
              <w:numPr>
                <w:ilvl w:val="0"/>
                <w:numId w:val="21"/>
              </w:numPr>
              <w:tabs>
                <w:tab w:val="num" w:pos="290"/>
              </w:tabs>
              <w:suppressAutoHyphens w:val="0"/>
              <w:ind w:left="0" w:firstLine="0"/>
            </w:pPr>
            <w:r w:rsidRPr="00E42885">
              <w:lastRenderedPageBreak/>
              <w:t>Хозяйственно-питьевые централизованные водопроводы</w:t>
            </w:r>
          </w:p>
          <w:p w:rsidR="00C36F8B" w:rsidRPr="00E42885" w:rsidRDefault="00C36F8B" w:rsidP="00C43C08">
            <w:pPr>
              <w:widowControl/>
              <w:numPr>
                <w:ilvl w:val="0"/>
                <w:numId w:val="21"/>
              </w:numPr>
              <w:tabs>
                <w:tab w:val="num" w:pos="290"/>
              </w:tabs>
              <w:suppressAutoHyphens w:val="0"/>
              <w:ind w:left="0" w:firstLine="0"/>
            </w:pPr>
            <w:r w:rsidRPr="00E42885">
              <w:t>Водопроводы производственного водоснабжения централизованные и локальные</w:t>
            </w:r>
          </w:p>
          <w:p w:rsidR="00C36F8B" w:rsidRPr="00E42885" w:rsidRDefault="00C36F8B" w:rsidP="00C43C08">
            <w:pPr>
              <w:widowControl/>
              <w:numPr>
                <w:ilvl w:val="0"/>
                <w:numId w:val="21"/>
              </w:numPr>
              <w:tabs>
                <w:tab w:val="num" w:pos="290"/>
              </w:tabs>
              <w:suppressAutoHyphens w:val="0"/>
              <w:ind w:left="0" w:firstLine="0"/>
            </w:pPr>
            <w:r w:rsidRPr="00E42885">
              <w:t>Водопроводы для пожаротушения централизованные и локальные</w:t>
            </w:r>
          </w:p>
          <w:p w:rsidR="00C36F8B" w:rsidRPr="00E42885" w:rsidRDefault="00C36F8B" w:rsidP="00C43C08">
            <w:pPr>
              <w:widowControl/>
              <w:numPr>
                <w:ilvl w:val="0"/>
                <w:numId w:val="21"/>
              </w:numPr>
              <w:tabs>
                <w:tab w:val="num" w:pos="290"/>
              </w:tabs>
              <w:suppressAutoHyphens w:val="0"/>
              <w:ind w:left="0" w:firstLine="0"/>
            </w:pPr>
            <w:r w:rsidRPr="00E42885">
              <w:t>Локальные водопроводы для поливки и мойки территорий и т.п.; поливки посадок в теплицах, парниках и на открытых участках, а также приусадебных участков</w:t>
            </w:r>
          </w:p>
          <w:p w:rsidR="00C36F8B" w:rsidRPr="00E42885" w:rsidRDefault="00C36F8B" w:rsidP="00C43C08">
            <w:pPr>
              <w:widowControl/>
              <w:numPr>
                <w:ilvl w:val="0"/>
                <w:numId w:val="21"/>
              </w:numPr>
              <w:tabs>
                <w:tab w:val="num" w:pos="290"/>
              </w:tabs>
              <w:suppressAutoHyphens w:val="0"/>
              <w:ind w:left="0" w:firstLine="0"/>
            </w:pPr>
            <w:r w:rsidRPr="00E42885">
              <w:t>Водозаборные сооружения</w:t>
            </w:r>
          </w:p>
          <w:p w:rsidR="00C36F8B" w:rsidRPr="00E42885" w:rsidRDefault="00C36F8B" w:rsidP="00C43C08">
            <w:pPr>
              <w:widowControl/>
              <w:numPr>
                <w:ilvl w:val="0"/>
                <w:numId w:val="21"/>
              </w:numPr>
              <w:tabs>
                <w:tab w:val="num" w:pos="290"/>
              </w:tabs>
              <w:suppressAutoHyphens w:val="0"/>
              <w:ind w:left="0" w:firstLine="0"/>
            </w:pPr>
            <w:r w:rsidRPr="00E42885">
              <w:t xml:space="preserve">Сооружения водоподготовки </w:t>
            </w:r>
          </w:p>
          <w:p w:rsidR="00C36F8B" w:rsidRPr="00E42885" w:rsidRDefault="00C36F8B" w:rsidP="00C43C08">
            <w:pPr>
              <w:widowControl/>
              <w:numPr>
                <w:ilvl w:val="0"/>
                <w:numId w:val="21"/>
              </w:numPr>
              <w:tabs>
                <w:tab w:val="num" w:pos="290"/>
              </w:tabs>
              <w:suppressAutoHyphens w:val="0"/>
              <w:ind w:left="0" w:firstLine="0"/>
            </w:pPr>
            <w:r w:rsidRPr="00E42885">
              <w:t>Насосные станции</w:t>
            </w:r>
          </w:p>
          <w:p w:rsidR="00C36F8B" w:rsidRPr="00E42885" w:rsidRDefault="00C36F8B" w:rsidP="00C43C08">
            <w:pPr>
              <w:widowControl/>
              <w:numPr>
                <w:ilvl w:val="0"/>
                <w:numId w:val="21"/>
              </w:numPr>
              <w:tabs>
                <w:tab w:val="num" w:pos="290"/>
              </w:tabs>
              <w:suppressAutoHyphens w:val="0"/>
              <w:ind w:left="0" w:firstLine="0"/>
            </w:pPr>
            <w:r w:rsidRPr="00E42885">
              <w:t>Противопожарные емкости (подземные и наземные)</w:t>
            </w:r>
          </w:p>
          <w:p w:rsidR="00C36F8B" w:rsidRPr="00E42885" w:rsidRDefault="00C36F8B" w:rsidP="00C43C08">
            <w:pPr>
              <w:widowControl/>
              <w:numPr>
                <w:ilvl w:val="0"/>
                <w:numId w:val="21"/>
              </w:numPr>
              <w:tabs>
                <w:tab w:val="num" w:pos="290"/>
              </w:tabs>
              <w:suppressAutoHyphens w:val="0"/>
              <w:ind w:left="0" w:firstLine="0"/>
            </w:pPr>
            <w:r w:rsidRPr="00E42885">
              <w:t>Резервуары и водонапорные башни</w:t>
            </w:r>
          </w:p>
        </w:tc>
        <w:tc>
          <w:tcPr>
            <w:tcW w:w="4678" w:type="dxa"/>
            <w:shd w:val="clear" w:color="auto" w:fill="auto"/>
          </w:tcPr>
          <w:p w:rsidR="00C36F8B" w:rsidRPr="00E42885" w:rsidRDefault="00C36F8B" w:rsidP="00C43C08">
            <w:pPr>
              <w:widowControl/>
              <w:numPr>
                <w:ilvl w:val="0"/>
                <w:numId w:val="21"/>
              </w:numPr>
              <w:tabs>
                <w:tab w:val="num" w:pos="290"/>
              </w:tabs>
              <w:suppressAutoHyphens w:val="0"/>
              <w:ind w:left="0" w:firstLine="0"/>
            </w:pPr>
            <w:r w:rsidRPr="00E42885">
              <w:t>Подъезды и проезды к зданиям и сооружениям водопровода, водозаборам</w:t>
            </w:r>
          </w:p>
          <w:p w:rsidR="00C36F8B" w:rsidRPr="00E42885" w:rsidRDefault="00C36F8B" w:rsidP="00C43C08">
            <w:pPr>
              <w:widowControl/>
              <w:numPr>
                <w:ilvl w:val="0"/>
                <w:numId w:val="21"/>
              </w:numPr>
              <w:tabs>
                <w:tab w:val="num" w:pos="290"/>
              </w:tabs>
              <w:suppressAutoHyphens w:val="0"/>
              <w:ind w:left="0" w:firstLine="0"/>
            </w:pPr>
            <w:r w:rsidRPr="00E42885">
              <w:t>Ограждения в установленных случаях</w:t>
            </w:r>
          </w:p>
          <w:p w:rsidR="00C36F8B" w:rsidRPr="00E42885" w:rsidRDefault="00C36F8B" w:rsidP="00C43C08">
            <w:pPr>
              <w:widowControl/>
              <w:numPr>
                <w:ilvl w:val="0"/>
                <w:numId w:val="21"/>
              </w:numPr>
              <w:tabs>
                <w:tab w:val="num" w:pos="290"/>
              </w:tabs>
              <w:suppressAutoHyphens w:val="0"/>
              <w:ind w:left="0" w:firstLine="0"/>
            </w:pPr>
            <w:r w:rsidRPr="00E42885">
              <w:t>Информационные знаки</w:t>
            </w:r>
          </w:p>
          <w:p w:rsidR="00C36F8B" w:rsidRPr="00E42885" w:rsidRDefault="00C36F8B" w:rsidP="00C43C08"/>
          <w:p w:rsidR="00C36F8B" w:rsidRPr="00E42885" w:rsidRDefault="00C36F8B" w:rsidP="00C43C08"/>
          <w:p w:rsidR="00C36F8B" w:rsidRPr="00E42885" w:rsidRDefault="00C36F8B" w:rsidP="00C43C08"/>
          <w:p w:rsidR="00C36F8B" w:rsidRPr="00E42885" w:rsidRDefault="00C36F8B" w:rsidP="00C43C08"/>
          <w:p w:rsidR="00C36F8B" w:rsidRPr="00E42885" w:rsidRDefault="00C36F8B" w:rsidP="00C43C08"/>
          <w:p w:rsidR="00C36F8B" w:rsidRPr="00E42885" w:rsidRDefault="00C36F8B" w:rsidP="00C43C08"/>
          <w:p w:rsidR="00C36F8B" w:rsidRPr="00E42885" w:rsidRDefault="00C36F8B" w:rsidP="00C43C08"/>
          <w:p w:rsidR="00C36F8B" w:rsidRPr="00E42885" w:rsidRDefault="00C36F8B" w:rsidP="00C43C08"/>
          <w:p w:rsidR="00C36F8B" w:rsidRPr="00E42885" w:rsidRDefault="00C36F8B" w:rsidP="00C43C08"/>
        </w:tc>
      </w:tr>
      <w:tr w:rsidR="00C36F8B" w:rsidRPr="00E42885" w:rsidTr="00C43C08">
        <w:trPr>
          <w:trHeight w:val="193"/>
        </w:trPr>
        <w:tc>
          <w:tcPr>
            <w:tcW w:w="9498" w:type="dxa"/>
            <w:gridSpan w:val="2"/>
            <w:shd w:val="clear" w:color="auto" w:fill="auto"/>
          </w:tcPr>
          <w:p w:rsidR="00C36F8B" w:rsidRPr="00E42885" w:rsidRDefault="00C36F8B" w:rsidP="00C43C08">
            <w:pPr>
              <w:jc w:val="center"/>
            </w:pPr>
            <w:r w:rsidRPr="00E42885">
              <w:rPr>
                <w:b/>
                <w:bCs/>
              </w:rPr>
              <w:t>объекты теплоснабжения</w:t>
            </w:r>
          </w:p>
        </w:tc>
      </w:tr>
      <w:tr w:rsidR="00C36F8B" w:rsidRPr="00E42885" w:rsidTr="00C43C08">
        <w:trPr>
          <w:trHeight w:val="1466"/>
        </w:trPr>
        <w:tc>
          <w:tcPr>
            <w:tcW w:w="4820" w:type="dxa"/>
            <w:shd w:val="clear" w:color="auto" w:fill="auto"/>
          </w:tcPr>
          <w:p w:rsidR="00C36F8B" w:rsidRPr="00E42885" w:rsidRDefault="00C36F8B" w:rsidP="00C43C08">
            <w:pPr>
              <w:widowControl/>
              <w:numPr>
                <w:ilvl w:val="0"/>
                <w:numId w:val="21"/>
              </w:numPr>
              <w:tabs>
                <w:tab w:val="num" w:pos="290"/>
              </w:tabs>
              <w:suppressAutoHyphens w:val="0"/>
              <w:ind w:left="0" w:firstLine="0"/>
            </w:pPr>
            <w:r w:rsidRPr="00E42885">
              <w:t>Котельные, работающие на угольном, газовом, мазутном и газомазутном топливе</w:t>
            </w:r>
          </w:p>
          <w:p w:rsidR="00C36F8B" w:rsidRPr="00E42885" w:rsidRDefault="00C36F8B" w:rsidP="00C43C08"/>
        </w:tc>
        <w:tc>
          <w:tcPr>
            <w:tcW w:w="4678" w:type="dxa"/>
            <w:shd w:val="clear" w:color="auto" w:fill="auto"/>
          </w:tcPr>
          <w:p w:rsidR="00C36F8B" w:rsidRPr="00E42885" w:rsidRDefault="00C36F8B" w:rsidP="00C43C08">
            <w:pPr>
              <w:widowControl/>
              <w:numPr>
                <w:ilvl w:val="0"/>
                <w:numId w:val="21"/>
              </w:numPr>
              <w:tabs>
                <w:tab w:val="num" w:pos="290"/>
              </w:tabs>
              <w:suppressAutoHyphens w:val="0"/>
              <w:ind w:left="0" w:firstLine="0"/>
            </w:pPr>
            <w:r w:rsidRPr="00E42885">
              <w:t>Подъезды и проезды к зданиям и сооружениям тепловых сетей</w:t>
            </w:r>
          </w:p>
          <w:p w:rsidR="00C36F8B" w:rsidRPr="00E42885" w:rsidRDefault="00C36F8B" w:rsidP="00C43C08">
            <w:pPr>
              <w:widowControl/>
              <w:numPr>
                <w:ilvl w:val="0"/>
                <w:numId w:val="21"/>
              </w:numPr>
              <w:tabs>
                <w:tab w:val="num" w:pos="290"/>
              </w:tabs>
              <w:suppressAutoHyphens w:val="0"/>
              <w:ind w:left="0" w:firstLine="0"/>
            </w:pPr>
            <w:r w:rsidRPr="00E42885">
              <w:t>Ограждения в установленных случаях</w:t>
            </w:r>
          </w:p>
          <w:p w:rsidR="00C36F8B" w:rsidRPr="00E42885" w:rsidRDefault="00C36F8B" w:rsidP="00C43C08">
            <w:pPr>
              <w:widowControl/>
              <w:numPr>
                <w:ilvl w:val="0"/>
                <w:numId w:val="21"/>
              </w:numPr>
              <w:tabs>
                <w:tab w:val="num" w:pos="290"/>
              </w:tabs>
              <w:suppressAutoHyphens w:val="0"/>
              <w:ind w:left="0" w:firstLine="0"/>
            </w:pPr>
            <w:r w:rsidRPr="00E42885">
              <w:t>Благоустройство зданий и сооружений</w:t>
            </w:r>
          </w:p>
          <w:p w:rsidR="00C36F8B" w:rsidRPr="00E42885" w:rsidRDefault="00C36F8B" w:rsidP="00C43C08">
            <w:pPr>
              <w:widowControl/>
              <w:numPr>
                <w:ilvl w:val="0"/>
                <w:numId w:val="21"/>
              </w:numPr>
              <w:tabs>
                <w:tab w:val="num" w:pos="290"/>
              </w:tabs>
              <w:suppressAutoHyphens w:val="0"/>
              <w:ind w:left="0" w:firstLine="0"/>
            </w:pPr>
            <w:r w:rsidRPr="00E42885">
              <w:t>Временные стоянки автотранспорта</w:t>
            </w:r>
          </w:p>
        </w:tc>
      </w:tr>
    </w:tbl>
    <w:p w:rsidR="00C36F8B" w:rsidRPr="00E42885" w:rsidRDefault="00C36F8B" w:rsidP="00C36F8B">
      <w:pPr>
        <w:pStyle w:val="ConsPlusNormal"/>
        <w:widowControl/>
        <w:ind w:firstLine="540"/>
        <w:jc w:val="both"/>
        <w:rPr>
          <w:rFonts w:ascii="Times New Roman" w:hAnsi="Times New Roman" w:cs="Times New Roman"/>
          <w:sz w:val="24"/>
          <w:szCs w:val="24"/>
        </w:rPr>
      </w:pPr>
      <w:r w:rsidRPr="00E42885">
        <w:rPr>
          <w:rFonts w:ascii="Times New Roman" w:hAnsi="Times New Roman" w:cs="Times New Roman"/>
          <w:sz w:val="24"/>
          <w:szCs w:val="24"/>
        </w:rPr>
        <w:t>Условно разрешенные виды использования не устанавливаются</w:t>
      </w:r>
    </w:p>
    <w:p w:rsidR="00C36F8B" w:rsidRPr="00E42885" w:rsidRDefault="00182AAB" w:rsidP="00C36F8B">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2)</w:t>
      </w:r>
      <w:r w:rsidR="00C36F8B" w:rsidRPr="00E42885">
        <w:rPr>
          <w:rFonts w:ascii="Times New Roman" w:hAnsi="Times New Roman" w:cs="Times New Roman"/>
          <w:sz w:val="24"/>
          <w:szCs w:val="24"/>
        </w:rPr>
        <w:t>Параметры застройки земельных участков и объектов капитального строительства зоны ИТ</w:t>
      </w:r>
      <w:r w:rsidR="00BF1B16">
        <w:rPr>
          <w:rFonts w:ascii="Times New Roman" w:hAnsi="Times New Roman" w:cs="Times New Roman"/>
          <w:sz w:val="24"/>
          <w:szCs w:val="24"/>
        </w:rPr>
        <w:t>2</w:t>
      </w:r>
      <w:r w:rsidR="00C36F8B" w:rsidRPr="00E42885">
        <w:rPr>
          <w:rFonts w:ascii="Times New Roman" w:hAnsi="Times New Roman" w:cs="Times New Roman"/>
          <w:b/>
          <w:sz w:val="24"/>
          <w:szCs w:val="24"/>
        </w:rPr>
        <w:t xml:space="preserve"> </w:t>
      </w:r>
      <w:r w:rsidR="00C36F8B" w:rsidRPr="00E42885">
        <w:rPr>
          <w:rFonts w:ascii="Times New Roman" w:hAnsi="Times New Roman" w:cs="Times New Roman"/>
          <w:sz w:val="24"/>
          <w:szCs w:val="24"/>
        </w:rPr>
        <w:t>определяются расчетом и вносятся в градостроительный план земельного участка.</w:t>
      </w:r>
    </w:p>
    <w:p w:rsidR="00C36F8B" w:rsidRPr="00E42885" w:rsidRDefault="00182AAB" w:rsidP="00C36F8B">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3)</w:t>
      </w:r>
      <w:r w:rsidR="00C36F8B" w:rsidRPr="00E42885">
        <w:rPr>
          <w:rFonts w:ascii="Times New Roman" w:hAnsi="Times New Roman" w:cs="Times New Roman"/>
          <w:sz w:val="24"/>
          <w:szCs w:val="24"/>
        </w:rPr>
        <w:t>Ограничения и особенности использования земельных участков и объектов капитального строительства участков в зоне ИТ</w:t>
      </w:r>
      <w:r w:rsidR="00BF1B16">
        <w:rPr>
          <w:rFonts w:ascii="Times New Roman" w:hAnsi="Times New Roman" w:cs="Times New Roman"/>
          <w:sz w:val="24"/>
          <w:szCs w:val="24"/>
        </w:rPr>
        <w:t>2</w:t>
      </w:r>
      <w:r w:rsidR="00C36F8B" w:rsidRPr="00E42885">
        <w:rPr>
          <w:rFonts w:ascii="Times New Roman" w:hAnsi="Times New Roman" w:cs="Times New Roman"/>
          <w:sz w:val="24"/>
          <w:szCs w:val="24"/>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73"/>
        <w:gridCol w:w="6539"/>
        <w:gridCol w:w="9"/>
        <w:gridCol w:w="1941"/>
      </w:tblGrid>
      <w:tr w:rsidR="00C36F8B" w:rsidRPr="00E42885" w:rsidTr="00C43C08">
        <w:tc>
          <w:tcPr>
            <w:tcW w:w="973" w:type="dxa"/>
            <w:tcBorders>
              <w:top w:val="single" w:sz="4" w:space="0" w:color="auto"/>
              <w:left w:val="single" w:sz="4" w:space="0" w:color="auto"/>
              <w:bottom w:val="single" w:sz="4" w:space="0" w:color="auto"/>
              <w:right w:val="single" w:sz="4" w:space="0" w:color="auto"/>
            </w:tcBorders>
            <w:shd w:val="clear" w:color="auto" w:fill="auto"/>
          </w:tcPr>
          <w:p w:rsidR="00C36F8B" w:rsidRPr="00E42885" w:rsidRDefault="00C36F8B" w:rsidP="00C43C08">
            <w:pPr>
              <w:pStyle w:val="ConsPlusNormal"/>
              <w:widowControl/>
              <w:ind w:firstLine="0"/>
              <w:jc w:val="both"/>
              <w:rPr>
                <w:rFonts w:ascii="Times New Roman" w:hAnsi="Times New Roman" w:cs="Times New Roman"/>
                <w:b/>
                <w:sz w:val="24"/>
                <w:szCs w:val="24"/>
              </w:rPr>
            </w:pPr>
            <w:r w:rsidRPr="00E42885">
              <w:rPr>
                <w:rFonts w:ascii="Times New Roman" w:hAnsi="Times New Roman" w:cs="Times New Roman"/>
                <w:b/>
                <w:sz w:val="24"/>
                <w:szCs w:val="24"/>
              </w:rPr>
              <w:t>№ пп</w:t>
            </w:r>
          </w:p>
        </w:tc>
        <w:tc>
          <w:tcPr>
            <w:tcW w:w="6540" w:type="dxa"/>
            <w:tcBorders>
              <w:top w:val="single" w:sz="4" w:space="0" w:color="auto"/>
              <w:left w:val="single" w:sz="4" w:space="0" w:color="auto"/>
              <w:bottom w:val="single" w:sz="4" w:space="0" w:color="auto"/>
              <w:right w:val="single" w:sz="4" w:space="0" w:color="auto"/>
            </w:tcBorders>
            <w:shd w:val="clear" w:color="auto" w:fill="auto"/>
          </w:tcPr>
          <w:p w:rsidR="00C36F8B" w:rsidRPr="00E42885" w:rsidRDefault="00C36F8B" w:rsidP="00C43C08">
            <w:pPr>
              <w:pStyle w:val="ConsPlusNormal"/>
              <w:widowControl/>
              <w:ind w:firstLine="0"/>
              <w:jc w:val="both"/>
              <w:rPr>
                <w:rFonts w:ascii="Times New Roman" w:hAnsi="Times New Roman" w:cs="Times New Roman"/>
                <w:b/>
                <w:sz w:val="24"/>
                <w:szCs w:val="24"/>
              </w:rPr>
            </w:pPr>
            <w:r w:rsidRPr="00E42885">
              <w:rPr>
                <w:rFonts w:ascii="Times New Roman" w:hAnsi="Times New Roman" w:cs="Times New Roman"/>
                <w:b/>
                <w:sz w:val="24"/>
                <w:szCs w:val="24"/>
              </w:rPr>
              <w:t>Вид ограничения</w:t>
            </w:r>
          </w:p>
        </w:tc>
        <w:tc>
          <w:tcPr>
            <w:tcW w:w="1950" w:type="dxa"/>
            <w:gridSpan w:val="2"/>
            <w:tcBorders>
              <w:top w:val="single" w:sz="4" w:space="0" w:color="auto"/>
              <w:left w:val="single" w:sz="4" w:space="0" w:color="auto"/>
              <w:bottom w:val="single" w:sz="4" w:space="0" w:color="auto"/>
              <w:right w:val="single" w:sz="4" w:space="0" w:color="auto"/>
            </w:tcBorders>
            <w:shd w:val="clear" w:color="auto" w:fill="auto"/>
          </w:tcPr>
          <w:p w:rsidR="00C36F8B" w:rsidRPr="00E42885" w:rsidRDefault="00C36F8B" w:rsidP="00C43C08">
            <w:pPr>
              <w:pStyle w:val="ConsPlusNormal"/>
              <w:widowControl/>
              <w:ind w:firstLine="0"/>
              <w:jc w:val="both"/>
              <w:rPr>
                <w:rFonts w:ascii="Times New Roman" w:hAnsi="Times New Roman" w:cs="Times New Roman"/>
                <w:b/>
                <w:sz w:val="24"/>
                <w:szCs w:val="24"/>
              </w:rPr>
            </w:pPr>
            <w:r w:rsidRPr="00E42885">
              <w:rPr>
                <w:rFonts w:ascii="Times New Roman" w:hAnsi="Times New Roman" w:cs="Times New Roman"/>
                <w:b/>
                <w:sz w:val="24"/>
                <w:szCs w:val="24"/>
              </w:rPr>
              <w:t xml:space="preserve">Код участка зоны </w:t>
            </w:r>
            <w:r w:rsidR="00C43C08" w:rsidRPr="00E42885">
              <w:rPr>
                <w:rFonts w:ascii="Times New Roman" w:hAnsi="Times New Roman" w:cs="Times New Roman"/>
                <w:b/>
                <w:sz w:val="24"/>
                <w:szCs w:val="24"/>
              </w:rPr>
              <w:t>ИТ</w:t>
            </w:r>
            <w:r w:rsidR="00BF1B16">
              <w:rPr>
                <w:rFonts w:ascii="Times New Roman" w:hAnsi="Times New Roman" w:cs="Times New Roman"/>
                <w:b/>
                <w:sz w:val="24"/>
                <w:szCs w:val="24"/>
              </w:rPr>
              <w:t>2</w:t>
            </w:r>
          </w:p>
        </w:tc>
      </w:tr>
      <w:tr w:rsidR="00C36F8B" w:rsidRPr="00E42885" w:rsidTr="00C43C08">
        <w:tc>
          <w:tcPr>
            <w:tcW w:w="9463" w:type="dxa"/>
            <w:gridSpan w:val="4"/>
            <w:tcBorders>
              <w:top w:val="single" w:sz="4" w:space="0" w:color="auto"/>
              <w:left w:val="single" w:sz="4" w:space="0" w:color="auto"/>
              <w:bottom w:val="single" w:sz="4" w:space="0" w:color="auto"/>
              <w:right w:val="single" w:sz="4" w:space="0" w:color="auto"/>
            </w:tcBorders>
            <w:shd w:val="clear" w:color="auto" w:fill="auto"/>
          </w:tcPr>
          <w:p w:rsidR="00C36F8B" w:rsidRPr="00E42885" w:rsidRDefault="00C36F8B" w:rsidP="00C43C08">
            <w:pPr>
              <w:pStyle w:val="ConsPlusNormal"/>
              <w:widowControl/>
              <w:ind w:firstLine="0"/>
              <w:jc w:val="both"/>
              <w:rPr>
                <w:rFonts w:ascii="Times New Roman" w:hAnsi="Times New Roman" w:cs="Times New Roman"/>
                <w:sz w:val="24"/>
                <w:szCs w:val="24"/>
              </w:rPr>
            </w:pPr>
            <w:r w:rsidRPr="00E42885">
              <w:rPr>
                <w:rFonts w:ascii="Times New Roman" w:hAnsi="Times New Roman" w:cs="Times New Roman"/>
                <w:b/>
                <w:sz w:val="24"/>
                <w:szCs w:val="24"/>
              </w:rPr>
              <w:t>1.Транспортная инфраструктура</w:t>
            </w:r>
          </w:p>
        </w:tc>
      </w:tr>
      <w:tr w:rsidR="00C36F8B" w:rsidRPr="00E42885" w:rsidTr="00C43C08">
        <w:tc>
          <w:tcPr>
            <w:tcW w:w="973" w:type="dxa"/>
            <w:tcBorders>
              <w:top w:val="single" w:sz="4" w:space="0" w:color="auto"/>
              <w:left w:val="single" w:sz="4" w:space="0" w:color="auto"/>
              <w:bottom w:val="single" w:sz="4" w:space="0" w:color="auto"/>
              <w:right w:val="single" w:sz="4" w:space="0" w:color="auto"/>
            </w:tcBorders>
            <w:shd w:val="clear" w:color="auto" w:fill="auto"/>
          </w:tcPr>
          <w:p w:rsidR="00C36F8B" w:rsidRPr="00E42885" w:rsidRDefault="00C36F8B" w:rsidP="00C43C08">
            <w:r w:rsidRPr="00E42885">
              <w:t>1.1</w:t>
            </w:r>
          </w:p>
        </w:tc>
        <w:tc>
          <w:tcPr>
            <w:tcW w:w="6540" w:type="dxa"/>
            <w:tcBorders>
              <w:top w:val="single" w:sz="4" w:space="0" w:color="auto"/>
              <w:left w:val="single" w:sz="4" w:space="0" w:color="auto"/>
              <w:bottom w:val="single" w:sz="4" w:space="0" w:color="auto"/>
              <w:right w:val="single" w:sz="4" w:space="0" w:color="auto"/>
            </w:tcBorders>
            <w:shd w:val="clear" w:color="auto" w:fill="auto"/>
          </w:tcPr>
          <w:p w:rsidR="00C36F8B" w:rsidRPr="00E42885" w:rsidRDefault="00C36F8B" w:rsidP="00C43C08">
            <w:pPr>
              <w:ind w:right="-1"/>
              <w:jc w:val="both"/>
              <w:rPr>
                <w:rFonts w:cs="Tahoma"/>
              </w:rPr>
            </w:pPr>
            <w:r w:rsidRPr="00E42885">
              <w:t>Внутриквартальные проезды, подъездные пути предназначенные для обеспечения транспортной связи с объектами размещенными на внутриквартальной территории с транспортными магистралями должны иметь нормативные параметры.</w:t>
            </w:r>
          </w:p>
        </w:tc>
        <w:tc>
          <w:tcPr>
            <w:tcW w:w="1950" w:type="dxa"/>
            <w:gridSpan w:val="2"/>
            <w:tcBorders>
              <w:top w:val="single" w:sz="4" w:space="0" w:color="auto"/>
              <w:left w:val="single" w:sz="4" w:space="0" w:color="auto"/>
              <w:bottom w:val="single" w:sz="4" w:space="0" w:color="auto"/>
              <w:right w:val="single" w:sz="4" w:space="0" w:color="auto"/>
            </w:tcBorders>
            <w:shd w:val="clear" w:color="auto" w:fill="auto"/>
          </w:tcPr>
          <w:p w:rsidR="00C36F8B" w:rsidRPr="00E42885" w:rsidRDefault="00C36F8B" w:rsidP="00C43C08">
            <w:pPr>
              <w:pStyle w:val="ConsPlusNormal"/>
              <w:widowControl/>
              <w:ind w:firstLine="0"/>
              <w:jc w:val="both"/>
              <w:rPr>
                <w:rFonts w:ascii="Times New Roman" w:hAnsi="Times New Roman" w:cs="Times New Roman"/>
                <w:sz w:val="24"/>
                <w:szCs w:val="24"/>
              </w:rPr>
            </w:pPr>
            <w:r w:rsidRPr="00E42885">
              <w:rPr>
                <w:rFonts w:ascii="Times New Roman" w:hAnsi="Times New Roman" w:cs="Times New Roman"/>
                <w:sz w:val="24"/>
                <w:szCs w:val="24"/>
              </w:rPr>
              <w:t>Все участки зоны</w:t>
            </w:r>
          </w:p>
        </w:tc>
      </w:tr>
      <w:tr w:rsidR="00C36F8B" w:rsidRPr="00E42885" w:rsidTr="00C43C08">
        <w:tc>
          <w:tcPr>
            <w:tcW w:w="973" w:type="dxa"/>
            <w:tcBorders>
              <w:top w:val="single" w:sz="4" w:space="0" w:color="auto"/>
              <w:left w:val="single" w:sz="4" w:space="0" w:color="auto"/>
              <w:bottom w:val="single" w:sz="4" w:space="0" w:color="auto"/>
              <w:right w:val="single" w:sz="4" w:space="0" w:color="auto"/>
            </w:tcBorders>
            <w:shd w:val="clear" w:color="auto" w:fill="auto"/>
          </w:tcPr>
          <w:p w:rsidR="00C36F8B" w:rsidRPr="00E42885" w:rsidRDefault="00C36F8B" w:rsidP="00C43C08">
            <w:r w:rsidRPr="00E42885">
              <w:t>1.2</w:t>
            </w:r>
          </w:p>
        </w:tc>
        <w:tc>
          <w:tcPr>
            <w:tcW w:w="6540" w:type="dxa"/>
            <w:tcBorders>
              <w:top w:val="single" w:sz="4" w:space="0" w:color="auto"/>
              <w:left w:val="single" w:sz="4" w:space="0" w:color="auto"/>
              <w:bottom w:val="single" w:sz="4" w:space="0" w:color="auto"/>
              <w:right w:val="single" w:sz="4" w:space="0" w:color="auto"/>
            </w:tcBorders>
            <w:shd w:val="clear" w:color="auto" w:fill="auto"/>
          </w:tcPr>
          <w:p w:rsidR="00C36F8B" w:rsidRPr="00E42885" w:rsidRDefault="00C36F8B" w:rsidP="00C43C08">
            <w:pPr>
              <w:ind w:right="-1"/>
              <w:jc w:val="both"/>
              <w:rPr>
                <w:bCs/>
              </w:rPr>
            </w:pPr>
            <w:r w:rsidRPr="00E42885">
              <w:t>Покрытие дорог и тротуаров должно осуществляться с применением долговечных устойчивых материалов, допускающих очистку, уборку и надлежащее сохранение их в процессе эксплуатации в летнее и зимнее время.</w:t>
            </w:r>
          </w:p>
        </w:tc>
        <w:tc>
          <w:tcPr>
            <w:tcW w:w="1950" w:type="dxa"/>
            <w:gridSpan w:val="2"/>
            <w:tcBorders>
              <w:top w:val="single" w:sz="4" w:space="0" w:color="auto"/>
              <w:left w:val="single" w:sz="4" w:space="0" w:color="auto"/>
              <w:bottom w:val="single" w:sz="4" w:space="0" w:color="auto"/>
              <w:right w:val="single" w:sz="4" w:space="0" w:color="auto"/>
            </w:tcBorders>
            <w:shd w:val="clear" w:color="auto" w:fill="auto"/>
          </w:tcPr>
          <w:p w:rsidR="00C36F8B" w:rsidRPr="00E42885" w:rsidRDefault="00C36F8B" w:rsidP="00C43C08">
            <w:pPr>
              <w:pStyle w:val="ConsPlusNormal"/>
              <w:widowControl/>
              <w:ind w:firstLine="0"/>
              <w:jc w:val="both"/>
              <w:rPr>
                <w:rFonts w:ascii="Times New Roman" w:hAnsi="Times New Roman" w:cs="Times New Roman"/>
                <w:sz w:val="24"/>
                <w:szCs w:val="24"/>
              </w:rPr>
            </w:pPr>
            <w:r w:rsidRPr="00E42885">
              <w:rPr>
                <w:rFonts w:ascii="Times New Roman" w:hAnsi="Times New Roman" w:cs="Times New Roman"/>
                <w:sz w:val="24"/>
                <w:szCs w:val="24"/>
              </w:rPr>
              <w:t>Все участки зоны</w:t>
            </w:r>
          </w:p>
        </w:tc>
      </w:tr>
      <w:tr w:rsidR="00C36F8B" w:rsidRPr="00E42885" w:rsidTr="00C43C08">
        <w:tc>
          <w:tcPr>
            <w:tcW w:w="9463" w:type="dxa"/>
            <w:gridSpan w:val="4"/>
          </w:tcPr>
          <w:p w:rsidR="00C36F8B" w:rsidRPr="00E42885" w:rsidRDefault="00C36F8B" w:rsidP="00C43C08">
            <w:pPr>
              <w:pStyle w:val="ConsPlusNormal"/>
              <w:widowControl/>
              <w:ind w:firstLine="0"/>
              <w:jc w:val="both"/>
              <w:rPr>
                <w:rFonts w:ascii="Times New Roman" w:hAnsi="Times New Roman" w:cs="Times New Roman"/>
                <w:sz w:val="24"/>
                <w:szCs w:val="24"/>
              </w:rPr>
            </w:pPr>
            <w:r w:rsidRPr="00E42885">
              <w:rPr>
                <w:rFonts w:ascii="Times New Roman" w:hAnsi="Times New Roman" w:cs="Times New Roman"/>
                <w:b/>
                <w:sz w:val="24"/>
                <w:szCs w:val="24"/>
              </w:rPr>
              <w:t>2.Инженерная инфраструктура</w:t>
            </w:r>
          </w:p>
        </w:tc>
      </w:tr>
      <w:tr w:rsidR="00C36F8B" w:rsidRPr="00E42885" w:rsidTr="00C43C08">
        <w:tc>
          <w:tcPr>
            <w:tcW w:w="973" w:type="dxa"/>
          </w:tcPr>
          <w:p w:rsidR="00C36F8B" w:rsidRPr="00E42885" w:rsidRDefault="00C36F8B" w:rsidP="00C43C08">
            <w:r w:rsidRPr="00E42885">
              <w:t>2.1</w:t>
            </w:r>
          </w:p>
        </w:tc>
        <w:tc>
          <w:tcPr>
            <w:tcW w:w="6549" w:type="dxa"/>
            <w:gridSpan w:val="2"/>
          </w:tcPr>
          <w:p w:rsidR="00C36F8B" w:rsidRPr="00E42885" w:rsidRDefault="00C36F8B" w:rsidP="00C43C08">
            <w:pPr>
              <w:pStyle w:val="ConsPlusNormal"/>
              <w:widowControl/>
              <w:ind w:firstLine="0"/>
              <w:jc w:val="both"/>
              <w:rPr>
                <w:bCs/>
                <w:sz w:val="24"/>
                <w:szCs w:val="24"/>
              </w:rPr>
            </w:pPr>
            <w:r w:rsidRPr="00E42885">
              <w:rPr>
                <w:rFonts w:ascii="Times New Roman" w:hAnsi="Times New Roman" w:cs="Times New Roman"/>
                <w:sz w:val="24"/>
                <w:szCs w:val="24"/>
              </w:rPr>
              <w:t>Вся территория зоны инженерной инфраструктуры должна использоваться в соответствии с видами разрешенного использования, установленными для этой зоны. Размещение на территории зоны инженерной инфраструктуры объектов жилого и общественно-делового назначения не допускается.</w:t>
            </w:r>
            <w:r w:rsidRPr="00E42885">
              <w:rPr>
                <w:bCs/>
                <w:sz w:val="24"/>
                <w:szCs w:val="24"/>
              </w:rPr>
              <w:t xml:space="preserve"> </w:t>
            </w:r>
          </w:p>
        </w:tc>
        <w:tc>
          <w:tcPr>
            <w:tcW w:w="1941" w:type="dxa"/>
          </w:tcPr>
          <w:p w:rsidR="00C36F8B" w:rsidRPr="00E42885" w:rsidRDefault="00C36F8B" w:rsidP="00C43C08">
            <w:pPr>
              <w:pStyle w:val="ConsPlusNormal"/>
              <w:widowControl/>
              <w:ind w:firstLine="0"/>
              <w:jc w:val="both"/>
              <w:rPr>
                <w:rFonts w:ascii="Times New Roman" w:hAnsi="Times New Roman" w:cs="Times New Roman"/>
                <w:sz w:val="24"/>
                <w:szCs w:val="24"/>
              </w:rPr>
            </w:pPr>
            <w:r w:rsidRPr="00E42885">
              <w:rPr>
                <w:rFonts w:ascii="Times New Roman" w:hAnsi="Times New Roman" w:cs="Times New Roman"/>
                <w:sz w:val="24"/>
                <w:szCs w:val="24"/>
              </w:rPr>
              <w:t>Все участки зоны</w:t>
            </w:r>
          </w:p>
        </w:tc>
      </w:tr>
      <w:tr w:rsidR="00C36F8B" w:rsidRPr="00E42885" w:rsidTr="00C43C08">
        <w:tc>
          <w:tcPr>
            <w:tcW w:w="973" w:type="dxa"/>
          </w:tcPr>
          <w:p w:rsidR="00C36F8B" w:rsidRPr="00E42885" w:rsidRDefault="00C36F8B" w:rsidP="00C43C08">
            <w:r w:rsidRPr="00E42885">
              <w:t>2.2</w:t>
            </w:r>
          </w:p>
        </w:tc>
        <w:tc>
          <w:tcPr>
            <w:tcW w:w="6549" w:type="dxa"/>
            <w:gridSpan w:val="2"/>
          </w:tcPr>
          <w:p w:rsidR="00C36F8B" w:rsidRPr="00E42885" w:rsidRDefault="00C36F8B" w:rsidP="00C43C08">
            <w:pPr>
              <w:ind w:right="-1"/>
              <w:jc w:val="both"/>
              <w:rPr>
                <w:bCs/>
              </w:rPr>
            </w:pPr>
            <w:r w:rsidRPr="00E42885">
              <w:t xml:space="preserve">Прокладка магистральных коммуникаций должна производиться на территориях зон инженерной и транспортной инфраструктуры. Места прокладки </w:t>
            </w:r>
            <w:r w:rsidRPr="00E42885">
              <w:lastRenderedPageBreak/>
              <w:t xml:space="preserve">коммуникаций по улицам и транспортным магистралям определяются их поперечными профилями. При прокладке коммуникаций в охранных зонах требуется согласование специально уполномоченных государственных органов. </w:t>
            </w:r>
          </w:p>
        </w:tc>
        <w:tc>
          <w:tcPr>
            <w:tcW w:w="1941" w:type="dxa"/>
          </w:tcPr>
          <w:p w:rsidR="00C36F8B" w:rsidRPr="00E42885" w:rsidRDefault="00C36F8B" w:rsidP="00C43C08">
            <w:pPr>
              <w:pStyle w:val="ConsPlusNormal"/>
              <w:widowControl/>
              <w:ind w:firstLine="0"/>
              <w:jc w:val="both"/>
              <w:rPr>
                <w:rFonts w:ascii="Times New Roman" w:hAnsi="Times New Roman" w:cs="Times New Roman"/>
                <w:sz w:val="24"/>
                <w:szCs w:val="24"/>
              </w:rPr>
            </w:pPr>
            <w:r w:rsidRPr="00E42885">
              <w:rPr>
                <w:rFonts w:ascii="Times New Roman" w:hAnsi="Times New Roman" w:cs="Times New Roman"/>
                <w:sz w:val="24"/>
                <w:szCs w:val="24"/>
              </w:rPr>
              <w:lastRenderedPageBreak/>
              <w:t>Все участки зоны</w:t>
            </w:r>
          </w:p>
        </w:tc>
      </w:tr>
      <w:tr w:rsidR="00C36F8B" w:rsidRPr="00E42885" w:rsidTr="00C43C08">
        <w:tc>
          <w:tcPr>
            <w:tcW w:w="973" w:type="dxa"/>
          </w:tcPr>
          <w:p w:rsidR="00C36F8B" w:rsidRPr="00E42885" w:rsidRDefault="00C36F8B" w:rsidP="00C43C08">
            <w:r w:rsidRPr="00E42885">
              <w:lastRenderedPageBreak/>
              <w:t>2.3</w:t>
            </w:r>
          </w:p>
        </w:tc>
        <w:tc>
          <w:tcPr>
            <w:tcW w:w="6549" w:type="dxa"/>
            <w:gridSpan w:val="2"/>
          </w:tcPr>
          <w:p w:rsidR="00C36F8B" w:rsidRPr="00E42885" w:rsidRDefault="00C36F8B" w:rsidP="00C43C08">
            <w:pPr>
              <w:tabs>
                <w:tab w:val="left" w:pos="1155"/>
              </w:tabs>
              <w:jc w:val="both"/>
              <w:rPr>
                <w:rFonts w:cs="Tahoma"/>
              </w:rPr>
            </w:pPr>
            <w:r w:rsidRPr="00E42885">
              <w:rPr>
                <w:rFonts w:cs="Tahoma"/>
              </w:rPr>
              <w:t>Инженерные сети следует размещать преимущественно в пределах поперечных профилей улиц и дорог:</w:t>
            </w:r>
          </w:p>
          <w:p w:rsidR="00C36F8B" w:rsidRPr="00E42885" w:rsidRDefault="00C36F8B" w:rsidP="00C43C08">
            <w:pPr>
              <w:numPr>
                <w:ilvl w:val="0"/>
                <w:numId w:val="22"/>
              </w:numPr>
              <w:tabs>
                <w:tab w:val="clear" w:pos="720"/>
                <w:tab w:val="num" w:pos="540"/>
                <w:tab w:val="left" w:pos="967"/>
                <w:tab w:val="left" w:pos="1155"/>
              </w:tabs>
              <w:ind w:left="967"/>
              <w:jc w:val="both"/>
              <w:rPr>
                <w:rFonts w:cs="Tahoma"/>
              </w:rPr>
            </w:pPr>
            <w:r w:rsidRPr="00E42885">
              <w:rPr>
                <w:rFonts w:cs="Tahoma"/>
              </w:rPr>
              <w:t>под тротуарами или разделительными полосами - инженерные сети в коллекторах, каналах или тоннелях;</w:t>
            </w:r>
          </w:p>
          <w:p w:rsidR="00C36F8B" w:rsidRPr="00E42885" w:rsidRDefault="00C36F8B" w:rsidP="00C43C08">
            <w:pPr>
              <w:numPr>
                <w:ilvl w:val="0"/>
                <w:numId w:val="22"/>
              </w:numPr>
              <w:tabs>
                <w:tab w:val="clear" w:pos="720"/>
                <w:tab w:val="num" w:pos="540"/>
                <w:tab w:val="left" w:pos="967"/>
                <w:tab w:val="left" w:pos="1155"/>
              </w:tabs>
              <w:ind w:left="967"/>
              <w:jc w:val="both"/>
              <w:rPr>
                <w:rFonts w:cs="Tahoma"/>
              </w:rPr>
            </w:pPr>
            <w:r w:rsidRPr="00E42885">
              <w:rPr>
                <w:rFonts w:cs="Tahoma"/>
              </w:rPr>
              <w:t>в разделительных полосах – тепловые сети, водопровод, газопровод, хозяйственная и дождевая канализация;</w:t>
            </w:r>
          </w:p>
          <w:p w:rsidR="00C36F8B" w:rsidRPr="00E42885" w:rsidRDefault="00C36F8B" w:rsidP="00C43C08">
            <w:pPr>
              <w:numPr>
                <w:ilvl w:val="0"/>
                <w:numId w:val="22"/>
              </w:numPr>
              <w:tabs>
                <w:tab w:val="clear" w:pos="720"/>
                <w:tab w:val="num" w:pos="540"/>
                <w:tab w:val="left" w:pos="967"/>
                <w:tab w:val="left" w:pos="1155"/>
              </w:tabs>
              <w:ind w:left="967"/>
              <w:jc w:val="both"/>
            </w:pPr>
            <w:r w:rsidRPr="00E42885">
              <w:rPr>
                <w:rFonts w:cs="Tahoma"/>
              </w:rPr>
              <w:t>на полосе между красной линией и линией застройки следует размещать газовые сети низкого давления и кабельные сети (силовые, связи, сигнализации и диспетчеризации).</w:t>
            </w:r>
          </w:p>
        </w:tc>
        <w:tc>
          <w:tcPr>
            <w:tcW w:w="1941" w:type="dxa"/>
          </w:tcPr>
          <w:p w:rsidR="00C36F8B" w:rsidRPr="00E42885" w:rsidRDefault="00C36F8B" w:rsidP="00C43C08">
            <w:pPr>
              <w:pStyle w:val="ConsPlusNormal"/>
              <w:widowControl/>
              <w:ind w:firstLine="0"/>
              <w:jc w:val="both"/>
              <w:rPr>
                <w:rFonts w:ascii="Times New Roman" w:hAnsi="Times New Roman" w:cs="Times New Roman"/>
                <w:sz w:val="24"/>
                <w:szCs w:val="24"/>
              </w:rPr>
            </w:pPr>
            <w:r w:rsidRPr="00E42885">
              <w:rPr>
                <w:rFonts w:ascii="Times New Roman" w:hAnsi="Times New Roman" w:cs="Times New Roman"/>
                <w:sz w:val="24"/>
                <w:szCs w:val="24"/>
              </w:rPr>
              <w:t>Все участки зоны</w:t>
            </w:r>
          </w:p>
        </w:tc>
      </w:tr>
      <w:tr w:rsidR="00C36F8B" w:rsidRPr="00E42885" w:rsidTr="00C43C08">
        <w:tc>
          <w:tcPr>
            <w:tcW w:w="973" w:type="dxa"/>
          </w:tcPr>
          <w:p w:rsidR="00C36F8B" w:rsidRPr="00E42885" w:rsidRDefault="00C36F8B" w:rsidP="00C43C08">
            <w:r w:rsidRPr="00E42885">
              <w:t>2.4</w:t>
            </w:r>
          </w:p>
        </w:tc>
        <w:tc>
          <w:tcPr>
            <w:tcW w:w="6549" w:type="dxa"/>
            <w:gridSpan w:val="2"/>
          </w:tcPr>
          <w:p w:rsidR="00C36F8B" w:rsidRPr="00E42885" w:rsidRDefault="00C36F8B" w:rsidP="00C43C08">
            <w:pPr>
              <w:ind w:right="-1"/>
              <w:jc w:val="both"/>
            </w:pPr>
            <w:r w:rsidRPr="00E42885">
              <w:t>При проектировании и строительстве магистральных коммуникаций не допускается их прокладка под проезжей частью улиц.</w:t>
            </w:r>
          </w:p>
        </w:tc>
        <w:tc>
          <w:tcPr>
            <w:tcW w:w="1941" w:type="dxa"/>
          </w:tcPr>
          <w:p w:rsidR="00C36F8B" w:rsidRPr="00E42885" w:rsidRDefault="00C36F8B" w:rsidP="00C43C08">
            <w:pPr>
              <w:pStyle w:val="ConsPlusNormal"/>
              <w:widowControl/>
              <w:ind w:firstLine="0"/>
              <w:jc w:val="both"/>
              <w:rPr>
                <w:rFonts w:ascii="Times New Roman" w:hAnsi="Times New Roman" w:cs="Times New Roman"/>
                <w:sz w:val="24"/>
                <w:szCs w:val="24"/>
              </w:rPr>
            </w:pPr>
            <w:r w:rsidRPr="00E42885">
              <w:rPr>
                <w:rFonts w:ascii="Times New Roman" w:hAnsi="Times New Roman" w:cs="Times New Roman"/>
                <w:sz w:val="24"/>
                <w:szCs w:val="24"/>
              </w:rPr>
              <w:t>Все участки зоны</w:t>
            </w:r>
          </w:p>
        </w:tc>
      </w:tr>
      <w:tr w:rsidR="00C36F8B" w:rsidRPr="00E42885" w:rsidTr="00C43C08">
        <w:tc>
          <w:tcPr>
            <w:tcW w:w="973" w:type="dxa"/>
          </w:tcPr>
          <w:p w:rsidR="00C36F8B" w:rsidRPr="00E42885" w:rsidRDefault="00C36F8B" w:rsidP="00C43C08">
            <w:r w:rsidRPr="00E42885">
              <w:t>2.5</w:t>
            </w:r>
          </w:p>
        </w:tc>
        <w:tc>
          <w:tcPr>
            <w:tcW w:w="6549" w:type="dxa"/>
            <w:gridSpan w:val="2"/>
          </w:tcPr>
          <w:p w:rsidR="00C36F8B" w:rsidRPr="00E42885" w:rsidRDefault="00C36F8B" w:rsidP="00C43C08">
            <w:pPr>
              <w:ind w:right="-1"/>
              <w:jc w:val="both"/>
            </w:pPr>
            <w:r w:rsidRPr="00E42885">
              <w:t>Выбор трасс и проектирование подземных коммуникаций должны производиться с учетом максимального сохранения существующих зеленых насаждений.</w:t>
            </w:r>
          </w:p>
        </w:tc>
        <w:tc>
          <w:tcPr>
            <w:tcW w:w="1941" w:type="dxa"/>
          </w:tcPr>
          <w:p w:rsidR="00C36F8B" w:rsidRPr="00E42885" w:rsidRDefault="00C36F8B" w:rsidP="00C43C08">
            <w:pPr>
              <w:pStyle w:val="ConsPlusNormal"/>
              <w:widowControl/>
              <w:ind w:firstLine="0"/>
              <w:jc w:val="both"/>
              <w:rPr>
                <w:rFonts w:ascii="Times New Roman" w:hAnsi="Times New Roman" w:cs="Times New Roman"/>
                <w:sz w:val="24"/>
                <w:szCs w:val="24"/>
              </w:rPr>
            </w:pPr>
            <w:r w:rsidRPr="00E42885">
              <w:rPr>
                <w:rFonts w:ascii="Times New Roman" w:hAnsi="Times New Roman" w:cs="Times New Roman"/>
                <w:sz w:val="24"/>
                <w:szCs w:val="24"/>
              </w:rPr>
              <w:t>Все участки зоны</w:t>
            </w:r>
          </w:p>
        </w:tc>
      </w:tr>
      <w:tr w:rsidR="00C36F8B" w:rsidRPr="00E42885" w:rsidTr="00C43C08">
        <w:trPr>
          <w:trHeight w:val="1914"/>
        </w:trPr>
        <w:tc>
          <w:tcPr>
            <w:tcW w:w="973" w:type="dxa"/>
          </w:tcPr>
          <w:p w:rsidR="00C36F8B" w:rsidRPr="00E42885" w:rsidRDefault="00C36F8B" w:rsidP="00C43C08">
            <w:r w:rsidRPr="00E42885">
              <w:t>2.6</w:t>
            </w:r>
          </w:p>
        </w:tc>
        <w:tc>
          <w:tcPr>
            <w:tcW w:w="6549" w:type="dxa"/>
            <w:gridSpan w:val="2"/>
          </w:tcPr>
          <w:p w:rsidR="00C36F8B" w:rsidRPr="00E42885" w:rsidRDefault="00C36F8B" w:rsidP="00C43C08">
            <w:pPr>
              <w:ind w:right="-1"/>
              <w:jc w:val="both"/>
            </w:pPr>
            <w:r w:rsidRPr="00E42885">
              <w:t>При прокладке коммуникаций по благоустроенным территориям должны предусматриваться объемы и мероприятия по качественному восстановлению благоустройства в первоначальном объеме, в том числе и озеленению, которые должны быть согласованы с владельцами этих территорий и осуществлены за счет заказчика до ввода в эксплуатацию данного объекта.</w:t>
            </w:r>
          </w:p>
        </w:tc>
        <w:tc>
          <w:tcPr>
            <w:tcW w:w="1941" w:type="dxa"/>
          </w:tcPr>
          <w:p w:rsidR="00C36F8B" w:rsidRPr="00E42885" w:rsidRDefault="00C36F8B" w:rsidP="00C43C08">
            <w:pPr>
              <w:pStyle w:val="ConsPlusNormal"/>
              <w:widowControl/>
              <w:ind w:firstLine="0"/>
              <w:jc w:val="both"/>
              <w:rPr>
                <w:rFonts w:ascii="Times New Roman" w:hAnsi="Times New Roman" w:cs="Times New Roman"/>
                <w:sz w:val="24"/>
                <w:szCs w:val="24"/>
              </w:rPr>
            </w:pPr>
            <w:r w:rsidRPr="00E42885">
              <w:rPr>
                <w:rFonts w:ascii="Times New Roman" w:hAnsi="Times New Roman" w:cs="Times New Roman"/>
                <w:sz w:val="24"/>
                <w:szCs w:val="24"/>
              </w:rPr>
              <w:t>Все участки зоны</w:t>
            </w:r>
          </w:p>
        </w:tc>
      </w:tr>
    </w:tbl>
    <w:p w:rsidR="00C10588" w:rsidRPr="00FD3C20" w:rsidRDefault="00C10588" w:rsidP="00C10588">
      <w:pPr>
        <w:jc w:val="center"/>
        <w:rPr>
          <w:rFonts w:cs="Times New Roman"/>
          <w:color w:val="FF0000"/>
        </w:rPr>
      </w:pPr>
    </w:p>
    <w:p w:rsidR="00C43C08" w:rsidRPr="00FD3C20" w:rsidRDefault="00C43C08" w:rsidP="00A70350">
      <w:pPr>
        <w:pStyle w:val="3"/>
        <w:spacing w:after="240"/>
        <w:rPr>
          <w:rFonts w:cs="Times New Roman"/>
          <w:color w:val="FF0000"/>
        </w:rPr>
      </w:pPr>
    </w:p>
    <w:p w:rsidR="00782C6A" w:rsidRDefault="00782C6A">
      <w:pPr>
        <w:widowControl/>
        <w:suppressAutoHyphens w:val="0"/>
        <w:rPr>
          <w:rFonts w:eastAsia="Times New Roman" w:cs="Times New Roman"/>
          <w:b/>
          <w:bCs/>
        </w:rPr>
      </w:pPr>
      <w:r>
        <w:rPr>
          <w:rFonts w:cs="Times New Roman"/>
        </w:rPr>
        <w:br w:type="page"/>
      </w:r>
    </w:p>
    <w:p w:rsidR="00116468" w:rsidRDefault="00116468" w:rsidP="00116468">
      <w:pPr>
        <w:pStyle w:val="3"/>
        <w:spacing w:after="240"/>
        <w:rPr>
          <w:rFonts w:cs="Times New Roman"/>
        </w:rPr>
      </w:pPr>
      <w:bookmarkStart w:id="242" w:name="_Toc316394146"/>
      <w:r w:rsidRPr="00BD0F41">
        <w:rPr>
          <w:rFonts w:cs="Times New Roman"/>
        </w:rPr>
        <w:lastRenderedPageBreak/>
        <w:t xml:space="preserve">Статья 23. Зоны </w:t>
      </w:r>
      <w:r>
        <w:rPr>
          <w:rFonts w:cs="Times New Roman"/>
        </w:rPr>
        <w:t>рекреационного назначения</w:t>
      </w:r>
      <w:bookmarkEnd w:id="242"/>
    </w:p>
    <w:p w:rsidR="00116468" w:rsidRDefault="00116468" w:rsidP="00116468">
      <w:pPr>
        <w:ind w:firstLine="709"/>
        <w:rPr>
          <w:b/>
          <w:color w:val="FF0000"/>
        </w:rPr>
      </w:pPr>
      <w:r w:rsidRPr="002D6148">
        <w:t xml:space="preserve">Зона </w:t>
      </w:r>
      <w:r>
        <w:t xml:space="preserve">общественных рекреационных </w:t>
      </w:r>
      <w:r w:rsidRPr="002D6148">
        <w:t>территорий</w:t>
      </w:r>
      <w:r w:rsidRPr="00C661F0">
        <w:rPr>
          <w:b/>
        </w:rPr>
        <w:t xml:space="preserve"> </w:t>
      </w:r>
      <w:r w:rsidRPr="00C3356E">
        <w:t>относ</w:t>
      </w:r>
      <w:r>
        <w:t>и</w:t>
      </w:r>
      <w:r w:rsidRPr="00C3356E">
        <w:t>тся к территориям общего пользования. Согласно части 4 ст. 36 действие градостроительного регламента не распространяется на земельные участки в границах территорий общего пользования. Использование земельных участков, на которые действие градостроительных регламентов не распространяется, определяется уполномоченными органами.</w:t>
      </w:r>
    </w:p>
    <w:p w:rsidR="00116468" w:rsidRPr="00116468" w:rsidRDefault="00116468" w:rsidP="00116468"/>
    <w:p w:rsidR="00116468" w:rsidRDefault="00116468" w:rsidP="00A70350">
      <w:pPr>
        <w:pStyle w:val="3"/>
        <w:spacing w:after="240"/>
        <w:rPr>
          <w:rFonts w:cs="Times New Roman"/>
        </w:rPr>
        <w:sectPr w:rsidR="00116468" w:rsidSect="009F0911">
          <w:footnotePr>
            <w:pos w:val="beneathText"/>
          </w:footnotePr>
          <w:pgSz w:w="11905" w:h="16837"/>
          <w:pgMar w:top="284" w:right="850" w:bottom="1134" w:left="1701" w:header="720" w:footer="720" w:gutter="0"/>
          <w:cols w:space="720"/>
          <w:docGrid w:linePitch="360"/>
        </w:sectPr>
      </w:pPr>
    </w:p>
    <w:p w:rsidR="00A70350" w:rsidRPr="00BD0F41" w:rsidRDefault="00A70350" w:rsidP="00A70350">
      <w:pPr>
        <w:pStyle w:val="3"/>
        <w:spacing w:after="240"/>
        <w:rPr>
          <w:rFonts w:cs="Times New Roman"/>
        </w:rPr>
      </w:pPr>
      <w:bookmarkStart w:id="243" w:name="_Toc316394147"/>
      <w:r w:rsidRPr="00BD0F41">
        <w:rPr>
          <w:rFonts w:cs="Times New Roman"/>
        </w:rPr>
        <w:lastRenderedPageBreak/>
        <w:t>Статья 2</w:t>
      </w:r>
      <w:r w:rsidR="00116468">
        <w:rPr>
          <w:rFonts w:cs="Times New Roman"/>
        </w:rPr>
        <w:t>4</w:t>
      </w:r>
      <w:r w:rsidRPr="00BD0F41">
        <w:rPr>
          <w:rFonts w:cs="Times New Roman"/>
        </w:rPr>
        <w:t>. Зоны сельскохозяйственного использования</w:t>
      </w:r>
      <w:bookmarkEnd w:id="243"/>
    </w:p>
    <w:p w:rsidR="00A70350" w:rsidRPr="00BD0F41" w:rsidRDefault="00A70350" w:rsidP="00A70350">
      <w:pPr>
        <w:tabs>
          <w:tab w:val="left" w:pos="3081"/>
        </w:tabs>
        <w:jc w:val="center"/>
        <w:rPr>
          <w:b/>
        </w:rPr>
      </w:pPr>
      <w:r w:rsidRPr="00BD0F41">
        <w:rPr>
          <w:b/>
        </w:rPr>
        <w:t>1.Зона сельскохоз</w:t>
      </w:r>
      <w:r w:rsidR="00D402C2">
        <w:rPr>
          <w:b/>
        </w:rPr>
        <w:t xml:space="preserve">яйственного использования </w:t>
      </w:r>
      <w:r w:rsidR="00BF1B16">
        <w:rPr>
          <w:b/>
        </w:rPr>
        <w:t>в составе земель населенных пунктов</w:t>
      </w:r>
      <w:r w:rsidR="00D402C2">
        <w:rPr>
          <w:b/>
        </w:rPr>
        <w:t>– Сх</w:t>
      </w:r>
      <w:r w:rsidR="00D458E5" w:rsidRPr="00BD0F41">
        <w:rPr>
          <w:b/>
        </w:rPr>
        <w:t>1</w:t>
      </w:r>
    </w:p>
    <w:p w:rsidR="00A70350" w:rsidRPr="00BD0F41" w:rsidRDefault="00A70350" w:rsidP="00A70350">
      <w:pPr>
        <w:pStyle w:val="ConsPlusNormal"/>
        <w:widowControl/>
        <w:ind w:firstLine="540"/>
        <w:outlineLvl w:val="2"/>
        <w:rPr>
          <w:rFonts w:ascii="Times New Roman" w:hAnsi="Times New Roman" w:cs="Times New Roman"/>
          <w:sz w:val="24"/>
          <w:szCs w:val="24"/>
        </w:rPr>
      </w:pPr>
      <w:bookmarkStart w:id="244" w:name="_Toc268485528"/>
      <w:bookmarkStart w:id="245" w:name="_Toc268487606"/>
      <w:bookmarkStart w:id="246" w:name="_Toc268488426"/>
      <w:bookmarkStart w:id="247" w:name="_Toc297547828"/>
      <w:bookmarkStart w:id="248" w:name="_Toc297621563"/>
      <w:bookmarkStart w:id="249" w:name="_Toc298766930"/>
      <w:bookmarkStart w:id="250" w:name="_Toc299452068"/>
      <w:bookmarkStart w:id="251" w:name="_Toc299534388"/>
      <w:bookmarkStart w:id="252" w:name="_Toc302045459"/>
      <w:bookmarkStart w:id="253" w:name="_Toc302548277"/>
      <w:bookmarkStart w:id="254" w:name="_Toc304550435"/>
      <w:bookmarkStart w:id="255" w:name="_Toc306968957"/>
      <w:bookmarkStart w:id="256" w:name="_Toc307233878"/>
      <w:bookmarkStart w:id="257" w:name="_Toc316394148"/>
      <w:r w:rsidRPr="00BD0F41">
        <w:rPr>
          <w:rFonts w:ascii="Times New Roman" w:hAnsi="Times New Roman" w:cs="Times New Roman"/>
          <w:sz w:val="24"/>
          <w:szCs w:val="24"/>
        </w:rPr>
        <w:t>1.</w:t>
      </w:r>
      <w:r w:rsidR="00D33945" w:rsidRPr="00BD0F41">
        <w:rPr>
          <w:rFonts w:ascii="Times New Roman" w:hAnsi="Times New Roman" w:cs="Times New Roman"/>
          <w:sz w:val="24"/>
          <w:szCs w:val="24"/>
        </w:rPr>
        <w:t>1</w:t>
      </w:r>
      <w:r w:rsidRPr="00BD0F41">
        <w:rPr>
          <w:rFonts w:ascii="Times New Roman" w:hAnsi="Times New Roman" w:cs="Times New Roman"/>
          <w:sz w:val="24"/>
          <w:szCs w:val="24"/>
        </w:rPr>
        <w:t>. Градостроительный регламент зоны для сельскохозяйственного использования</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rsidR="00A70350" w:rsidRPr="00BD0F41" w:rsidRDefault="00A70350" w:rsidP="00A70350">
      <w:pPr>
        <w:jc w:val="both"/>
        <w:rPr>
          <w:rFonts w:cs="Times New Roman"/>
          <w:b/>
          <w:i/>
        </w:rPr>
      </w:pPr>
      <w:r w:rsidRPr="00BD0F41">
        <w:rPr>
          <w:rFonts w:cs="Times New Roman"/>
          <w:b/>
          <w:i/>
        </w:rPr>
        <w:t>Виды разрешенного использования земельных участков и объектов капитального строительства</w:t>
      </w:r>
      <w:r w:rsidR="001744AA">
        <w:rPr>
          <w:rFonts w:cs="Times New Roman"/>
          <w:b/>
          <w:i/>
        </w:rPr>
        <w:t xml:space="preserve"> в зоне Сх1:</w:t>
      </w:r>
    </w:p>
    <w:tbl>
      <w:tblPr>
        <w:tblW w:w="9720" w:type="dxa"/>
        <w:tblInd w:w="7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000"/>
      </w:tblPr>
      <w:tblGrid>
        <w:gridCol w:w="4500"/>
        <w:gridCol w:w="5220"/>
      </w:tblGrid>
      <w:tr w:rsidR="00A70350" w:rsidRPr="00BD0F41" w:rsidTr="00CE00A8">
        <w:trPr>
          <w:trHeight w:val="480"/>
        </w:trPr>
        <w:tc>
          <w:tcPr>
            <w:tcW w:w="4500" w:type="dxa"/>
            <w:tcBorders>
              <w:top w:val="single" w:sz="4" w:space="0" w:color="auto"/>
              <w:bottom w:val="single" w:sz="6" w:space="0" w:color="auto"/>
            </w:tcBorders>
            <w:shd w:val="clear" w:color="auto" w:fill="auto"/>
          </w:tcPr>
          <w:p w:rsidR="00A70350" w:rsidRPr="00BD0F41" w:rsidRDefault="00A70350" w:rsidP="00CE00A8">
            <w:pPr>
              <w:pStyle w:val="ConsPlusNormal"/>
              <w:keepLines/>
              <w:widowControl/>
              <w:ind w:firstLine="0"/>
              <w:rPr>
                <w:rFonts w:ascii="Times New Roman" w:hAnsi="Times New Roman" w:cs="Times New Roman"/>
                <w:b/>
                <w:bCs/>
                <w:sz w:val="24"/>
                <w:szCs w:val="24"/>
              </w:rPr>
            </w:pPr>
            <w:r w:rsidRPr="00BD0F41">
              <w:rPr>
                <w:rFonts w:ascii="Times New Roman" w:hAnsi="Times New Roman" w:cs="Times New Roman"/>
                <w:b/>
                <w:bCs/>
                <w:sz w:val="24"/>
                <w:szCs w:val="24"/>
              </w:rPr>
              <w:t>Основные виды разрешенного использования</w:t>
            </w:r>
          </w:p>
        </w:tc>
        <w:tc>
          <w:tcPr>
            <w:tcW w:w="5220" w:type="dxa"/>
            <w:tcBorders>
              <w:top w:val="single" w:sz="4" w:space="0" w:color="auto"/>
              <w:bottom w:val="single" w:sz="6" w:space="0" w:color="auto"/>
            </w:tcBorders>
            <w:shd w:val="clear" w:color="auto" w:fill="auto"/>
          </w:tcPr>
          <w:p w:rsidR="00A70350" w:rsidRPr="00BD0F41" w:rsidRDefault="00A70350" w:rsidP="00CE00A8">
            <w:pPr>
              <w:pStyle w:val="ConsPlusNormal"/>
              <w:keepNext/>
              <w:keepLines/>
              <w:widowControl/>
              <w:ind w:firstLine="0"/>
              <w:rPr>
                <w:rFonts w:ascii="Times New Roman" w:hAnsi="Times New Roman" w:cs="Times New Roman"/>
                <w:b/>
                <w:bCs/>
                <w:sz w:val="24"/>
                <w:szCs w:val="24"/>
              </w:rPr>
            </w:pPr>
            <w:r w:rsidRPr="00BD0F41">
              <w:rPr>
                <w:rFonts w:ascii="Times New Roman" w:hAnsi="Times New Roman" w:cs="Times New Roman"/>
                <w:b/>
                <w:bCs/>
                <w:sz w:val="24"/>
                <w:szCs w:val="24"/>
              </w:rPr>
              <w:t>Вспомогательные виды разрешенного использования (установленные к основным)</w:t>
            </w:r>
          </w:p>
        </w:tc>
      </w:tr>
      <w:tr w:rsidR="00A70350" w:rsidRPr="00BD0F41" w:rsidTr="00CE00A8">
        <w:trPr>
          <w:trHeight w:val="480"/>
        </w:trPr>
        <w:tc>
          <w:tcPr>
            <w:tcW w:w="4500" w:type="dxa"/>
            <w:tcBorders>
              <w:top w:val="single" w:sz="6" w:space="0" w:color="auto"/>
              <w:bottom w:val="single" w:sz="4" w:space="0" w:color="auto"/>
            </w:tcBorders>
          </w:tcPr>
          <w:p w:rsidR="00A70350" w:rsidRPr="00BD0F41" w:rsidRDefault="00A70350" w:rsidP="00D33945">
            <w:pPr>
              <w:pStyle w:val="Iauiue"/>
              <w:numPr>
                <w:ilvl w:val="0"/>
                <w:numId w:val="10"/>
              </w:numPr>
              <w:tabs>
                <w:tab w:val="clear" w:pos="900"/>
                <w:tab w:val="num" w:pos="356"/>
              </w:tabs>
              <w:suppressAutoHyphens w:val="0"/>
              <w:overflowPunct w:val="0"/>
              <w:autoSpaceDE w:val="0"/>
              <w:autoSpaceDN w:val="0"/>
              <w:adjustRightInd w:val="0"/>
              <w:ind w:left="0" w:firstLine="0"/>
              <w:jc w:val="both"/>
              <w:textAlignment w:val="baseline"/>
              <w:rPr>
                <w:sz w:val="24"/>
                <w:szCs w:val="24"/>
              </w:rPr>
            </w:pPr>
            <w:r w:rsidRPr="00BD0F41">
              <w:rPr>
                <w:sz w:val="24"/>
                <w:szCs w:val="24"/>
              </w:rPr>
              <w:t>Поля и участки для выращивания сельхозпродукции</w:t>
            </w:r>
          </w:p>
          <w:p w:rsidR="00A70350" w:rsidRPr="00BD0F41" w:rsidRDefault="00A70350" w:rsidP="00D33945">
            <w:pPr>
              <w:pStyle w:val="Iauiue"/>
              <w:numPr>
                <w:ilvl w:val="0"/>
                <w:numId w:val="10"/>
              </w:numPr>
              <w:tabs>
                <w:tab w:val="clear" w:pos="900"/>
                <w:tab w:val="num" w:pos="356"/>
              </w:tabs>
              <w:suppressAutoHyphens w:val="0"/>
              <w:overflowPunct w:val="0"/>
              <w:autoSpaceDE w:val="0"/>
              <w:autoSpaceDN w:val="0"/>
              <w:adjustRightInd w:val="0"/>
              <w:ind w:left="0" w:firstLine="0"/>
              <w:jc w:val="both"/>
              <w:textAlignment w:val="baseline"/>
              <w:rPr>
                <w:sz w:val="24"/>
                <w:szCs w:val="24"/>
              </w:rPr>
            </w:pPr>
            <w:r w:rsidRPr="00BD0F41">
              <w:rPr>
                <w:sz w:val="24"/>
                <w:szCs w:val="24"/>
              </w:rPr>
              <w:t>Луга, пастбища</w:t>
            </w:r>
          </w:p>
          <w:p w:rsidR="00A70350" w:rsidRPr="00BD0F41" w:rsidRDefault="00A70350" w:rsidP="00D33945">
            <w:pPr>
              <w:pStyle w:val="Iauiue"/>
              <w:numPr>
                <w:ilvl w:val="0"/>
                <w:numId w:val="10"/>
              </w:numPr>
              <w:tabs>
                <w:tab w:val="clear" w:pos="900"/>
                <w:tab w:val="num" w:pos="356"/>
              </w:tabs>
              <w:suppressAutoHyphens w:val="0"/>
              <w:overflowPunct w:val="0"/>
              <w:autoSpaceDE w:val="0"/>
              <w:autoSpaceDN w:val="0"/>
              <w:adjustRightInd w:val="0"/>
              <w:ind w:left="0" w:firstLine="0"/>
              <w:jc w:val="both"/>
              <w:textAlignment w:val="baseline"/>
              <w:rPr>
                <w:sz w:val="24"/>
                <w:szCs w:val="24"/>
              </w:rPr>
            </w:pPr>
            <w:r w:rsidRPr="00BD0F41">
              <w:rPr>
                <w:sz w:val="24"/>
                <w:szCs w:val="24"/>
              </w:rPr>
              <w:t>Огороды</w:t>
            </w:r>
          </w:p>
          <w:p w:rsidR="00A70350" w:rsidRPr="00BD0F41" w:rsidRDefault="00A70350" w:rsidP="00D33945">
            <w:pPr>
              <w:pStyle w:val="Iauiue"/>
              <w:numPr>
                <w:ilvl w:val="0"/>
                <w:numId w:val="10"/>
              </w:numPr>
              <w:tabs>
                <w:tab w:val="clear" w:pos="900"/>
                <w:tab w:val="num" w:pos="356"/>
              </w:tabs>
              <w:suppressAutoHyphens w:val="0"/>
              <w:overflowPunct w:val="0"/>
              <w:autoSpaceDE w:val="0"/>
              <w:autoSpaceDN w:val="0"/>
              <w:adjustRightInd w:val="0"/>
              <w:ind w:left="0" w:firstLine="0"/>
              <w:jc w:val="both"/>
              <w:textAlignment w:val="baseline"/>
              <w:rPr>
                <w:sz w:val="24"/>
                <w:szCs w:val="24"/>
              </w:rPr>
            </w:pPr>
            <w:r w:rsidRPr="00BD0F41">
              <w:rPr>
                <w:sz w:val="24"/>
                <w:szCs w:val="24"/>
              </w:rPr>
              <w:t>Личные подсобные хозяйства</w:t>
            </w:r>
          </w:p>
          <w:p w:rsidR="00A70350" w:rsidRPr="00BD0F41" w:rsidRDefault="00A70350" w:rsidP="00D33945">
            <w:pPr>
              <w:pStyle w:val="Iauiue"/>
              <w:numPr>
                <w:ilvl w:val="0"/>
                <w:numId w:val="10"/>
              </w:numPr>
              <w:tabs>
                <w:tab w:val="clear" w:pos="900"/>
                <w:tab w:val="num" w:pos="356"/>
              </w:tabs>
              <w:suppressAutoHyphens w:val="0"/>
              <w:overflowPunct w:val="0"/>
              <w:autoSpaceDE w:val="0"/>
              <w:autoSpaceDN w:val="0"/>
              <w:adjustRightInd w:val="0"/>
              <w:ind w:left="0" w:firstLine="0"/>
              <w:jc w:val="both"/>
              <w:textAlignment w:val="baseline"/>
              <w:rPr>
                <w:sz w:val="24"/>
                <w:szCs w:val="24"/>
              </w:rPr>
            </w:pPr>
            <w:r w:rsidRPr="00BD0F41">
              <w:rPr>
                <w:sz w:val="24"/>
                <w:szCs w:val="24"/>
              </w:rPr>
              <w:t>Теплицы</w:t>
            </w:r>
          </w:p>
          <w:p w:rsidR="00A70350" w:rsidRPr="00BD0F41" w:rsidRDefault="00A70350" w:rsidP="00D33945">
            <w:pPr>
              <w:pStyle w:val="ConsPlusNormal"/>
              <w:keepLines/>
              <w:widowControl/>
              <w:numPr>
                <w:ilvl w:val="0"/>
                <w:numId w:val="10"/>
              </w:numPr>
              <w:tabs>
                <w:tab w:val="clear" w:pos="900"/>
                <w:tab w:val="num" w:pos="356"/>
              </w:tabs>
              <w:ind w:left="0" w:firstLine="0"/>
              <w:rPr>
                <w:rFonts w:ascii="Times New Roman" w:hAnsi="Times New Roman" w:cs="Times New Roman"/>
                <w:sz w:val="24"/>
                <w:szCs w:val="24"/>
              </w:rPr>
            </w:pPr>
            <w:r w:rsidRPr="00BD0F41">
              <w:rPr>
                <w:rFonts w:ascii="Times New Roman" w:hAnsi="Times New Roman" w:cs="Times New Roman"/>
                <w:sz w:val="24"/>
                <w:szCs w:val="24"/>
              </w:rPr>
              <w:t>Коллективные сараи для содержания скота и птицы</w:t>
            </w:r>
          </w:p>
        </w:tc>
        <w:tc>
          <w:tcPr>
            <w:tcW w:w="5220" w:type="dxa"/>
            <w:tcBorders>
              <w:top w:val="single" w:sz="6" w:space="0" w:color="auto"/>
              <w:bottom w:val="single" w:sz="4" w:space="0" w:color="auto"/>
            </w:tcBorders>
          </w:tcPr>
          <w:p w:rsidR="00A70350" w:rsidRPr="00BD0F41" w:rsidRDefault="00A70350" w:rsidP="00D33945">
            <w:pPr>
              <w:pStyle w:val="ConsPlusNormal"/>
              <w:keepNext/>
              <w:keepLines/>
              <w:widowControl/>
              <w:numPr>
                <w:ilvl w:val="0"/>
                <w:numId w:val="10"/>
              </w:numPr>
              <w:tabs>
                <w:tab w:val="clear" w:pos="900"/>
                <w:tab w:val="num" w:pos="356"/>
              </w:tabs>
              <w:ind w:left="0" w:firstLine="0"/>
              <w:rPr>
                <w:rFonts w:ascii="Times New Roman" w:hAnsi="Times New Roman" w:cs="Times New Roman"/>
                <w:sz w:val="24"/>
                <w:szCs w:val="24"/>
              </w:rPr>
            </w:pPr>
            <w:r w:rsidRPr="00BD0F41">
              <w:rPr>
                <w:rFonts w:ascii="Times New Roman" w:hAnsi="Times New Roman" w:cs="Times New Roman"/>
                <w:sz w:val="24"/>
                <w:szCs w:val="24"/>
              </w:rPr>
              <w:t>Подъезды, проезды, разворотные площадки</w:t>
            </w:r>
          </w:p>
          <w:p w:rsidR="00A70350" w:rsidRPr="00BD0F41" w:rsidRDefault="00A70350" w:rsidP="00D33945">
            <w:pPr>
              <w:pStyle w:val="ConsPlusNormal"/>
              <w:keepNext/>
              <w:keepLines/>
              <w:widowControl/>
              <w:numPr>
                <w:ilvl w:val="0"/>
                <w:numId w:val="10"/>
              </w:numPr>
              <w:tabs>
                <w:tab w:val="clear" w:pos="900"/>
                <w:tab w:val="num" w:pos="356"/>
              </w:tabs>
              <w:ind w:left="0" w:firstLine="0"/>
              <w:rPr>
                <w:rFonts w:ascii="Times New Roman" w:hAnsi="Times New Roman" w:cs="Times New Roman"/>
                <w:sz w:val="24"/>
                <w:szCs w:val="24"/>
              </w:rPr>
            </w:pPr>
            <w:r w:rsidRPr="00BD0F41">
              <w:rPr>
                <w:rFonts w:ascii="Times New Roman" w:hAnsi="Times New Roman" w:cs="Times New Roman"/>
                <w:sz w:val="24"/>
                <w:szCs w:val="24"/>
              </w:rPr>
              <w:t>Временные стоянки автотранспорта</w:t>
            </w:r>
          </w:p>
          <w:p w:rsidR="00A70350" w:rsidRPr="00BD0F41" w:rsidRDefault="00A70350" w:rsidP="00D33945">
            <w:pPr>
              <w:pStyle w:val="ConsPlusNormal"/>
              <w:keepNext/>
              <w:keepLines/>
              <w:widowControl/>
              <w:numPr>
                <w:ilvl w:val="0"/>
                <w:numId w:val="10"/>
              </w:numPr>
              <w:tabs>
                <w:tab w:val="clear" w:pos="900"/>
                <w:tab w:val="num" w:pos="356"/>
              </w:tabs>
              <w:ind w:left="0" w:firstLine="0"/>
              <w:rPr>
                <w:rFonts w:ascii="Times New Roman" w:hAnsi="Times New Roman" w:cs="Times New Roman"/>
                <w:sz w:val="24"/>
                <w:szCs w:val="24"/>
              </w:rPr>
            </w:pPr>
            <w:r w:rsidRPr="00BD0F41">
              <w:rPr>
                <w:rFonts w:ascii="Times New Roman" w:hAnsi="Times New Roman" w:cs="Times New Roman"/>
                <w:sz w:val="24"/>
                <w:szCs w:val="24"/>
              </w:rPr>
              <w:t>Хозяйственные постройки</w:t>
            </w:r>
          </w:p>
          <w:p w:rsidR="00A70350" w:rsidRPr="00BD0F41" w:rsidRDefault="00A70350" w:rsidP="00D33945">
            <w:pPr>
              <w:pStyle w:val="ConsPlusNormal"/>
              <w:keepNext/>
              <w:keepLines/>
              <w:widowControl/>
              <w:numPr>
                <w:ilvl w:val="0"/>
                <w:numId w:val="10"/>
              </w:numPr>
              <w:tabs>
                <w:tab w:val="clear" w:pos="900"/>
                <w:tab w:val="num" w:pos="356"/>
              </w:tabs>
              <w:ind w:left="0" w:firstLine="0"/>
              <w:rPr>
                <w:rFonts w:ascii="Times New Roman" w:hAnsi="Times New Roman" w:cs="Times New Roman"/>
                <w:sz w:val="24"/>
                <w:szCs w:val="24"/>
              </w:rPr>
            </w:pPr>
            <w:r w:rsidRPr="00BD0F41">
              <w:rPr>
                <w:rFonts w:ascii="Times New Roman" w:hAnsi="Times New Roman" w:cs="Times New Roman"/>
                <w:sz w:val="24"/>
                <w:szCs w:val="24"/>
              </w:rPr>
              <w:t>Туалеты</w:t>
            </w:r>
          </w:p>
          <w:p w:rsidR="00A70350" w:rsidRPr="00BD0F41" w:rsidRDefault="00A70350" w:rsidP="00D33945">
            <w:pPr>
              <w:widowControl/>
              <w:numPr>
                <w:ilvl w:val="0"/>
                <w:numId w:val="10"/>
              </w:numPr>
              <w:tabs>
                <w:tab w:val="clear" w:pos="900"/>
                <w:tab w:val="num" w:pos="356"/>
              </w:tabs>
              <w:suppressAutoHyphens w:val="0"/>
              <w:ind w:left="0" w:firstLine="0"/>
            </w:pPr>
            <w:r w:rsidRPr="00BD0F41">
              <w:t>Площадки для сбора мусора</w:t>
            </w:r>
          </w:p>
          <w:p w:rsidR="00A70350" w:rsidRPr="00BD0F41" w:rsidRDefault="00A70350" w:rsidP="00D33945">
            <w:pPr>
              <w:pStyle w:val="ConsPlusNormal"/>
              <w:keepNext/>
              <w:keepLines/>
              <w:widowControl/>
              <w:numPr>
                <w:ilvl w:val="0"/>
                <w:numId w:val="10"/>
              </w:numPr>
              <w:tabs>
                <w:tab w:val="clear" w:pos="900"/>
                <w:tab w:val="num" w:pos="356"/>
              </w:tabs>
              <w:ind w:left="0" w:firstLine="0"/>
              <w:rPr>
                <w:rFonts w:ascii="Times New Roman" w:hAnsi="Times New Roman" w:cs="Times New Roman"/>
                <w:sz w:val="24"/>
                <w:szCs w:val="24"/>
              </w:rPr>
            </w:pPr>
            <w:r w:rsidRPr="00BD0F41">
              <w:rPr>
                <w:rFonts w:ascii="Times New Roman" w:hAnsi="Times New Roman" w:cs="Times New Roman"/>
                <w:sz w:val="24"/>
                <w:szCs w:val="24"/>
              </w:rPr>
              <w:t>Сооружения и устройства сетей инженерно технического обеспечения</w:t>
            </w:r>
          </w:p>
          <w:p w:rsidR="00A70350" w:rsidRPr="00BD0F41" w:rsidRDefault="00A70350" w:rsidP="00D33945">
            <w:pPr>
              <w:pStyle w:val="ConsPlusNormal"/>
              <w:keepNext/>
              <w:keepLines/>
              <w:widowControl/>
              <w:numPr>
                <w:ilvl w:val="0"/>
                <w:numId w:val="10"/>
              </w:numPr>
              <w:tabs>
                <w:tab w:val="clear" w:pos="900"/>
                <w:tab w:val="num" w:pos="356"/>
              </w:tabs>
              <w:ind w:left="0" w:firstLine="0"/>
              <w:rPr>
                <w:rFonts w:ascii="Times New Roman" w:hAnsi="Times New Roman" w:cs="Times New Roman"/>
                <w:sz w:val="24"/>
                <w:szCs w:val="24"/>
              </w:rPr>
            </w:pPr>
            <w:r w:rsidRPr="00BD0F41">
              <w:rPr>
                <w:rFonts w:ascii="Times New Roman" w:hAnsi="Times New Roman" w:cs="Times New Roman"/>
                <w:sz w:val="24"/>
                <w:szCs w:val="24"/>
              </w:rPr>
              <w:t>Защитные лесополосы</w:t>
            </w:r>
          </w:p>
        </w:tc>
      </w:tr>
    </w:tbl>
    <w:p w:rsidR="00A70350" w:rsidRPr="00BD0F41" w:rsidRDefault="00182AAB" w:rsidP="00A70350">
      <w:pPr>
        <w:pStyle w:val="ConsPlusNormal"/>
        <w:widowControl/>
        <w:rPr>
          <w:rFonts w:ascii="Times New Roman" w:hAnsi="Times New Roman" w:cs="Times New Roman"/>
          <w:sz w:val="24"/>
          <w:szCs w:val="24"/>
        </w:rPr>
      </w:pPr>
      <w:r>
        <w:rPr>
          <w:rFonts w:ascii="Times New Roman" w:hAnsi="Times New Roman" w:cs="Times New Roman"/>
          <w:sz w:val="24"/>
          <w:szCs w:val="24"/>
        </w:rPr>
        <w:t>Условно-разрешенные виды</w:t>
      </w:r>
      <w:r w:rsidR="00A70350" w:rsidRPr="00BD0F41">
        <w:rPr>
          <w:rFonts w:ascii="Times New Roman" w:hAnsi="Times New Roman" w:cs="Times New Roman"/>
          <w:sz w:val="24"/>
          <w:szCs w:val="24"/>
        </w:rPr>
        <w:t xml:space="preserve"> использование </w:t>
      </w:r>
      <w:r>
        <w:rPr>
          <w:rFonts w:ascii="Times New Roman" w:hAnsi="Times New Roman" w:cs="Times New Roman"/>
          <w:sz w:val="24"/>
          <w:szCs w:val="24"/>
        </w:rPr>
        <w:t>не устанавливается.</w:t>
      </w:r>
    </w:p>
    <w:p w:rsidR="00A70350" w:rsidRPr="00BD0F41" w:rsidRDefault="00A70350" w:rsidP="00A70350">
      <w:pPr>
        <w:pStyle w:val="ConsPlusNormal"/>
        <w:widowControl/>
        <w:ind w:firstLine="540"/>
        <w:jc w:val="both"/>
        <w:rPr>
          <w:rFonts w:ascii="Times New Roman" w:hAnsi="Times New Roman" w:cs="Times New Roman"/>
          <w:sz w:val="24"/>
          <w:szCs w:val="24"/>
        </w:rPr>
      </w:pPr>
      <w:r w:rsidRPr="00BD0F41">
        <w:rPr>
          <w:rFonts w:ascii="Times New Roman" w:hAnsi="Times New Roman" w:cs="Times New Roman"/>
          <w:sz w:val="24"/>
          <w:szCs w:val="24"/>
        </w:rPr>
        <w:t>2). Параметры застройки земельных участков и объектов капитального строительства зоны – определяются расчетом и вносятся в градостроительный план земельного участка.</w:t>
      </w:r>
    </w:p>
    <w:p w:rsidR="00A70350" w:rsidRPr="00BD0F41" w:rsidRDefault="00A70350" w:rsidP="00A70350">
      <w:pPr>
        <w:ind w:right="30"/>
        <w:jc w:val="both"/>
        <w:rPr>
          <w:b/>
        </w:rPr>
      </w:pPr>
    </w:p>
    <w:p w:rsidR="00A70350" w:rsidRPr="00BD0F41" w:rsidRDefault="00A70350" w:rsidP="00A70350">
      <w:pPr>
        <w:tabs>
          <w:tab w:val="left" w:pos="3081"/>
        </w:tabs>
        <w:spacing w:after="240"/>
        <w:jc w:val="center"/>
        <w:rPr>
          <w:b/>
        </w:rPr>
      </w:pPr>
      <w:r w:rsidRPr="00BD0F41">
        <w:rPr>
          <w:b/>
        </w:rPr>
        <w:t>2.Зона сельскохозяйственн</w:t>
      </w:r>
      <w:r w:rsidR="008B4A23" w:rsidRPr="00BD0F41">
        <w:rPr>
          <w:b/>
        </w:rPr>
        <w:t>ых</w:t>
      </w:r>
      <w:r w:rsidRPr="00BD0F41">
        <w:rPr>
          <w:b/>
        </w:rPr>
        <w:t xml:space="preserve"> </w:t>
      </w:r>
      <w:r w:rsidR="008B4A23" w:rsidRPr="00BD0F41">
        <w:rPr>
          <w:b/>
        </w:rPr>
        <w:t>угодий в границах земель сельскохозяйственного назначения</w:t>
      </w:r>
      <w:r w:rsidR="00D402C2">
        <w:rPr>
          <w:b/>
        </w:rPr>
        <w:t xml:space="preserve"> – Сх</w:t>
      </w:r>
      <w:r w:rsidRPr="00BD0F41">
        <w:rPr>
          <w:b/>
        </w:rPr>
        <w:t>2</w:t>
      </w:r>
    </w:p>
    <w:p w:rsidR="00A70350" w:rsidRPr="00BD0F41" w:rsidRDefault="00A70350" w:rsidP="00A70350">
      <w:pPr>
        <w:ind w:firstLine="709"/>
        <w:jc w:val="both"/>
      </w:pPr>
      <w:r w:rsidRPr="00BD0F41">
        <w:t xml:space="preserve">Согласно части 6 Статьи 36 Градостроительного кодекса РФ градостроительные регламенты не устанавливаются для земель сельскохозяйственных угодий в составе земель сельскохозяйственного назначения. Использование земельных участков, для которых градостроительные регламенты не устанавливаются, определяется уполномоченными органами в соответствии с федеральными законами. </w:t>
      </w:r>
    </w:p>
    <w:p w:rsidR="004A228E" w:rsidRPr="00FD3C20" w:rsidRDefault="004A228E" w:rsidP="005908CE">
      <w:pPr>
        <w:pStyle w:val="ConsPlusNormal"/>
        <w:widowControl/>
        <w:jc w:val="both"/>
        <w:rPr>
          <w:rFonts w:ascii="Times New Roman" w:hAnsi="Times New Roman" w:cs="Times New Roman"/>
          <w:color w:val="FF0000"/>
          <w:sz w:val="24"/>
          <w:szCs w:val="24"/>
        </w:rPr>
      </w:pPr>
    </w:p>
    <w:p w:rsidR="00782C6A" w:rsidRDefault="00782C6A">
      <w:pPr>
        <w:widowControl/>
        <w:suppressAutoHyphens w:val="0"/>
        <w:rPr>
          <w:rFonts w:eastAsia="Times New Roman"/>
          <w:b/>
          <w:bCs/>
        </w:rPr>
      </w:pPr>
      <w:bookmarkStart w:id="258" w:name="_Toc299452070"/>
      <w:r>
        <w:br w:type="page"/>
      </w:r>
    </w:p>
    <w:p w:rsidR="004A228E" w:rsidRPr="00BD0F41" w:rsidRDefault="004A228E" w:rsidP="004A228E">
      <w:pPr>
        <w:pStyle w:val="3"/>
        <w:spacing w:after="240"/>
      </w:pPr>
      <w:bookmarkStart w:id="259" w:name="_Toc316394149"/>
      <w:r w:rsidRPr="00BD0F41">
        <w:lastRenderedPageBreak/>
        <w:t>Статья 2</w:t>
      </w:r>
      <w:r w:rsidR="00116468">
        <w:t>5</w:t>
      </w:r>
      <w:r w:rsidRPr="00BD0F41">
        <w:t>. Зоны специального назначения</w:t>
      </w:r>
      <w:bookmarkEnd w:id="258"/>
      <w:bookmarkEnd w:id="259"/>
    </w:p>
    <w:p w:rsidR="004A228E" w:rsidRPr="00BD0F41" w:rsidRDefault="00D402C2" w:rsidP="00C43C08">
      <w:pPr>
        <w:pStyle w:val="ConsPlusNormal"/>
        <w:widowControl/>
        <w:ind w:firstLine="709"/>
        <w:jc w:val="center"/>
        <w:rPr>
          <w:rFonts w:ascii="Times New Roman" w:hAnsi="Times New Roman" w:cs="Times New Roman"/>
          <w:b/>
          <w:bCs/>
          <w:sz w:val="24"/>
          <w:szCs w:val="24"/>
        </w:rPr>
      </w:pPr>
      <w:bookmarkStart w:id="260" w:name="_Toc290992703"/>
      <w:bookmarkStart w:id="261" w:name="_Toc290994983"/>
      <w:bookmarkStart w:id="262" w:name="_Toc297547831"/>
      <w:bookmarkStart w:id="263" w:name="_Toc297621567"/>
      <w:r>
        <w:rPr>
          <w:rFonts w:ascii="Times New Roman" w:hAnsi="Times New Roman" w:cs="Times New Roman"/>
          <w:b/>
          <w:bCs/>
          <w:sz w:val="24"/>
          <w:szCs w:val="24"/>
        </w:rPr>
        <w:t>1. Зона кладбищ</w:t>
      </w:r>
      <w:r w:rsidR="001744AA">
        <w:rPr>
          <w:rFonts w:ascii="Times New Roman" w:hAnsi="Times New Roman" w:cs="Times New Roman"/>
          <w:b/>
          <w:bCs/>
          <w:sz w:val="24"/>
          <w:szCs w:val="24"/>
        </w:rPr>
        <w:t>а</w:t>
      </w:r>
      <w:r>
        <w:rPr>
          <w:rFonts w:ascii="Times New Roman" w:hAnsi="Times New Roman" w:cs="Times New Roman"/>
          <w:b/>
          <w:bCs/>
          <w:sz w:val="24"/>
          <w:szCs w:val="24"/>
        </w:rPr>
        <w:t xml:space="preserve"> - Сн</w:t>
      </w:r>
      <w:r w:rsidR="004A228E" w:rsidRPr="00BD0F41">
        <w:rPr>
          <w:rFonts w:ascii="Times New Roman" w:hAnsi="Times New Roman" w:cs="Times New Roman"/>
          <w:b/>
          <w:bCs/>
          <w:sz w:val="24"/>
          <w:szCs w:val="24"/>
        </w:rPr>
        <w:t>1</w:t>
      </w:r>
    </w:p>
    <w:p w:rsidR="004A228E" w:rsidRPr="00BD0F41" w:rsidRDefault="004A228E" w:rsidP="004A228E">
      <w:pPr>
        <w:pStyle w:val="ConsPlusNormal"/>
        <w:widowControl/>
        <w:ind w:firstLine="540"/>
        <w:outlineLvl w:val="2"/>
        <w:rPr>
          <w:rFonts w:ascii="Times New Roman" w:hAnsi="Times New Roman" w:cs="Times New Roman"/>
          <w:sz w:val="24"/>
          <w:szCs w:val="24"/>
        </w:rPr>
      </w:pPr>
      <w:bookmarkStart w:id="264" w:name="_Toc268485710"/>
      <w:bookmarkStart w:id="265" w:name="_Toc268487791"/>
      <w:bookmarkStart w:id="266" w:name="_Toc268488611"/>
      <w:bookmarkStart w:id="267" w:name="_Toc298766939"/>
      <w:bookmarkStart w:id="268" w:name="_Toc299452071"/>
      <w:bookmarkStart w:id="269" w:name="_Toc299534390"/>
      <w:bookmarkStart w:id="270" w:name="_Toc302045461"/>
      <w:bookmarkStart w:id="271" w:name="_Toc302548279"/>
      <w:bookmarkStart w:id="272" w:name="_Toc304550437"/>
      <w:bookmarkStart w:id="273" w:name="_Toc306968959"/>
      <w:bookmarkStart w:id="274" w:name="_Toc307233880"/>
      <w:bookmarkStart w:id="275" w:name="_Toc316394150"/>
      <w:r w:rsidRPr="00BD0F41">
        <w:rPr>
          <w:rFonts w:ascii="Times New Roman" w:hAnsi="Times New Roman" w:cs="Times New Roman"/>
          <w:sz w:val="24"/>
          <w:szCs w:val="24"/>
        </w:rPr>
        <w:t>1.1. Градостроит</w:t>
      </w:r>
      <w:r w:rsidR="00D402C2">
        <w:rPr>
          <w:rFonts w:ascii="Times New Roman" w:hAnsi="Times New Roman" w:cs="Times New Roman"/>
          <w:sz w:val="24"/>
          <w:szCs w:val="24"/>
        </w:rPr>
        <w:t>ельный регламент зоны кладбищ Сн</w:t>
      </w:r>
      <w:r w:rsidRPr="00BD0F41">
        <w:rPr>
          <w:rFonts w:ascii="Times New Roman" w:hAnsi="Times New Roman" w:cs="Times New Roman"/>
          <w:sz w:val="24"/>
          <w:szCs w:val="24"/>
        </w:rPr>
        <w:t>1</w:t>
      </w:r>
      <w:bookmarkEnd w:id="264"/>
      <w:bookmarkEnd w:id="265"/>
      <w:bookmarkEnd w:id="266"/>
      <w:bookmarkEnd w:id="267"/>
      <w:bookmarkEnd w:id="268"/>
      <w:bookmarkEnd w:id="269"/>
      <w:bookmarkEnd w:id="270"/>
      <w:bookmarkEnd w:id="271"/>
      <w:bookmarkEnd w:id="272"/>
      <w:bookmarkEnd w:id="273"/>
      <w:bookmarkEnd w:id="274"/>
      <w:bookmarkEnd w:id="275"/>
    </w:p>
    <w:p w:rsidR="004A228E" w:rsidRPr="001744AA" w:rsidRDefault="001744AA" w:rsidP="001744AA">
      <w:pPr>
        <w:pStyle w:val="ConsPlusNormal"/>
        <w:ind w:firstLine="0"/>
        <w:jc w:val="both"/>
        <w:rPr>
          <w:rFonts w:ascii="Times New Roman" w:hAnsi="Times New Roman" w:cs="Times New Roman"/>
          <w:b/>
          <w:i/>
          <w:sz w:val="24"/>
          <w:szCs w:val="24"/>
        </w:rPr>
      </w:pPr>
      <w:r w:rsidRPr="001744AA">
        <w:rPr>
          <w:rFonts w:ascii="Times New Roman" w:hAnsi="Times New Roman" w:cs="Times New Roman"/>
          <w:b/>
          <w:i/>
          <w:sz w:val="24"/>
          <w:szCs w:val="24"/>
        </w:rPr>
        <w:t>Виды</w:t>
      </w:r>
      <w:r w:rsidR="004A228E" w:rsidRPr="001744AA">
        <w:rPr>
          <w:rFonts w:ascii="Times New Roman" w:hAnsi="Times New Roman" w:cs="Times New Roman"/>
          <w:b/>
          <w:i/>
          <w:sz w:val="24"/>
          <w:szCs w:val="24"/>
        </w:rPr>
        <w:t xml:space="preserve"> разрешенного использования земельных участков и объектов капи</w:t>
      </w:r>
      <w:r w:rsidR="00D402C2" w:rsidRPr="001744AA">
        <w:rPr>
          <w:rFonts w:ascii="Times New Roman" w:hAnsi="Times New Roman" w:cs="Times New Roman"/>
          <w:b/>
          <w:i/>
          <w:sz w:val="24"/>
          <w:szCs w:val="24"/>
        </w:rPr>
        <w:t>тального строительства в зоне Сн</w:t>
      </w:r>
      <w:r w:rsidR="004A228E" w:rsidRPr="001744AA">
        <w:rPr>
          <w:rFonts w:ascii="Times New Roman" w:hAnsi="Times New Roman" w:cs="Times New Roman"/>
          <w:b/>
          <w:i/>
          <w:sz w:val="24"/>
          <w:szCs w:val="24"/>
        </w:rPr>
        <w:t>1:</w:t>
      </w:r>
    </w:p>
    <w:tbl>
      <w:tblPr>
        <w:tblW w:w="9720" w:type="dxa"/>
        <w:tblInd w:w="7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000"/>
      </w:tblPr>
      <w:tblGrid>
        <w:gridCol w:w="4320"/>
        <w:gridCol w:w="5400"/>
      </w:tblGrid>
      <w:tr w:rsidR="004A228E" w:rsidRPr="00BD0F41" w:rsidTr="00F40658">
        <w:trPr>
          <w:trHeight w:val="480"/>
        </w:trPr>
        <w:tc>
          <w:tcPr>
            <w:tcW w:w="4320" w:type="dxa"/>
            <w:tcBorders>
              <w:top w:val="single" w:sz="4" w:space="0" w:color="auto"/>
            </w:tcBorders>
            <w:shd w:val="clear" w:color="auto" w:fill="auto"/>
          </w:tcPr>
          <w:p w:rsidR="004A228E" w:rsidRPr="00BD0F41" w:rsidRDefault="004A228E" w:rsidP="00F40658">
            <w:pPr>
              <w:pStyle w:val="ConsPlusNormal"/>
              <w:keepLines/>
              <w:widowControl/>
              <w:ind w:firstLine="0"/>
              <w:rPr>
                <w:rFonts w:ascii="Times New Roman" w:hAnsi="Times New Roman" w:cs="Times New Roman"/>
                <w:b/>
                <w:bCs/>
                <w:sz w:val="24"/>
                <w:szCs w:val="24"/>
              </w:rPr>
            </w:pPr>
            <w:r w:rsidRPr="00BD0F41">
              <w:rPr>
                <w:rFonts w:ascii="Times New Roman" w:hAnsi="Times New Roman" w:cs="Times New Roman"/>
                <w:b/>
                <w:bCs/>
                <w:sz w:val="24"/>
                <w:szCs w:val="24"/>
              </w:rPr>
              <w:t xml:space="preserve"> Основные виды разрешенного использования</w:t>
            </w:r>
          </w:p>
        </w:tc>
        <w:tc>
          <w:tcPr>
            <w:tcW w:w="5400" w:type="dxa"/>
            <w:tcBorders>
              <w:top w:val="single" w:sz="4" w:space="0" w:color="auto"/>
            </w:tcBorders>
            <w:shd w:val="clear" w:color="auto" w:fill="auto"/>
          </w:tcPr>
          <w:p w:rsidR="004A228E" w:rsidRPr="00BD0F41" w:rsidRDefault="004A228E" w:rsidP="00F40658">
            <w:pPr>
              <w:pStyle w:val="ConsPlusNormal"/>
              <w:keepNext/>
              <w:keepLines/>
              <w:widowControl/>
              <w:ind w:firstLine="0"/>
              <w:rPr>
                <w:rFonts w:ascii="Times New Roman" w:hAnsi="Times New Roman" w:cs="Times New Roman"/>
                <w:b/>
                <w:bCs/>
                <w:sz w:val="24"/>
                <w:szCs w:val="24"/>
              </w:rPr>
            </w:pPr>
            <w:r w:rsidRPr="00BD0F41">
              <w:rPr>
                <w:rFonts w:ascii="Times New Roman" w:hAnsi="Times New Roman" w:cs="Times New Roman"/>
                <w:b/>
                <w:bCs/>
                <w:sz w:val="24"/>
                <w:szCs w:val="24"/>
              </w:rPr>
              <w:t>Вспомогательные виды разрешенного использования (установленные к основным)</w:t>
            </w:r>
          </w:p>
        </w:tc>
      </w:tr>
      <w:tr w:rsidR="004A228E" w:rsidRPr="00BD0F41" w:rsidTr="00F40658">
        <w:trPr>
          <w:trHeight w:val="1422"/>
        </w:trPr>
        <w:tc>
          <w:tcPr>
            <w:tcW w:w="4320" w:type="dxa"/>
          </w:tcPr>
          <w:p w:rsidR="004A228E" w:rsidRPr="00BD0F41" w:rsidRDefault="004A228E" w:rsidP="00F40658">
            <w:pPr>
              <w:pStyle w:val="Iauiue"/>
              <w:numPr>
                <w:ilvl w:val="0"/>
                <w:numId w:val="11"/>
              </w:numPr>
              <w:tabs>
                <w:tab w:val="clear" w:pos="720"/>
                <w:tab w:val="num" w:pos="290"/>
              </w:tabs>
              <w:suppressAutoHyphens w:val="0"/>
              <w:overflowPunct w:val="0"/>
              <w:autoSpaceDE w:val="0"/>
              <w:autoSpaceDN w:val="0"/>
              <w:adjustRightInd w:val="0"/>
              <w:ind w:left="0" w:firstLine="0"/>
              <w:jc w:val="both"/>
              <w:textAlignment w:val="baseline"/>
              <w:rPr>
                <w:sz w:val="24"/>
                <w:szCs w:val="24"/>
              </w:rPr>
            </w:pPr>
            <w:r w:rsidRPr="00BD0F41">
              <w:rPr>
                <w:sz w:val="24"/>
                <w:szCs w:val="24"/>
              </w:rPr>
              <w:t>Действующие кладбища;</w:t>
            </w:r>
          </w:p>
          <w:p w:rsidR="004A228E" w:rsidRPr="00BD0F41" w:rsidRDefault="004A228E" w:rsidP="00F40658">
            <w:pPr>
              <w:pStyle w:val="nienie"/>
              <w:numPr>
                <w:ilvl w:val="0"/>
                <w:numId w:val="11"/>
              </w:numPr>
              <w:tabs>
                <w:tab w:val="clear" w:pos="720"/>
                <w:tab w:val="num" w:pos="290"/>
              </w:tabs>
              <w:suppressAutoHyphens w:val="0"/>
              <w:ind w:left="0" w:firstLine="0"/>
              <w:rPr>
                <w:rFonts w:ascii="Times New Roman" w:hAnsi="Times New Roman" w:cs="Times New Roman"/>
                <w:szCs w:val="24"/>
              </w:rPr>
            </w:pPr>
            <w:r w:rsidRPr="00BD0F41">
              <w:rPr>
                <w:rFonts w:ascii="Times New Roman" w:hAnsi="Times New Roman" w:cs="Times New Roman"/>
                <w:szCs w:val="24"/>
              </w:rPr>
              <w:t>Кладбища, закрытые на период консервации;</w:t>
            </w:r>
          </w:p>
          <w:p w:rsidR="004A228E" w:rsidRPr="00BD0F41" w:rsidRDefault="004A228E" w:rsidP="00F40658">
            <w:pPr>
              <w:pStyle w:val="nienie"/>
              <w:numPr>
                <w:ilvl w:val="0"/>
                <w:numId w:val="11"/>
              </w:numPr>
              <w:tabs>
                <w:tab w:val="clear" w:pos="720"/>
                <w:tab w:val="num" w:pos="290"/>
              </w:tabs>
              <w:suppressAutoHyphens w:val="0"/>
              <w:ind w:left="0" w:firstLine="0"/>
              <w:rPr>
                <w:rFonts w:ascii="Times New Roman" w:hAnsi="Times New Roman" w:cs="Times New Roman"/>
                <w:b/>
                <w:bCs/>
                <w:szCs w:val="24"/>
              </w:rPr>
            </w:pPr>
            <w:r w:rsidRPr="00BD0F41">
              <w:rPr>
                <w:rFonts w:ascii="Times New Roman" w:hAnsi="Times New Roman" w:cs="Times New Roman"/>
                <w:szCs w:val="24"/>
              </w:rPr>
              <w:t>Объекты, связанные с отправлением культа;</w:t>
            </w:r>
          </w:p>
          <w:p w:rsidR="004A228E" w:rsidRPr="00BD0F41" w:rsidRDefault="004A228E" w:rsidP="00F40658">
            <w:pPr>
              <w:widowControl/>
              <w:numPr>
                <w:ilvl w:val="0"/>
                <w:numId w:val="11"/>
              </w:numPr>
              <w:tabs>
                <w:tab w:val="clear" w:pos="720"/>
                <w:tab w:val="num" w:pos="290"/>
              </w:tabs>
              <w:suppressAutoHyphens w:val="0"/>
              <w:ind w:left="0" w:firstLine="0"/>
              <w:textAlignment w:val="top"/>
            </w:pPr>
            <w:r w:rsidRPr="00BD0F41">
              <w:t>Мастерские по изготовлению ритуальных принадлежностей;</w:t>
            </w:r>
          </w:p>
          <w:p w:rsidR="004A228E" w:rsidRPr="00BD0F41" w:rsidRDefault="004A228E" w:rsidP="00F40658">
            <w:pPr>
              <w:widowControl/>
              <w:numPr>
                <w:ilvl w:val="0"/>
                <w:numId w:val="11"/>
              </w:numPr>
              <w:tabs>
                <w:tab w:val="clear" w:pos="720"/>
                <w:tab w:val="num" w:pos="290"/>
              </w:tabs>
              <w:suppressAutoHyphens w:val="0"/>
              <w:ind w:left="0" w:firstLine="0"/>
              <w:textAlignment w:val="top"/>
            </w:pPr>
            <w:r w:rsidRPr="00BD0F41">
              <w:t>Административные здания кладбищ</w:t>
            </w:r>
          </w:p>
        </w:tc>
        <w:tc>
          <w:tcPr>
            <w:tcW w:w="5400" w:type="dxa"/>
          </w:tcPr>
          <w:p w:rsidR="004A228E" w:rsidRPr="00BD0F41" w:rsidRDefault="004A228E" w:rsidP="00F40658">
            <w:pPr>
              <w:pStyle w:val="ConsPlusNormal"/>
              <w:widowControl/>
              <w:numPr>
                <w:ilvl w:val="0"/>
                <w:numId w:val="7"/>
              </w:numPr>
              <w:tabs>
                <w:tab w:val="clear" w:pos="360"/>
                <w:tab w:val="num" w:pos="290"/>
              </w:tabs>
              <w:ind w:left="0" w:firstLine="0"/>
              <w:rPr>
                <w:rFonts w:ascii="Times New Roman" w:hAnsi="Times New Roman" w:cs="Times New Roman"/>
                <w:sz w:val="24"/>
                <w:szCs w:val="24"/>
              </w:rPr>
            </w:pPr>
            <w:r w:rsidRPr="00BD0F41">
              <w:rPr>
                <w:rFonts w:ascii="Times New Roman" w:hAnsi="Times New Roman" w:cs="Times New Roman"/>
                <w:sz w:val="24"/>
                <w:szCs w:val="24"/>
              </w:rPr>
              <w:t xml:space="preserve">Гостевые автостоянки, парковки, </w:t>
            </w:r>
          </w:p>
          <w:p w:rsidR="004A228E" w:rsidRPr="00BD0F41" w:rsidRDefault="004A228E" w:rsidP="00F40658">
            <w:pPr>
              <w:widowControl/>
              <w:numPr>
                <w:ilvl w:val="0"/>
                <w:numId w:val="7"/>
              </w:numPr>
              <w:tabs>
                <w:tab w:val="clear" w:pos="360"/>
                <w:tab w:val="num" w:pos="290"/>
              </w:tabs>
              <w:suppressAutoHyphens w:val="0"/>
              <w:ind w:left="0" w:firstLine="0"/>
            </w:pPr>
            <w:r w:rsidRPr="00BD0F41">
              <w:t xml:space="preserve">Площадки для сбора мусора </w:t>
            </w:r>
          </w:p>
          <w:p w:rsidR="004A228E" w:rsidRPr="00BD0F41" w:rsidRDefault="004A228E" w:rsidP="00F40658">
            <w:pPr>
              <w:widowControl/>
              <w:numPr>
                <w:ilvl w:val="0"/>
                <w:numId w:val="7"/>
              </w:numPr>
              <w:tabs>
                <w:tab w:val="clear" w:pos="360"/>
                <w:tab w:val="num" w:pos="290"/>
              </w:tabs>
              <w:suppressAutoHyphens w:val="0"/>
              <w:ind w:left="0" w:firstLine="0"/>
            </w:pPr>
            <w:r w:rsidRPr="00BD0F41">
              <w:t xml:space="preserve">Сооружения и устройства сетей инженерно технического обеспечения, </w:t>
            </w:r>
          </w:p>
          <w:p w:rsidR="004A228E" w:rsidRPr="00BD0F41" w:rsidRDefault="004A228E" w:rsidP="00F40658">
            <w:pPr>
              <w:pStyle w:val="nienie"/>
              <w:numPr>
                <w:ilvl w:val="0"/>
                <w:numId w:val="7"/>
              </w:numPr>
              <w:tabs>
                <w:tab w:val="clear" w:pos="360"/>
                <w:tab w:val="num" w:pos="290"/>
              </w:tabs>
              <w:suppressAutoHyphens w:val="0"/>
              <w:ind w:left="0" w:firstLine="0"/>
              <w:rPr>
                <w:rFonts w:ascii="Times New Roman" w:hAnsi="Times New Roman" w:cs="Times New Roman"/>
                <w:szCs w:val="24"/>
              </w:rPr>
            </w:pPr>
            <w:r w:rsidRPr="00BD0F41">
              <w:rPr>
                <w:rFonts w:ascii="Times New Roman" w:hAnsi="Times New Roman" w:cs="Times New Roman"/>
                <w:szCs w:val="24"/>
              </w:rPr>
              <w:t>Общественные туалеты;</w:t>
            </w:r>
          </w:p>
          <w:p w:rsidR="004A228E" w:rsidRPr="00BD0F41" w:rsidRDefault="004A228E" w:rsidP="00F40658">
            <w:pPr>
              <w:pStyle w:val="ConsPlusNormal"/>
              <w:widowControl/>
              <w:numPr>
                <w:ilvl w:val="0"/>
                <w:numId w:val="6"/>
              </w:numPr>
              <w:tabs>
                <w:tab w:val="clear" w:pos="720"/>
                <w:tab w:val="num" w:pos="290"/>
                <w:tab w:val="left" w:pos="650"/>
              </w:tabs>
              <w:ind w:left="0" w:firstLine="0"/>
              <w:rPr>
                <w:rFonts w:ascii="Times New Roman" w:hAnsi="Times New Roman" w:cs="Times New Roman"/>
                <w:sz w:val="24"/>
                <w:szCs w:val="24"/>
              </w:rPr>
            </w:pPr>
            <w:r w:rsidRPr="00BD0F41">
              <w:rPr>
                <w:rFonts w:ascii="Times New Roman" w:hAnsi="Times New Roman" w:cs="Times New Roman"/>
                <w:sz w:val="24"/>
                <w:szCs w:val="24"/>
              </w:rPr>
              <w:t>Благоустройство территорий</w:t>
            </w:r>
          </w:p>
        </w:tc>
      </w:tr>
      <w:tr w:rsidR="00632F38" w:rsidRPr="00BD0F41" w:rsidTr="00791B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0"/>
        </w:trPr>
        <w:tc>
          <w:tcPr>
            <w:tcW w:w="9720" w:type="dxa"/>
            <w:gridSpan w:val="2"/>
            <w:tcBorders>
              <w:top w:val="single" w:sz="6" w:space="0" w:color="auto"/>
              <w:left w:val="single" w:sz="6" w:space="0" w:color="auto"/>
              <w:bottom w:val="single" w:sz="6" w:space="0" w:color="auto"/>
              <w:right w:val="single" w:sz="6" w:space="0" w:color="auto"/>
            </w:tcBorders>
            <w:shd w:val="clear" w:color="auto" w:fill="auto"/>
          </w:tcPr>
          <w:p w:rsidR="00632F38" w:rsidRPr="00BD0F41" w:rsidRDefault="00632F38" w:rsidP="00632F38">
            <w:pPr>
              <w:pStyle w:val="ConsPlusNormal"/>
              <w:widowControl/>
              <w:ind w:firstLine="0"/>
              <w:jc w:val="center"/>
              <w:rPr>
                <w:rFonts w:ascii="Times New Roman" w:hAnsi="Times New Roman" w:cs="Times New Roman"/>
                <w:b/>
                <w:bCs/>
                <w:sz w:val="24"/>
                <w:szCs w:val="24"/>
              </w:rPr>
            </w:pPr>
            <w:r w:rsidRPr="00BD0F41">
              <w:rPr>
                <w:rFonts w:ascii="Times New Roman" w:hAnsi="Times New Roman" w:cs="Times New Roman"/>
                <w:b/>
                <w:bCs/>
                <w:sz w:val="24"/>
                <w:szCs w:val="24"/>
              </w:rPr>
              <w:t>Условно разрешенные виды использования</w:t>
            </w:r>
          </w:p>
        </w:tc>
      </w:tr>
      <w:tr w:rsidR="00632F38" w:rsidRPr="00BD0F41" w:rsidTr="00791B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0"/>
        </w:trPr>
        <w:tc>
          <w:tcPr>
            <w:tcW w:w="9720" w:type="dxa"/>
            <w:gridSpan w:val="2"/>
            <w:tcBorders>
              <w:top w:val="single" w:sz="6" w:space="0" w:color="auto"/>
              <w:left w:val="single" w:sz="6" w:space="0" w:color="auto"/>
              <w:bottom w:val="single" w:sz="6" w:space="0" w:color="auto"/>
              <w:right w:val="single" w:sz="6" w:space="0" w:color="auto"/>
            </w:tcBorders>
          </w:tcPr>
          <w:p w:rsidR="00632F38" w:rsidRPr="00BD0F41" w:rsidRDefault="00632F38" w:rsidP="00F40658">
            <w:pPr>
              <w:pStyle w:val="ConsPlusNormal"/>
              <w:widowControl/>
              <w:numPr>
                <w:ilvl w:val="0"/>
                <w:numId w:val="7"/>
              </w:numPr>
              <w:tabs>
                <w:tab w:val="clear" w:pos="360"/>
                <w:tab w:val="num" w:pos="290"/>
              </w:tabs>
              <w:ind w:left="0" w:firstLine="0"/>
              <w:rPr>
                <w:rFonts w:ascii="Times New Roman" w:hAnsi="Times New Roman" w:cs="Times New Roman"/>
                <w:sz w:val="24"/>
                <w:szCs w:val="24"/>
              </w:rPr>
            </w:pPr>
            <w:r w:rsidRPr="00BD0F41">
              <w:rPr>
                <w:rFonts w:ascii="Times New Roman" w:hAnsi="Times New Roman" w:cs="Times New Roman"/>
                <w:sz w:val="24"/>
                <w:szCs w:val="24"/>
              </w:rPr>
              <w:t>Культовые здания и сооружения</w:t>
            </w:r>
            <w:r w:rsidR="00F1352C">
              <w:rPr>
                <w:rFonts w:ascii="Times New Roman" w:hAnsi="Times New Roman" w:cs="Times New Roman"/>
                <w:sz w:val="24"/>
                <w:szCs w:val="24"/>
              </w:rPr>
              <w:t>;</w:t>
            </w:r>
          </w:p>
          <w:p w:rsidR="00632F38" w:rsidRPr="00BD0F41" w:rsidRDefault="00632F38" w:rsidP="00F40658">
            <w:pPr>
              <w:pStyle w:val="nienie"/>
              <w:numPr>
                <w:ilvl w:val="0"/>
                <w:numId w:val="7"/>
              </w:numPr>
              <w:tabs>
                <w:tab w:val="clear" w:pos="360"/>
                <w:tab w:val="num" w:pos="290"/>
              </w:tabs>
              <w:suppressAutoHyphens w:val="0"/>
              <w:ind w:left="0" w:firstLine="0"/>
              <w:rPr>
                <w:rFonts w:ascii="Times New Roman" w:hAnsi="Times New Roman" w:cs="Times New Roman"/>
                <w:szCs w:val="24"/>
              </w:rPr>
            </w:pPr>
            <w:r w:rsidRPr="00BD0F41">
              <w:rPr>
                <w:rFonts w:ascii="Times New Roman" w:hAnsi="Times New Roman" w:cs="Times New Roman"/>
                <w:szCs w:val="24"/>
              </w:rPr>
              <w:t>Отделения, участковые пункты милиции;</w:t>
            </w:r>
          </w:p>
          <w:p w:rsidR="00632F38" w:rsidRPr="00BD0F41" w:rsidRDefault="00632F38" w:rsidP="00F40658">
            <w:pPr>
              <w:pStyle w:val="nienie"/>
              <w:numPr>
                <w:ilvl w:val="0"/>
                <w:numId w:val="7"/>
              </w:numPr>
              <w:tabs>
                <w:tab w:val="clear" w:pos="360"/>
                <w:tab w:val="num" w:pos="290"/>
              </w:tabs>
              <w:suppressAutoHyphens w:val="0"/>
              <w:ind w:left="0" w:firstLine="0"/>
              <w:rPr>
                <w:rFonts w:ascii="Times New Roman" w:hAnsi="Times New Roman" w:cs="Times New Roman"/>
                <w:szCs w:val="24"/>
              </w:rPr>
            </w:pPr>
            <w:r w:rsidRPr="00BD0F41">
              <w:rPr>
                <w:rFonts w:ascii="Times New Roman" w:hAnsi="Times New Roman" w:cs="Times New Roman"/>
                <w:szCs w:val="24"/>
              </w:rPr>
              <w:t>Киоски, временные павильоны розничной торговли;</w:t>
            </w:r>
          </w:p>
          <w:p w:rsidR="00632F38" w:rsidRPr="00BD0F41" w:rsidRDefault="00632F38" w:rsidP="00F40658">
            <w:pPr>
              <w:pStyle w:val="Iauiue"/>
              <w:numPr>
                <w:ilvl w:val="0"/>
                <w:numId w:val="7"/>
              </w:numPr>
              <w:tabs>
                <w:tab w:val="clear" w:pos="360"/>
                <w:tab w:val="num" w:pos="290"/>
              </w:tabs>
              <w:suppressAutoHyphens w:val="0"/>
              <w:overflowPunct w:val="0"/>
              <w:autoSpaceDE w:val="0"/>
              <w:autoSpaceDN w:val="0"/>
              <w:adjustRightInd w:val="0"/>
              <w:ind w:left="0" w:firstLine="0"/>
              <w:jc w:val="both"/>
              <w:textAlignment w:val="baseline"/>
              <w:rPr>
                <w:sz w:val="24"/>
                <w:szCs w:val="24"/>
              </w:rPr>
            </w:pPr>
            <w:r w:rsidRPr="00BD0F41">
              <w:rPr>
                <w:sz w:val="24"/>
                <w:szCs w:val="24"/>
              </w:rPr>
              <w:t>Оранжереи;</w:t>
            </w:r>
          </w:p>
          <w:p w:rsidR="00F1352C" w:rsidRPr="00BD0F41" w:rsidRDefault="00F1352C" w:rsidP="00F1352C">
            <w:pPr>
              <w:pStyle w:val="ConsPlusNormal"/>
              <w:widowControl/>
              <w:numPr>
                <w:ilvl w:val="0"/>
                <w:numId w:val="7"/>
              </w:numPr>
              <w:tabs>
                <w:tab w:val="clear" w:pos="360"/>
                <w:tab w:val="num" w:pos="290"/>
              </w:tabs>
              <w:ind w:left="0" w:firstLine="0"/>
              <w:rPr>
                <w:rFonts w:ascii="Times New Roman" w:hAnsi="Times New Roman" w:cs="Times New Roman"/>
                <w:sz w:val="24"/>
                <w:szCs w:val="24"/>
              </w:rPr>
            </w:pPr>
            <w:r w:rsidRPr="00BD0F41">
              <w:rPr>
                <w:rFonts w:ascii="Times New Roman" w:hAnsi="Times New Roman" w:cs="Times New Roman"/>
                <w:sz w:val="24"/>
                <w:szCs w:val="24"/>
              </w:rPr>
              <w:t>Вспомогательные здания и сооружения, связанные с ведущим видом использования;</w:t>
            </w:r>
          </w:p>
          <w:p w:rsidR="00F1352C" w:rsidRDefault="00F1352C" w:rsidP="00632F38">
            <w:pPr>
              <w:pStyle w:val="ConsPlusNormal"/>
              <w:keepNext/>
              <w:keepLines/>
              <w:widowControl/>
              <w:numPr>
                <w:ilvl w:val="0"/>
                <w:numId w:val="6"/>
              </w:numPr>
              <w:tabs>
                <w:tab w:val="clear" w:pos="720"/>
                <w:tab w:val="num" w:pos="290"/>
                <w:tab w:val="left" w:pos="650"/>
              </w:tabs>
              <w:ind w:left="0" w:firstLine="0"/>
              <w:rPr>
                <w:rFonts w:ascii="Times New Roman" w:hAnsi="Times New Roman" w:cs="Times New Roman"/>
                <w:sz w:val="24"/>
                <w:szCs w:val="24"/>
              </w:rPr>
            </w:pPr>
            <w:r w:rsidRPr="00BD0F41">
              <w:rPr>
                <w:rFonts w:ascii="Times New Roman" w:hAnsi="Times New Roman" w:cs="Times New Roman"/>
                <w:sz w:val="24"/>
                <w:szCs w:val="24"/>
              </w:rPr>
              <w:t>Здания и сооружения для размещения служб охраны и наблюдения</w:t>
            </w:r>
            <w:r>
              <w:rPr>
                <w:rFonts w:ascii="Times New Roman" w:hAnsi="Times New Roman" w:cs="Times New Roman"/>
                <w:sz w:val="24"/>
                <w:szCs w:val="24"/>
              </w:rPr>
              <w:t>;</w:t>
            </w:r>
          </w:p>
          <w:p w:rsidR="00632F38" w:rsidRPr="00F1352C" w:rsidRDefault="00632F38" w:rsidP="00632F38">
            <w:pPr>
              <w:pStyle w:val="ConsPlusNormal"/>
              <w:keepNext/>
              <w:keepLines/>
              <w:widowControl/>
              <w:numPr>
                <w:ilvl w:val="0"/>
                <w:numId w:val="6"/>
              </w:numPr>
              <w:tabs>
                <w:tab w:val="clear" w:pos="720"/>
                <w:tab w:val="num" w:pos="290"/>
                <w:tab w:val="left" w:pos="650"/>
              </w:tabs>
              <w:ind w:left="0" w:firstLine="0"/>
              <w:rPr>
                <w:rFonts w:ascii="Times New Roman" w:hAnsi="Times New Roman" w:cs="Times New Roman"/>
                <w:sz w:val="24"/>
                <w:szCs w:val="24"/>
              </w:rPr>
            </w:pPr>
            <w:r w:rsidRPr="00F1352C">
              <w:rPr>
                <w:rFonts w:ascii="Times New Roman" w:hAnsi="Times New Roman" w:cs="Times New Roman"/>
                <w:sz w:val="24"/>
                <w:szCs w:val="24"/>
              </w:rPr>
              <w:t>Хозяйственные корпуса</w:t>
            </w:r>
            <w:r w:rsidR="00F1352C">
              <w:rPr>
                <w:rFonts w:ascii="Times New Roman" w:hAnsi="Times New Roman" w:cs="Times New Roman"/>
                <w:sz w:val="24"/>
                <w:szCs w:val="24"/>
              </w:rPr>
              <w:t>.</w:t>
            </w:r>
          </w:p>
        </w:tc>
      </w:tr>
    </w:tbl>
    <w:p w:rsidR="004A228E" w:rsidRPr="00BD0F41" w:rsidRDefault="00182AAB" w:rsidP="004A228E">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2)</w:t>
      </w:r>
      <w:r w:rsidR="004A228E" w:rsidRPr="00BD0F41">
        <w:rPr>
          <w:rFonts w:ascii="Times New Roman" w:hAnsi="Times New Roman" w:cs="Times New Roman"/>
          <w:sz w:val="24"/>
          <w:szCs w:val="24"/>
        </w:rPr>
        <w:t xml:space="preserve">Параметры использования земельных участков и объектов капитального строительства зоны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868"/>
        <w:gridCol w:w="3420"/>
      </w:tblGrid>
      <w:tr w:rsidR="004A228E" w:rsidRPr="00BD0F41" w:rsidTr="00F40658">
        <w:tc>
          <w:tcPr>
            <w:tcW w:w="5868" w:type="dxa"/>
          </w:tcPr>
          <w:p w:rsidR="004A228E" w:rsidRPr="00BD0F41" w:rsidRDefault="00782C6A" w:rsidP="00F40658">
            <w:pPr>
              <w:pStyle w:val="ConsPlusNormal"/>
              <w:widowControl/>
              <w:ind w:firstLine="0"/>
              <w:rPr>
                <w:rFonts w:ascii="Times New Roman" w:hAnsi="Times New Roman" w:cs="Times New Roman"/>
                <w:b/>
                <w:bCs/>
                <w:sz w:val="24"/>
                <w:szCs w:val="24"/>
              </w:rPr>
            </w:pPr>
            <w:r>
              <w:rPr>
                <w:rFonts w:ascii="Times New Roman" w:hAnsi="Times New Roman" w:cs="Times New Roman"/>
                <w:b/>
                <w:bCs/>
                <w:sz w:val="24"/>
                <w:szCs w:val="24"/>
              </w:rPr>
              <w:t>Площадь земельного участка</w:t>
            </w:r>
          </w:p>
        </w:tc>
        <w:tc>
          <w:tcPr>
            <w:tcW w:w="3420" w:type="dxa"/>
          </w:tcPr>
          <w:p w:rsidR="004A228E" w:rsidRPr="00BD0F41" w:rsidRDefault="004A228E" w:rsidP="00F40658">
            <w:pPr>
              <w:pStyle w:val="ConsPlusNormal"/>
              <w:widowControl/>
              <w:ind w:firstLine="0"/>
              <w:jc w:val="both"/>
              <w:rPr>
                <w:rFonts w:ascii="Times New Roman" w:hAnsi="Times New Roman" w:cs="Times New Roman"/>
                <w:sz w:val="24"/>
                <w:szCs w:val="24"/>
              </w:rPr>
            </w:pPr>
          </w:p>
        </w:tc>
      </w:tr>
      <w:tr w:rsidR="004A228E" w:rsidRPr="00BD0F41" w:rsidTr="00F40658">
        <w:tc>
          <w:tcPr>
            <w:tcW w:w="5868" w:type="dxa"/>
          </w:tcPr>
          <w:p w:rsidR="004A228E" w:rsidRPr="00BD0F41" w:rsidRDefault="004A228E" w:rsidP="00F40658">
            <w:pPr>
              <w:pStyle w:val="ConsPlusNormal"/>
              <w:widowControl/>
              <w:ind w:firstLine="0"/>
              <w:rPr>
                <w:rFonts w:ascii="Times New Roman" w:hAnsi="Times New Roman" w:cs="Times New Roman"/>
                <w:sz w:val="24"/>
                <w:szCs w:val="24"/>
              </w:rPr>
            </w:pPr>
            <w:r w:rsidRPr="00BD0F41">
              <w:rPr>
                <w:rFonts w:ascii="Times New Roman" w:hAnsi="Times New Roman" w:cs="Times New Roman"/>
                <w:sz w:val="24"/>
                <w:szCs w:val="24"/>
              </w:rPr>
              <w:t>Максимальная</w:t>
            </w:r>
          </w:p>
        </w:tc>
        <w:tc>
          <w:tcPr>
            <w:tcW w:w="3420" w:type="dxa"/>
          </w:tcPr>
          <w:p w:rsidR="004A228E" w:rsidRPr="00BD0F41" w:rsidRDefault="004A228E" w:rsidP="00F40658">
            <w:pPr>
              <w:pStyle w:val="ConsPlusNormal"/>
              <w:widowControl/>
              <w:ind w:firstLine="0"/>
              <w:jc w:val="center"/>
              <w:rPr>
                <w:rFonts w:ascii="Times New Roman" w:hAnsi="Times New Roman" w:cs="Times New Roman"/>
                <w:sz w:val="24"/>
                <w:szCs w:val="24"/>
              </w:rPr>
            </w:pPr>
            <w:r w:rsidRPr="00BD0F41">
              <w:rPr>
                <w:rFonts w:ascii="Times New Roman" w:hAnsi="Times New Roman" w:cs="Times New Roman"/>
                <w:sz w:val="24"/>
                <w:szCs w:val="24"/>
              </w:rPr>
              <w:t>40 га</w:t>
            </w:r>
          </w:p>
        </w:tc>
      </w:tr>
      <w:tr w:rsidR="004A228E" w:rsidRPr="00BD0F41" w:rsidTr="00F40658">
        <w:tc>
          <w:tcPr>
            <w:tcW w:w="5868" w:type="dxa"/>
          </w:tcPr>
          <w:p w:rsidR="004A228E" w:rsidRPr="00BD0F41" w:rsidRDefault="004A228E" w:rsidP="00F40658">
            <w:pPr>
              <w:pStyle w:val="ConsPlusNormal"/>
              <w:widowControl/>
              <w:ind w:firstLine="0"/>
              <w:rPr>
                <w:rFonts w:ascii="Times New Roman" w:hAnsi="Times New Roman" w:cs="Times New Roman"/>
                <w:sz w:val="24"/>
                <w:szCs w:val="24"/>
              </w:rPr>
            </w:pPr>
            <w:r w:rsidRPr="00BD0F41">
              <w:rPr>
                <w:rFonts w:ascii="Times New Roman" w:hAnsi="Times New Roman" w:cs="Times New Roman"/>
                <w:sz w:val="24"/>
                <w:szCs w:val="24"/>
              </w:rPr>
              <w:t>Минимальная</w:t>
            </w:r>
          </w:p>
        </w:tc>
        <w:tc>
          <w:tcPr>
            <w:tcW w:w="3420" w:type="dxa"/>
          </w:tcPr>
          <w:p w:rsidR="004A228E" w:rsidRPr="00BD0F41" w:rsidRDefault="00BF1B16" w:rsidP="00F40658">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w:t>
            </w:r>
          </w:p>
        </w:tc>
      </w:tr>
      <w:tr w:rsidR="004A228E" w:rsidRPr="00BD0F41" w:rsidTr="00F40658">
        <w:tc>
          <w:tcPr>
            <w:tcW w:w="5868" w:type="dxa"/>
          </w:tcPr>
          <w:p w:rsidR="004A228E" w:rsidRPr="00BD0F41" w:rsidRDefault="004A228E" w:rsidP="00F40658">
            <w:pPr>
              <w:pStyle w:val="ConsPlusNormal"/>
              <w:widowControl/>
              <w:ind w:firstLine="0"/>
              <w:rPr>
                <w:rFonts w:ascii="Times New Roman" w:hAnsi="Times New Roman" w:cs="Times New Roman"/>
                <w:b/>
                <w:bCs/>
                <w:sz w:val="24"/>
                <w:szCs w:val="24"/>
              </w:rPr>
            </w:pPr>
            <w:r w:rsidRPr="00BD0F41">
              <w:rPr>
                <w:rFonts w:ascii="Times New Roman" w:hAnsi="Times New Roman" w:cs="Times New Roman"/>
                <w:b/>
                <w:bCs/>
                <w:sz w:val="24"/>
                <w:szCs w:val="24"/>
              </w:rPr>
              <w:t>Площадь мест захоронения</w:t>
            </w:r>
          </w:p>
        </w:tc>
        <w:tc>
          <w:tcPr>
            <w:tcW w:w="3420" w:type="dxa"/>
          </w:tcPr>
          <w:p w:rsidR="004A228E" w:rsidRPr="00BD0F41" w:rsidRDefault="004A228E" w:rsidP="00F40658">
            <w:pPr>
              <w:pStyle w:val="ConsPlusNormal"/>
              <w:widowControl/>
              <w:ind w:firstLine="0"/>
              <w:jc w:val="center"/>
              <w:rPr>
                <w:rFonts w:ascii="Times New Roman" w:hAnsi="Times New Roman" w:cs="Times New Roman"/>
                <w:sz w:val="24"/>
                <w:szCs w:val="24"/>
              </w:rPr>
            </w:pPr>
            <w:r w:rsidRPr="00BD0F41">
              <w:rPr>
                <w:rFonts w:ascii="Times New Roman" w:hAnsi="Times New Roman" w:cs="Times New Roman"/>
                <w:sz w:val="24"/>
                <w:szCs w:val="24"/>
              </w:rPr>
              <w:t>65 - 70%</w:t>
            </w:r>
          </w:p>
        </w:tc>
      </w:tr>
      <w:tr w:rsidR="004A228E" w:rsidRPr="00BD0F41" w:rsidTr="00F40658">
        <w:tc>
          <w:tcPr>
            <w:tcW w:w="5868" w:type="dxa"/>
          </w:tcPr>
          <w:p w:rsidR="004A228E" w:rsidRPr="00BD0F41" w:rsidRDefault="004A228E" w:rsidP="00F40658">
            <w:pPr>
              <w:pStyle w:val="ConsPlusNormal"/>
              <w:widowControl/>
              <w:ind w:firstLine="0"/>
              <w:rPr>
                <w:rFonts w:ascii="Times New Roman" w:hAnsi="Times New Roman" w:cs="Times New Roman"/>
                <w:b/>
                <w:bCs/>
                <w:sz w:val="24"/>
                <w:szCs w:val="24"/>
              </w:rPr>
            </w:pPr>
            <w:r w:rsidRPr="00BD0F41">
              <w:rPr>
                <w:rFonts w:ascii="Times New Roman" w:hAnsi="Times New Roman" w:cs="Times New Roman"/>
                <w:b/>
                <w:bCs/>
                <w:sz w:val="24"/>
                <w:szCs w:val="24"/>
              </w:rPr>
              <w:t>Процент застройки</w:t>
            </w:r>
          </w:p>
        </w:tc>
        <w:tc>
          <w:tcPr>
            <w:tcW w:w="3420" w:type="dxa"/>
          </w:tcPr>
          <w:p w:rsidR="004A228E" w:rsidRPr="00BD0F41" w:rsidRDefault="004A228E" w:rsidP="00F40658">
            <w:pPr>
              <w:pStyle w:val="ConsPlusNormal"/>
              <w:widowControl/>
              <w:ind w:firstLine="0"/>
              <w:jc w:val="both"/>
              <w:rPr>
                <w:rFonts w:ascii="Times New Roman" w:hAnsi="Times New Roman" w:cs="Times New Roman"/>
                <w:sz w:val="24"/>
                <w:szCs w:val="24"/>
              </w:rPr>
            </w:pPr>
          </w:p>
        </w:tc>
      </w:tr>
      <w:tr w:rsidR="004A228E" w:rsidRPr="00BD0F41" w:rsidTr="00F40658">
        <w:tc>
          <w:tcPr>
            <w:tcW w:w="5868" w:type="dxa"/>
          </w:tcPr>
          <w:p w:rsidR="004A228E" w:rsidRPr="00BD0F41" w:rsidRDefault="004A228E" w:rsidP="00F40658">
            <w:pPr>
              <w:pStyle w:val="ConsPlusNormal"/>
              <w:widowControl/>
              <w:ind w:firstLine="0"/>
              <w:rPr>
                <w:rFonts w:ascii="Times New Roman" w:hAnsi="Times New Roman" w:cs="Times New Roman"/>
                <w:sz w:val="24"/>
                <w:szCs w:val="24"/>
              </w:rPr>
            </w:pPr>
            <w:r w:rsidRPr="00BD0F41">
              <w:rPr>
                <w:rFonts w:ascii="Times New Roman" w:hAnsi="Times New Roman" w:cs="Times New Roman"/>
                <w:sz w:val="24"/>
                <w:szCs w:val="24"/>
              </w:rPr>
              <w:t>максимальный</w:t>
            </w:r>
          </w:p>
        </w:tc>
        <w:tc>
          <w:tcPr>
            <w:tcW w:w="3420" w:type="dxa"/>
          </w:tcPr>
          <w:p w:rsidR="004A228E" w:rsidRPr="00BD0F41" w:rsidRDefault="004A228E" w:rsidP="00F40658">
            <w:pPr>
              <w:pStyle w:val="ConsPlusNormal"/>
              <w:widowControl/>
              <w:ind w:firstLine="0"/>
              <w:jc w:val="center"/>
              <w:rPr>
                <w:rFonts w:ascii="Times New Roman" w:hAnsi="Times New Roman" w:cs="Times New Roman"/>
                <w:sz w:val="24"/>
                <w:szCs w:val="24"/>
              </w:rPr>
            </w:pPr>
            <w:r w:rsidRPr="00BD0F41">
              <w:rPr>
                <w:rFonts w:ascii="Times New Roman" w:hAnsi="Times New Roman" w:cs="Times New Roman"/>
                <w:sz w:val="24"/>
                <w:szCs w:val="24"/>
              </w:rPr>
              <w:t>5%</w:t>
            </w:r>
          </w:p>
        </w:tc>
      </w:tr>
      <w:tr w:rsidR="004A228E" w:rsidRPr="00BD0F41" w:rsidTr="00F40658">
        <w:tc>
          <w:tcPr>
            <w:tcW w:w="5868" w:type="dxa"/>
          </w:tcPr>
          <w:p w:rsidR="004A228E" w:rsidRPr="00BD0F41" w:rsidRDefault="004A228E" w:rsidP="00F40658">
            <w:pPr>
              <w:pStyle w:val="ConsPlusNormal"/>
              <w:widowControl/>
              <w:ind w:firstLine="0"/>
              <w:rPr>
                <w:rFonts w:ascii="Times New Roman" w:hAnsi="Times New Roman" w:cs="Times New Roman"/>
                <w:sz w:val="24"/>
                <w:szCs w:val="24"/>
              </w:rPr>
            </w:pPr>
            <w:r w:rsidRPr="00BD0F41">
              <w:rPr>
                <w:rFonts w:ascii="Times New Roman" w:hAnsi="Times New Roman" w:cs="Times New Roman"/>
                <w:sz w:val="24"/>
                <w:szCs w:val="24"/>
              </w:rPr>
              <w:t>минимальный</w:t>
            </w:r>
          </w:p>
        </w:tc>
        <w:tc>
          <w:tcPr>
            <w:tcW w:w="3420" w:type="dxa"/>
          </w:tcPr>
          <w:p w:rsidR="004A228E" w:rsidRPr="00BD0F41" w:rsidRDefault="004A228E" w:rsidP="00F40658">
            <w:pPr>
              <w:pStyle w:val="ConsPlusNormal"/>
              <w:widowControl/>
              <w:ind w:firstLine="0"/>
              <w:jc w:val="center"/>
              <w:rPr>
                <w:rFonts w:ascii="Times New Roman" w:hAnsi="Times New Roman" w:cs="Times New Roman"/>
                <w:sz w:val="24"/>
                <w:szCs w:val="24"/>
              </w:rPr>
            </w:pPr>
            <w:r w:rsidRPr="00BD0F41">
              <w:rPr>
                <w:rFonts w:ascii="Times New Roman" w:hAnsi="Times New Roman" w:cs="Times New Roman"/>
                <w:sz w:val="24"/>
                <w:szCs w:val="24"/>
              </w:rPr>
              <w:t>-</w:t>
            </w:r>
          </w:p>
        </w:tc>
      </w:tr>
    </w:tbl>
    <w:p w:rsidR="004A228E" w:rsidRPr="00BD0F41" w:rsidRDefault="004A228E" w:rsidP="004A228E">
      <w:pPr>
        <w:pStyle w:val="ConsPlusNormal"/>
        <w:widowControl/>
        <w:ind w:firstLine="540"/>
        <w:jc w:val="both"/>
        <w:rPr>
          <w:rFonts w:ascii="Times New Roman" w:hAnsi="Times New Roman" w:cs="Times New Roman"/>
          <w:sz w:val="24"/>
          <w:szCs w:val="24"/>
        </w:rPr>
      </w:pPr>
      <w:r w:rsidRPr="00BD0F41">
        <w:rPr>
          <w:rFonts w:ascii="Times New Roman" w:hAnsi="Times New Roman" w:cs="Times New Roman"/>
          <w:sz w:val="24"/>
          <w:szCs w:val="24"/>
        </w:rPr>
        <w:t>Площадь согласно генеральному плану.</w:t>
      </w:r>
    </w:p>
    <w:p w:rsidR="004A228E" w:rsidRPr="00BD0F41" w:rsidRDefault="004A228E" w:rsidP="004A228E">
      <w:pPr>
        <w:pStyle w:val="ConsPlusNormal"/>
        <w:ind w:firstLine="709"/>
        <w:jc w:val="both"/>
        <w:rPr>
          <w:rFonts w:ascii="Times New Roman" w:hAnsi="Times New Roman" w:cs="Times New Roman"/>
          <w:sz w:val="24"/>
          <w:szCs w:val="24"/>
          <w:u w:val="single"/>
        </w:rPr>
      </w:pPr>
      <w:r w:rsidRPr="00BD0F41">
        <w:rPr>
          <w:rFonts w:ascii="Times New Roman" w:hAnsi="Times New Roman" w:cs="Times New Roman"/>
          <w:sz w:val="24"/>
          <w:szCs w:val="24"/>
        </w:rPr>
        <w:t>3) Общие требования к размещению кладбищ</w:t>
      </w:r>
      <w:r w:rsidRPr="00BD0F41">
        <w:rPr>
          <w:rFonts w:ascii="Times New Roman" w:hAnsi="Times New Roman" w:cs="Times New Roman"/>
          <w:sz w:val="24"/>
          <w:szCs w:val="24"/>
          <w:u w:val="single"/>
        </w:rPr>
        <w:t>:</w:t>
      </w:r>
    </w:p>
    <w:p w:rsidR="004A228E" w:rsidRPr="00BD0F41" w:rsidRDefault="004A228E" w:rsidP="004A228E">
      <w:pPr>
        <w:pStyle w:val="ConsPlusNormal"/>
        <w:widowControl/>
        <w:ind w:firstLine="709"/>
        <w:jc w:val="both"/>
        <w:rPr>
          <w:rFonts w:ascii="Times New Roman" w:hAnsi="Times New Roman" w:cs="Times New Roman"/>
          <w:sz w:val="24"/>
          <w:szCs w:val="24"/>
        </w:rPr>
      </w:pPr>
      <w:r w:rsidRPr="00BD0F41">
        <w:rPr>
          <w:rFonts w:ascii="Times New Roman" w:hAnsi="Times New Roman" w:cs="Times New Roman"/>
          <w:sz w:val="24"/>
          <w:szCs w:val="24"/>
        </w:rPr>
        <w:t>Не разрешается размещать кладбища на территориях:</w:t>
      </w:r>
    </w:p>
    <w:p w:rsidR="004A228E" w:rsidRPr="00BD0F41" w:rsidRDefault="004A228E" w:rsidP="004A228E">
      <w:pPr>
        <w:pStyle w:val="ConsPlusNormal"/>
        <w:widowControl/>
        <w:numPr>
          <w:ilvl w:val="0"/>
          <w:numId w:val="12"/>
        </w:numPr>
        <w:ind w:left="0" w:firstLine="709"/>
        <w:jc w:val="both"/>
        <w:rPr>
          <w:rFonts w:ascii="Times New Roman" w:hAnsi="Times New Roman" w:cs="Times New Roman"/>
          <w:sz w:val="24"/>
          <w:szCs w:val="24"/>
        </w:rPr>
      </w:pPr>
      <w:r w:rsidRPr="00BD0F41">
        <w:rPr>
          <w:rFonts w:ascii="Times New Roman" w:hAnsi="Times New Roman" w:cs="Times New Roman"/>
          <w:sz w:val="24"/>
          <w:szCs w:val="24"/>
        </w:rPr>
        <w:t>первого и второго поясов зон санитарной охраны источников централизованного водоснабжения и минеральных источников;</w:t>
      </w:r>
    </w:p>
    <w:p w:rsidR="004A228E" w:rsidRPr="00BD0F41" w:rsidRDefault="004A228E" w:rsidP="004A228E">
      <w:pPr>
        <w:pStyle w:val="ConsPlusNormal"/>
        <w:widowControl/>
        <w:numPr>
          <w:ilvl w:val="0"/>
          <w:numId w:val="12"/>
        </w:numPr>
        <w:ind w:left="0" w:firstLine="709"/>
        <w:jc w:val="both"/>
        <w:rPr>
          <w:rFonts w:ascii="Times New Roman" w:hAnsi="Times New Roman" w:cs="Times New Roman"/>
          <w:sz w:val="24"/>
          <w:szCs w:val="24"/>
        </w:rPr>
      </w:pPr>
      <w:r w:rsidRPr="00BD0F41">
        <w:rPr>
          <w:rFonts w:ascii="Times New Roman" w:hAnsi="Times New Roman" w:cs="Times New Roman"/>
          <w:sz w:val="24"/>
          <w:szCs w:val="24"/>
        </w:rPr>
        <w:t>первой зоны санитарной охраны курортов;</w:t>
      </w:r>
    </w:p>
    <w:p w:rsidR="004A228E" w:rsidRPr="00BD0F41" w:rsidRDefault="004A228E" w:rsidP="004A228E">
      <w:pPr>
        <w:pStyle w:val="ConsPlusNormal"/>
        <w:widowControl/>
        <w:numPr>
          <w:ilvl w:val="0"/>
          <w:numId w:val="12"/>
        </w:numPr>
        <w:ind w:left="0" w:firstLine="709"/>
        <w:jc w:val="both"/>
        <w:rPr>
          <w:rFonts w:ascii="Times New Roman" w:hAnsi="Times New Roman" w:cs="Times New Roman"/>
          <w:sz w:val="24"/>
          <w:szCs w:val="24"/>
        </w:rPr>
      </w:pPr>
      <w:r w:rsidRPr="00BD0F41">
        <w:rPr>
          <w:rFonts w:ascii="Times New Roman" w:hAnsi="Times New Roman" w:cs="Times New Roman"/>
          <w:sz w:val="24"/>
          <w:szCs w:val="24"/>
        </w:rPr>
        <w:t>с выходом на поверхность закарстованных, сильнотрещиноватых пород и в местах выклинивания водоносных горизонтов;</w:t>
      </w:r>
    </w:p>
    <w:p w:rsidR="004A228E" w:rsidRPr="00BD0F41" w:rsidRDefault="004A228E" w:rsidP="004A228E">
      <w:pPr>
        <w:pStyle w:val="ConsPlusNormal"/>
        <w:widowControl/>
        <w:numPr>
          <w:ilvl w:val="0"/>
          <w:numId w:val="12"/>
        </w:numPr>
        <w:ind w:left="0" w:firstLine="709"/>
        <w:jc w:val="both"/>
        <w:rPr>
          <w:rFonts w:ascii="Times New Roman" w:hAnsi="Times New Roman" w:cs="Times New Roman"/>
          <w:sz w:val="24"/>
          <w:szCs w:val="24"/>
        </w:rPr>
      </w:pPr>
      <w:r w:rsidRPr="00BD0F41">
        <w:rPr>
          <w:rFonts w:ascii="Times New Roman" w:hAnsi="Times New Roman" w:cs="Times New Roman"/>
          <w:sz w:val="24"/>
          <w:szCs w:val="24"/>
        </w:rPr>
        <w:t>со стоянием грунтовых вод менее двух метров от поверхности земли при наиболее высоком их стоянии, а также на затапливаемых, подверженных оползням и обвалам, заболоченных;</w:t>
      </w:r>
    </w:p>
    <w:p w:rsidR="004A228E" w:rsidRPr="00BD0F41" w:rsidRDefault="004A228E" w:rsidP="004A228E">
      <w:pPr>
        <w:pStyle w:val="ConsPlusNormal"/>
        <w:widowControl/>
        <w:numPr>
          <w:ilvl w:val="0"/>
          <w:numId w:val="12"/>
        </w:numPr>
        <w:ind w:left="0" w:firstLine="709"/>
        <w:jc w:val="both"/>
        <w:rPr>
          <w:rFonts w:ascii="Times New Roman" w:hAnsi="Times New Roman" w:cs="Times New Roman"/>
          <w:sz w:val="24"/>
          <w:szCs w:val="24"/>
        </w:rPr>
      </w:pPr>
      <w:r w:rsidRPr="00BD0F41">
        <w:rPr>
          <w:rFonts w:ascii="Times New Roman" w:hAnsi="Times New Roman" w:cs="Times New Roman"/>
          <w:sz w:val="24"/>
          <w:szCs w:val="24"/>
        </w:rPr>
        <w:t>на берегах озер, рек и других открытых водоемов, используемых населением для хозяйственно-бытовых нужд, купания и культурно-оздоровительных целей.</w:t>
      </w:r>
    </w:p>
    <w:p w:rsidR="004A228E" w:rsidRPr="00BD0F41" w:rsidRDefault="004A228E" w:rsidP="004A228E">
      <w:pPr>
        <w:pStyle w:val="ConsPlusNormal"/>
        <w:widowControl/>
        <w:ind w:firstLine="709"/>
        <w:jc w:val="both"/>
        <w:rPr>
          <w:rFonts w:ascii="Times New Roman" w:hAnsi="Times New Roman" w:cs="Times New Roman"/>
          <w:sz w:val="24"/>
          <w:szCs w:val="24"/>
        </w:rPr>
      </w:pPr>
      <w:r w:rsidRPr="00BD0F41">
        <w:rPr>
          <w:rFonts w:ascii="Times New Roman" w:hAnsi="Times New Roman" w:cs="Times New Roman"/>
          <w:sz w:val="24"/>
          <w:szCs w:val="24"/>
          <w:u w:val="single"/>
        </w:rPr>
        <w:t>Участок, отводимый под кладбище, должен удовлетворять следующим требованиям</w:t>
      </w:r>
      <w:r w:rsidRPr="00BD0F41">
        <w:rPr>
          <w:rFonts w:ascii="Times New Roman" w:hAnsi="Times New Roman" w:cs="Times New Roman"/>
          <w:sz w:val="24"/>
          <w:szCs w:val="24"/>
        </w:rPr>
        <w:t>:</w:t>
      </w:r>
    </w:p>
    <w:p w:rsidR="004A228E" w:rsidRPr="00BD0F41" w:rsidRDefault="004A228E" w:rsidP="004A228E">
      <w:pPr>
        <w:pStyle w:val="ConsPlusNormal"/>
        <w:widowControl/>
        <w:numPr>
          <w:ilvl w:val="0"/>
          <w:numId w:val="13"/>
        </w:numPr>
        <w:ind w:left="0" w:firstLine="709"/>
        <w:jc w:val="both"/>
        <w:rPr>
          <w:rFonts w:ascii="Times New Roman" w:hAnsi="Times New Roman" w:cs="Times New Roman"/>
          <w:sz w:val="24"/>
          <w:szCs w:val="24"/>
        </w:rPr>
      </w:pPr>
      <w:r w:rsidRPr="00BD0F41">
        <w:rPr>
          <w:rFonts w:ascii="Times New Roman" w:hAnsi="Times New Roman" w:cs="Times New Roman"/>
          <w:sz w:val="24"/>
          <w:szCs w:val="24"/>
        </w:rPr>
        <w:lastRenderedPageBreak/>
        <w:t>иметь уклон в сторону, противоположную населенному пункту, открытым водоемам и водозаборным сооружениям для питьевых и хозяйственных нужд населения;</w:t>
      </w:r>
    </w:p>
    <w:p w:rsidR="004A228E" w:rsidRPr="00BD0F41" w:rsidRDefault="004A228E" w:rsidP="004A228E">
      <w:pPr>
        <w:pStyle w:val="ConsPlusNormal"/>
        <w:widowControl/>
        <w:numPr>
          <w:ilvl w:val="0"/>
          <w:numId w:val="13"/>
        </w:numPr>
        <w:ind w:left="0" w:firstLine="709"/>
        <w:jc w:val="both"/>
        <w:rPr>
          <w:rFonts w:ascii="Times New Roman" w:hAnsi="Times New Roman" w:cs="Times New Roman"/>
          <w:sz w:val="24"/>
          <w:szCs w:val="24"/>
        </w:rPr>
      </w:pPr>
      <w:r w:rsidRPr="00BD0F41">
        <w:rPr>
          <w:rFonts w:ascii="Times New Roman" w:hAnsi="Times New Roman" w:cs="Times New Roman"/>
          <w:sz w:val="24"/>
          <w:szCs w:val="24"/>
        </w:rPr>
        <w:t>не затопляться при паводках;</w:t>
      </w:r>
    </w:p>
    <w:p w:rsidR="004A228E" w:rsidRPr="00BD0F41" w:rsidRDefault="004A228E" w:rsidP="004A228E">
      <w:pPr>
        <w:pStyle w:val="ConsPlusNormal"/>
        <w:widowControl/>
        <w:numPr>
          <w:ilvl w:val="0"/>
          <w:numId w:val="13"/>
        </w:numPr>
        <w:ind w:left="0" w:firstLine="709"/>
        <w:jc w:val="both"/>
        <w:rPr>
          <w:rFonts w:ascii="Times New Roman" w:hAnsi="Times New Roman" w:cs="Times New Roman"/>
          <w:sz w:val="24"/>
          <w:szCs w:val="24"/>
        </w:rPr>
      </w:pPr>
      <w:r w:rsidRPr="00BD0F41">
        <w:rPr>
          <w:rFonts w:ascii="Times New Roman" w:hAnsi="Times New Roman" w:cs="Times New Roman"/>
          <w:sz w:val="24"/>
          <w:szCs w:val="24"/>
        </w:rPr>
        <w:t>иметь уровень стояния грунтовых вод не менее 2,5 м от поверхности земли при максимальном стоянии грунтовых вод. При уровне выше 2,5 м от поверхности земли участок может быть использован лишь для размещения кладбища для погребения после кремации;</w:t>
      </w:r>
    </w:p>
    <w:p w:rsidR="004A228E" w:rsidRPr="00BD0F41" w:rsidRDefault="004A228E" w:rsidP="004A228E">
      <w:pPr>
        <w:pStyle w:val="ConsPlusNormal"/>
        <w:widowControl/>
        <w:numPr>
          <w:ilvl w:val="0"/>
          <w:numId w:val="13"/>
        </w:numPr>
        <w:ind w:left="0" w:firstLine="709"/>
        <w:jc w:val="both"/>
        <w:rPr>
          <w:rFonts w:ascii="Times New Roman" w:hAnsi="Times New Roman" w:cs="Times New Roman"/>
          <w:sz w:val="24"/>
          <w:szCs w:val="24"/>
        </w:rPr>
      </w:pPr>
      <w:r w:rsidRPr="00BD0F41">
        <w:rPr>
          <w:rFonts w:ascii="Times New Roman" w:hAnsi="Times New Roman" w:cs="Times New Roman"/>
          <w:sz w:val="24"/>
          <w:szCs w:val="24"/>
        </w:rPr>
        <w:t>иметь сухую, пористую почву (супесчаную, песчаную) на глубине 1,5 м и ниже с влажностью почвы в пределах 6 - 18%;</w:t>
      </w:r>
    </w:p>
    <w:p w:rsidR="004A228E" w:rsidRPr="00BD0F41" w:rsidRDefault="004A228E" w:rsidP="004A228E">
      <w:pPr>
        <w:pStyle w:val="ConsPlusNormal"/>
        <w:widowControl/>
        <w:numPr>
          <w:ilvl w:val="0"/>
          <w:numId w:val="13"/>
        </w:numPr>
        <w:ind w:left="0" w:firstLine="709"/>
        <w:jc w:val="both"/>
        <w:rPr>
          <w:rFonts w:ascii="Times New Roman" w:hAnsi="Times New Roman" w:cs="Times New Roman"/>
          <w:sz w:val="24"/>
          <w:szCs w:val="24"/>
        </w:rPr>
      </w:pPr>
      <w:r w:rsidRPr="00BD0F41">
        <w:rPr>
          <w:rFonts w:ascii="Times New Roman" w:hAnsi="Times New Roman" w:cs="Times New Roman"/>
          <w:sz w:val="24"/>
          <w:szCs w:val="24"/>
        </w:rPr>
        <w:t>располагаться с подветренной стороны по отношению к жилой территории.</w:t>
      </w:r>
    </w:p>
    <w:p w:rsidR="004A228E" w:rsidRPr="00BD0F41" w:rsidRDefault="004A228E" w:rsidP="004A228E">
      <w:pPr>
        <w:pStyle w:val="ConsPlusNormal"/>
        <w:widowControl/>
        <w:jc w:val="both"/>
        <w:rPr>
          <w:rFonts w:ascii="Times New Roman" w:hAnsi="Times New Roman" w:cs="Times New Roman"/>
          <w:sz w:val="24"/>
          <w:szCs w:val="24"/>
        </w:rPr>
      </w:pPr>
      <w:r w:rsidRPr="00BD0F41">
        <w:rPr>
          <w:rFonts w:ascii="Times New Roman" w:hAnsi="Times New Roman" w:cs="Times New Roman"/>
          <w:sz w:val="24"/>
          <w:szCs w:val="24"/>
        </w:rPr>
        <w:t xml:space="preserve">Ограничения использования земельных участков и объектов капитального </w:t>
      </w:r>
      <w:r w:rsidR="00D402C2">
        <w:rPr>
          <w:rFonts w:ascii="Times New Roman" w:hAnsi="Times New Roman" w:cs="Times New Roman"/>
          <w:sz w:val="24"/>
          <w:szCs w:val="24"/>
        </w:rPr>
        <w:t>строительства участков в зоне Сн</w:t>
      </w:r>
      <w:r w:rsidRPr="00BD0F41">
        <w:rPr>
          <w:rFonts w:ascii="Times New Roman" w:hAnsi="Times New Roman" w:cs="Times New Roman"/>
          <w:sz w:val="24"/>
          <w:szCs w:val="24"/>
        </w:rPr>
        <w:t>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8505"/>
      </w:tblGrid>
      <w:tr w:rsidR="004A228E" w:rsidRPr="00BD0F41" w:rsidTr="00C33473">
        <w:tc>
          <w:tcPr>
            <w:tcW w:w="959" w:type="dxa"/>
          </w:tcPr>
          <w:p w:rsidR="004A228E" w:rsidRPr="00BD0F41" w:rsidRDefault="004A228E" w:rsidP="00F40658">
            <w:pPr>
              <w:pStyle w:val="ConsPlusNormal"/>
              <w:widowControl/>
              <w:ind w:firstLine="0"/>
              <w:jc w:val="both"/>
              <w:rPr>
                <w:rFonts w:ascii="Times New Roman" w:hAnsi="Times New Roman" w:cs="Times New Roman"/>
                <w:b/>
                <w:sz w:val="24"/>
                <w:szCs w:val="24"/>
              </w:rPr>
            </w:pPr>
            <w:r w:rsidRPr="00BD0F41">
              <w:rPr>
                <w:rFonts w:ascii="Times New Roman" w:hAnsi="Times New Roman" w:cs="Times New Roman"/>
                <w:b/>
                <w:sz w:val="24"/>
                <w:szCs w:val="24"/>
              </w:rPr>
              <w:t>№ пп</w:t>
            </w:r>
          </w:p>
        </w:tc>
        <w:tc>
          <w:tcPr>
            <w:tcW w:w="8505" w:type="dxa"/>
          </w:tcPr>
          <w:p w:rsidR="004A228E" w:rsidRPr="00BD0F41" w:rsidRDefault="004A228E" w:rsidP="00F40658">
            <w:pPr>
              <w:pStyle w:val="ConsPlusNormal"/>
              <w:widowControl/>
              <w:ind w:firstLine="0"/>
              <w:jc w:val="both"/>
              <w:rPr>
                <w:rFonts w:ascii="Times New Roman" w:hAnsi="Times New Roman" w:cs="Times New Roman"/>
                <w:b/>
                <w:sz w:val="24"/>
                <w:szCs w:val="24"/>
              </w:rPr>
            </w:pPr>
            <w:r w:rsidRPr="00BD0F41">
              <w:rPr>
                <w:rFonts w:ascii="Times New Roman" w:hAnsi="Times New Roman" w:cs="Times New Roman"/>
                <w:b/>
                <w:sz w:val="24"/>
                <w:szCs w:val="24"/>
              </w:rPr>
              <w:t>Вид ограничения</w:t>
            </w:r>
          </w:p>
        </w:tc>
      </w:tr>
      <w:tr w:rsidR="004A228E" w:rsidRPr="00BD0F41" w:rsidTr="00C33473">
        <w:tc>
          <w:tcPr>
            <w:tcW w:w="959" w:type="dxa"/>
          </w:tcPr>
          <w:p w:rsidR="004A228E" w:rsidRPr="00BD0F41" w:rsidRDefault="004A228E" w:rsidP="00F40658">
            <w:pPr>
              <w:pStyle w:val="ConsPlusNormal"/>
              <w:widowControl/>
              <w:ind w:firstLine="0"/>
              <w:jc w:val="both"/>
              <w:rPr>
                <w:rFonts w:ascii="Times New Roman" w:hAnsi="Times New Roman" w:cs="Times New Roman"/>
                <w:sz w:val="24"/>
                <w:szCs w:val="24"/>
              </w:rPr>
            </w:pPr>
            <w:r w:rsidRPr="00BD0F41">
              <w:rPr>
                <w:rFonts w:ascii="Times New Roman" w:hAnsi="Times New Roman" w:cs="Times New Roman"/>
                <w:sz w:val="24"/>
                <w:szCs w:val="24"/>
              </w:rPr>
              <w:t>1.1</w:t>
            </w:r>
          </w:p>
        </w:tc>
        <w:tc>
          <w:tcPr>
            <w:tcW w:w="8505" w:type="dxa"/>
          </w:tcPr>
          <w:p w:rsidR="004A228E" w:rsidRPr="00BD0F41" w:rsidRDefault="004A228E" w:rsidP="00F40658">
            <w:pPr>
              <w:pStyle w:val="ConsPlusNormal"/>
              <w:widowControl/>
              <w:ind w:firstLine="0"/>
              <w:jc w:val="both"/>
              <w:rPr>
                <w:rFonts w:ascii="Times New Roman" w:hAnsi="Times New Roman" w:cs="Times New Roman"/>
                <w:sz w:val="24"/>
                <w:szCs w:val="24"/>
              </w:rPr>
            </w:pPr>
            <w:r w:rsidRPr="00BD0F41">
              <w:rPr>
                <w:rFonts w:ascii="Times New Roman" w:hAnsi="Times New Roman" w:cs="Times New Roman"/>
                <w:sz w:val="24"/>
                <w:szCs w:val="24"/>
              </w:rPr>
              <w:t>Не разрешается размещать кладбища на территориях:</w:t>
            </w:r>
          </w:p>
          <w:p w:rsidR="004A228E" w:rsidRPr="00BD0F41" w:rsidRDefault="004A228E" w:rsidP="00F40658">
            <w:pPr>
              <w:pStyle w:val="ConsPlusNormal"/>
              <w:widowControl/>
              <w:numPr>
                <w:ilvl w:val="0"/>
                <w:numId w:val="7"/>
              </w:numPr>
              <w:tabs>
                <w:tab w:val="clear" w:pos="360"/>
                <w:tab w:val="num" w:pos="290"/>
              </w:tabs>
              <w:ind w:left="0" w:firstLine="0"/>
              <w:rPr>
                <w:rFonts w:ascii="Times New Roman" w:hAnsi="Times New Roman" w:cs="Times New Roman"/>
                <w:sz w:val="24"/>
                <w:szCs w:val="24"/>
              </w:rPr>
            </w:pPr>
            <w:r w:rsidRPr="00BD0F41">
              <w:rPr>
                <w:rFonts w:ascii="Times New Roman" w:hAnsi="Times New Roman" w:cs="Times New Roman"/>
                <w:sz w:val="24"/>
                <w:szCs w:val="24"/>
              </w:rPr>
              <w:t>первого и второго поясов зон санитарной охраны источников централизованного водоснабжения и минеральных источников;</w:t>
            </w:r>
          </w:p>
          <w:p w:rsidR="004A228E" w:rsidRPr="00BD0F41" w:rsidRDefault="004A228E" w:rsidP="00F40658">
            <w:pPr>
              <w:pStyle w:val="ConsPlusNormal"/>
              <w:widowControl/>
              <w:numPr>
                <w:ilvl w:val="0"/>
                <w:numId w:val="7"/>
              </w:numPr>
              <w:tabs>
                <w:tab w:val="clear" w:pos="360"/>
                <w:tab w:val="num" w:pos="290"/>
              </w:tabs>
              <w:ind w:left="0" w:firstLine="0"/>
              <w:rPr>
                <w:rFonts w:ascii="Times New Roman" w:hAnsi="Times New Roman" w:cs="Times New Roman"/>
                <w:sz w:val="24"/>
                <w:szCs w:val="24"/>
              </w:rPr>
            </w:pPr>
            <w:r w:rsidRPr="00BD0F41">
              <w:rPr>
                <w:rFonts w:ascii="Times New Roman" w:hAnsi="Times New Roman" w:cs="Times New Roman"/>
                <w:sz w:val="24"/>
                <w:szCs w:val="24"/>
              </w:rPr>
              <w:t>первой зоны санитарной охраны курортов;</w:t>
            </w:r>
          </w:p>
          <w:p w:rsidR="004A228E" w:rsidRPr="00BD0F41" w:rsidRDefault="004A228E" w:rsidP="00F40658">
            <w:pPr>
              <w:pStyle w:val="ConsPlusNormal"/>
              <w:widowControl/>
              <w:numPr>
                <w:ilvl w:val="0"/>
                <w:numId w:val="7"/>
              </w:numPr>
              <w:tabs>
                <w:tab w:val="clear" w:pos="360"/>
                <w:tab w:val="num" w:pos="290"/>
              </w:tabs>
              <w:ind w:left="0" w:firstLine="0"/>
              <w:rPr>
                <w:rFonts w:ascii="Times New Roman" w:hAnsi="Times New Roman" w:cs="Times New Roman"/>
                <w:sz w:val="24"/>
                <w:szCs w:val="24"/>
              </w:rPr>
            </w:pPr>
            <w:r w:rsidRPr="00BD0F41">
              <w:rPr>
                <w:rFonts w:ascii="Times New Roman" w:hAnsi="Times New Roman" w:cs="Times New Roman"/>
                <w:sz w:val="24"/>
                <w:szCs w:val="24"/>
              </w:rPr>
              <w:t>со стоянием грунтовых вод менее двух метров от поверхности земли при наиболее высоком их стоянии, а также на затапливаемых, подверженных оползням и обвалам, заболоченных;</w:t>
            </w:r>
          </w:p>
          <w:p w:rsidR="004A228E" w:rsidRPr="00BD0F41" w:rsidRDefault="004A228E" w:rsidP="00F40658">
            <w:pPr>
              <w:pStyle w:val="ConsPlusNormal"/>
              <w:widowControl/>
              <w:numPr>
                <w:ilvl w:val="0"/>
                <w:numId w:val="7"/>
              </w:numPr>
              <w:tabs>
                <w:tab w:val="clear" w:pos="360"/>
                <w:tab w:val="num" w:pos="290"/>
              </w:tabs>
              <w:ind w:left="0" w:firstLine="0"/>
              <w:rPr>
                <w:rFonts w:ascii="Times New Roman" w:hAnsi="Times New Roman" w:cs="Times New Roman"/>
                <w:sz w:val="24"/>
                <w:szCs w:val="24"/>
              </w:rPr>
            </w:pPr>
            <w:r w:rsidRPr="00BD0F41">
              <w:rPr>
                <w:rFonts w:ascii="Times New Roman" w:hAnsi="Times New Roman" w:cs="Times New Roman"/>
                <w:sz w:val="24"/>
                <w:szCs w:val="24"/>
              </w:rPr>
              <w:t>на берегах озер, рек и других открытых водоемов, используемых населением для хозяйственно-бытовых нужд, купания и культурно-оздоровительных целей.</w:t>
            </w:r>
          </w:p>
        </w:tc>
      </w:tr>
      <w:tr w:rsidR="004A228E" w:rsidRPr="00BD0F41" w:rsidTr="00C33473">
        <w:tc>
          <w:tcPr>
            <w:tcW w:w="959" w:type="dxa"/>
          </w:tcPr>
          <w:p w:rsidR="004A228E" w:rsidRPr="00BD0F41" w:rsidRDefault="004A228E" w:rsidP="00F40658">
            <w:pPr>
              <w:pStyle w:val="00"/>
              <w:ind w:firstLine="0"/>
              <w:rPr>
                <w:color w:val="auto"/>
              </w:rPr>
            </w:pPr>
            <w:r w:rsidRPr="00BD0F41">
              <w:rPr>
                <w:color w:val="auto"/>
              </w:rPr>
              <w:t>1.2</w:t>
            </w:r>
          </w:p>
        </w:tc>
        <w:tc>
          <w:tcPr>
            <w:tcW w:w="8505" w:type="dxa"/>
          </w:tcPr>
          <w:p w:rsidR="004A228E" w:rsidRPr="00BD0F41" w:rsidRDefault="004A228E" w:rsidP="00F40658">
            <w:pPr>
              <w:pStyle w:val="ConsPlusNormal"/>
              <w:widowControl/>
              <w:ind w:firstLine="0"/>
              <w:rPr>
                <w:rFonts w:cs="Tahoma"/>
                <w:sz w:val="24"/>
                <w:szCs w:val="24"/>
              </w:rPr>
            </w:pPr>
            <w:r w:rsidRPr="00BD0F41">
              <w:rPr>
                <w:rFonts w:ascii="Times New Roman" w:hAnsi="Times New Roman" w:cs="Times New Roman"/>
                <w:sz w:val="24"/>
                <w:szCs w:val="24"/>
              </w:rPr>
              <w:t xml:space="preserve">Кладбища традиционного захоронения располагаются на расстоянии 6 м до красных линий и на расстоянии 100м до стен жилых домов, учреждений образования и здравоохранения (при занимаемой площади до </w:t>
            </w:r>
            <w:smartTag w:uri="urn:schemas-microsoft-com:office:smarttags" w:element="metricconverter">
              <w:smartTagPr>
                <w:attr w:name="ProductID" w:val="10 га"/>
              </w:smartTagPr>
              <w:r w:rsidRPr="00BD0F41">
                <w:rPr>
                  <w:rFonts w:ascii="Times New Roman" w:hAnsi="Times New Roman" w:cs="Times New Roman"/>
                  <w:sz w:val="24"/>
                  <w:szCs w:val="24"/>
                </w:rPr>
                <w:t>10 га</w:t>
              </w:r>
            </w:smartTag>
            <w:r w:rsidRPr="00BD0F41">
              <w:rPr>
                <w:rFonts w:ascii="Times New Roman" w:hAnsi="Times New Roman" w:cs="Times New Roman"/>
                <w:sz w:val="24"/>
                <w:szCs w:val="24"/>
              </w:rPr>
              <w:t>).</w:t>
            </w:r>
          </w:p>
        </w:tc>
      </w:tr>
      <w:tr w:rsidR="004A228E" w:rsidRPr="00BD0F41" w:rsidTr="00C33473">
        <w:tc>
          <w:tcPr>
            <w:tcW w:w="959" w:type="dxa"/>
          </w:tcPr>
          <w:p w:rsidR="004A228E" w:rsidRPr="00BD0F41" w:rsidRDefault="004A228E" w:rsidP="00F40658">
            <w:pPr>
              <w:pStyle w:val="00"/>
              <w:ind w:firstLine="0"/>
              <w:rPr>
                <w:color w:val="auto"/>
              </w:rPr>
            </w:pPr>
            <w:r w:rsidRPr="00BD0F41">
              <w:rPr>
                <w:color w:val="auto"/>
              </w:rPr>
              <w:t>1.3</w:t>
            </w:r>
          </w:p>
        </w:tc>
        <w:tc>
          <w:tcPr>
            <w:tcW w:w="8505" w:type="dxa"/>
          </w:tcPr>
          <w:p w:rsidR="004A228E" w:rsidRPr="00BD0F41" w:rsidRDefault="004A228E" w:rsidP="00F40658">
            <w:pPr>
              <w:pStyle w:val="ConsPlusNormal"/>
              <w:widowControl/>
              <w:ind w:firstLine="0"/>
              <w:rPr>
                <w:rFonts w:ascii="Times New Roman" w:hAnsi="Times New Roman" w:cs="Times New Roman"/>
                <w:sz w:val="24"/>
                <w:szCs w:val="24"/>
              </w:rPr>
            </w:pPr>
            <w:r w:rsidRPr="00BD0F41">
              <w:rPr>
                <w:rFonts w:ascii="Times New Roman" w:hAnsi="Times New Roman" w:cs="Times New Roman"/>
                <w:sz w:val="24"/>
                <w:szCs w:val="24"/>
              </w:rPr>
              <w:t>Санитарно-защитная зона от закрытых и сельских кладбищ составляет 50м.</w:t>
            </w:r>
          </w:p>
        </w:tc>
      </w:tr>
      <w:tr w:rsidR="004A228E" w:rsidRPr="00BD0F41" w:rsidTr="00C33473">
        <w:tc>
          <w:tcPr>
            <w:tcW w:w="959" w:type="dxa"/>
          </w:tcPr>
          <w:p w:rsidR="004A228E" w:rsidRPr="00BD0F41" w:rsidRDefault="004A228E" w:rsidP="00F40658">
            <w:pPr>
              <w:pStyle w:val="00"/>
              <w:ind w:firstLine="0"/>
              <w:rPr>
                <w:color w:val="auto"/>
              </w:rPr>
            </w:pPr>
            <w:r w:rsidRPr="00BD0F41">
              <w:rPr>
                <w:color w:val="auto"/>
              </w:rPr>
              <w:t>1.4</w:t>
            </w:r>
          </w:p>
        </w:tc>
        <w:tc>
          <w:tcPr>
            <w:tcW w:w="8505" w:type="dxa"/>
          </w:tcPr>
          <w:p w:rsidR="004A228E" w:rsidRPr="00BD0F41" w:rsidRDefault="004A228E" w:rsidP="00F40658">
            <w:pPr>
              <w:pStyle w:val="ConsPlusNormal"/>
              <w:widowControl/>
              <w:ind w:firstLine="0"/>
              <w:rPr>
                <w:rFonts w:ascii="Times New Roman" w:hAnsi="Times New Roman" w:cs="Times New Roman"/>
                <w:sz w:val="24"/>
                <w:szCs w:val="24"/>
              </w:rPr>
            </w:pPr>
            <w:r w:rsidRPr="00BD0F41">
              <w:rPr>
                <w:rFonts w:ascii="Times New Roman" w:hAnsi="Times New Roman" w:cs="Times New Roman"/>
                <w:sz w:val="24"/>
                <w:szCs w:val="24"/>
              </w:rPr>
              <w:t>Площадь зеленых насаждений (деревьев и кустарников) должна составлять не менее 20% от территории кладбища.</w:t>
            </w:r>
          </w:p>
        </w:tc>
      </w:tr>
    </w:tbl>
    <w:p w:rsidR="004A228E" w:rsidRPr="00BD0F41" w:rsidRDefault="004A228E" w:rsidP="004A228E">
      <w:pPr>
        <w:pStyle w:val="ConsPlusNormal"/>
        <w:widowControl/>
        <w:ind w:left="709" w:firstLine="0"/>
        <w:jc w:val="both"/>
        <w:rPr>
          <w:rFonts w:ascii="Times New Roman" w:hAnsi="Times New Roman" w:cs="Times New Roman"/>
          <w:sz w:val="24"/>
          <w:szCs w:val="24"/>
        </w:rPr>
      </w:pPr>
    </w:p>
    <w:p w:rsidR="00D86F9D" w:rsidRPr="00BD0F41" w:rsidRDefault="00D86F9D" w:rsidP="00D86F9D">
      <w:pPr>
        <w:pStyle w:val="ConsPlusNormal"/>
        <w:widowControl/>
        <w:ind w:firstLine="709"/>
        <w:jc w:val="center"/>
        <w:rPr>
          <w:rFonts w:ascii="Times New Roman" w:hAnsi="Times New Roman" w:cs="Times New Roman"/>
          <w:b/>
          <w:bCs/>
          <w:sz w:val="24"/>
          <w:szCs w:val="24"/>
        </w:rPr>
      </w:pPr>
      <w:bookmarkStart w:id="276" w:name="_Toc290587551"/>
      <w:bookmarkStart w:id="277" w:name="_Toc290587813"/>
      <w:bookmarkStart w:id="278" w:name="_Toc290588081"/>
      <w:bookmarkEnd w:id="260"/>
      <w:bookmarkEnd w:id="261"/>
      <w:bookmarkEnd w:id="262"/>
      <w:bookmarkEnd w:id="263"/>
      <w:r>
        <w:rPr>
          <w:rFonts w:ascii="Times New Roman" w:hAnsi="Times New Roman" w:cs="Times New Roman"/>
          <w:b/>
          <w:bCs/>
          <w:sz w:val="24"/>
          <w:szCs w:val="24"/>
        </w:rPr>
        <w:t>2. Зона скотомогильников – Сн2</w:t>
      </w:r>
    </w:p>
    <w:p w:rsidR="00D86F9D" w:rsidRPr="00BD0F41" w:rsidRDefault="001A1391" w:rsidP="00D86F9D">
      <w:pPr>
        <w:pStyle w:val="ConsPlusNormal"/>
        <w:widowControl/>
        <w:ind w:firstLine="540"/>
        <w:outlineLvl w:val="2"/>
        <w:rPr>
          <w:rFonts w:ascii="Times New Roman" w:hAnsi="Times New Roman" w:cs="Times New Roman"/>
          <w:sz w:val="24"/>
          <w:szCs w:val="24"/>
        </w:rPr>
      </w:pPr>
      <w:bookmarkStart w:id="279" w:name="_Toc306968960"/>
      <w:bookmarkStart w:id="280" w:name="_Toc307233881"/>
      <w:bookmarkStart w:id="281" w:name="_Toc316394151"/>
      <w:r>
        <w:rPr>
          <w:rFonts w:ascii="Times New Roman" w:hAnsi="Times New Roman" w:cs="Times New Roman"/>
          <w:sz w:val="24"/>
          <w:szCs w:val="24"/>
        </w:rPr>
        <w:t>2</w:t>
      </w:r>
      <w:r w:rsidR="00D86F9D" w:rsidRPr="00BD0F41">
        <w:rPr>
          <w:rFonts w:ascii="Times New Roman" w:hAnsi="Times New Roman" w:cs="Times New Roman"/>
          <w:sz w:val="24"/>
          <w:szCs w:val="24"/>
        </w:rPr>
        <w:t>.1. Градостроит</w:t>
      </w:r>
      <w:r w:rsidR="00D86F9D">
        <w:rPr>
          <w:rFonts w:ascii="Times New Roman" w:hAnsi="Times New Roman" w:cs="Times New Roman"/>
          <w:sz w:val="24"/>
          <w:szCs w:val="24"/>
        </w:rPr>
        <w:t>ельный регламент зоны скотомогильников Сн2</w:t>
      </w:r>
      <w:bookmarkEnd w:id="279"/>
      <w:bookmarkEnd w:id="280"/>
      <w:bookmarkEnd w:id="281"/>
    </w:p>
    <w:p w:rsidR="00D86F9D" w:rsidRPr="001744AA" w:rsidRDefault="00D86F9D" w:rsidP="00D86F9D">
      <w:pPr>
        <w:pStyle w:val="ConsPlusNormal"/>
        <w:ind w:firstLine="0"/>
        <w:jc w:val="both"/>
        <w:rPr>
          <w:rFonts w:ascii="Times New Roman" w:hAnsi="Times New Roman" w:cs="Times New Roman"/>
          <w:b/>
          <w:i/>
          <w:sz w:val="24"/>
          <w:szCs w:val="24"/>
        </w:rPr>
      </w:pPr>
      <w:r w:rsidRPr="001744AA">
        <w:rPr>
          <w:rFonts w:ascii="Times New Roman" w:hAnsi="Times New Roman" w:cs="Times New Roman"/>
          <w:b/>
          <w:i/>
          <w:sz w:val="24"/>
          <w:szCs w:val="24"/>
        </w:rPr>
        <w:t>Виды разрешенного использования земельных участков и объектов капитального строительства в зоне Сн</w:t>
      </w:r>
      <w:r>
        <w:rPr>
          <w:rFonts w:ascii="Times New Roman" w:hAnsi="Times New Roman" w:cs="Times New Roman"/>
          <w:b/>
          <w:i/>
          <w:sz w:val="24"/>
          <w:szCs w:val="24"/>
        </w:rPr>
        <w:t>2</w:t>
      </w:r>
      <w:r w:rsidRPr="001744AA">
        <w:rPr>
          <w:rFonts w:ascii="Times New Roman" w:hAnsi="Times New Roman" w:cs="Times New Roman"/>
          <w:b/>
          <w:i/>
          <w:sz w:val="24"/>
          <w:szCs w:val="24"/>
        </w:rPr>
        <w:t>:</w:t>
      </w:r>
    </w:p>
    <w:tbl>
      <w:tblPr>
        <w:tblW w:w="9720" w:type="dxa"/>
        <w:tblInd w:w="7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000"/>
      </w:tblPr>
      <w:tblGrid>
        <w:gridCol w:w="4320"/>
        <w:gridCol w:w="5400"/>
      </w:tblGrid>
      <w:tr w:rsidR="00D86F9D" w:rsidRPr="00D86F9D" w:rsidTr="00D86F9D">
        <w:trPr>
          <w:trHeight w:val="480"/>
        </w:trPr>
        <w:tc>
          <w:tcPr>
            <w:tcW w:w="4320" w:type="dxa"/>
            <w:tcBorders>
              <w:top w:val="single" w:sz="4" w:space="0" w:color="auto"/>
              <w:bottom w:val="single" w:sz="6" w:space="0" w:color="auto"/>
            </w:tcBorders>
            <w:shd w:val="clear" w:color="auto" w:fill="auto"/>
          </w:tcPr>
          <w:p w:rsidR="00D86F9D" w:rsidRPr="00D86F9D" w:rsidRDefault="00D86F9D" w:rsidP="007C0D09">
            <w:pPr>
              <w:pStyle w:val="ConsPlusNormal"/>
              <w:keepLines/>
              <w:widowControl/>
              <w:ind w:firstLine="0"/>
              <w:rPr>
                <w:rFonts w:ascii="Times New Roman" w:hAnsi="Times New Roman" w:cs="Times New Roman"/>
                <w:b/>
                <w:bCs/>
                <w:sz w:val="24"/>
                <w:szCs w:val="24"/>
              </w:rPr>
            </w:pPr>
            <w:r w:rsidRPr="00D86F9D">
              <w:rPr>
                <w:rFonts w:ascii="Times New Roman" w:hAnsi="Times New Roman" w:cs="Times New Roman"/>
                <w:b/>
                <w:bCs/>
                <w:sz w:val="24"/>
                <w:szCs w:val="24"/>
              </w:rPr>
              <w:t>Основные виды разрешенного использования</w:t>
            </w:r>
          </w:p>
        </w:tc>
        <w:tc>
          <w:tcPr>
            <w:tcW w:w="5400" w:type="dxa"/>
            <w:tcBorders>
              <w:top w:val="single" w:sz="4" w:space="0" w:color="auto"/>
              <w:bottom w:val="single" w:sz="6" w:space="0" w:color="auto"/>
            </w:tcBorders>
            <w:shd w:val="clear" w:color="auto" w:fill="auto"/>
          </w:tcPr>
          <w:p w:rsidR="00D86F9D" w:rsidRPr="00D86F9D" w:rsidRDefault="00D86F9D" w:rsidP="007C0D09">
            <w:pPr>
              <w:pStyle w:val="ConsPlusNormal"/>
              <w:keepNext/>
              <w:keepLines/>
              <w:widowControl/>
              <w:ind w:firstLine="0"/>
              <w:rPr>
                <w:rFonts w:ascii="Times New Roman" w:hAnsi="Times New Roman" w:cs="Times New Roman"/>
                <w:b/>
                <w:bCs/>
                <w:sz w:val="24"/>
                <w:szCs w:val="24"/>
              </w:rPr>
            </w:pPr>
            <w:r w:rsidRPr="00D86F9D">
              <w:rPr>
                <w:rFonts w:ascii="Times New Roman" w:hAnsi="Times New Roman" w:cs="Times New Roman"/>
                <w:b/>
                <w:bCs/>
                <w:sz w:val="24"/>
                <w:szCs w:val="24"/>
              </w:rPr>
              <w:t>Вспомогательные виды разрешенного использования (установленные к основным)</w:t>
            </w:r>
          </w:p>
        </w:tc>
      </w:tr>
      <w:tr w:rsidR="00D86F9D" w:rsidRPr="00D86F9D" w:rsidTr="00D86F9D">
        <w:trPr>
          <w:trHeight w:val="1422"/>
        </w:trPr>
        <w:tc>
          <w:tcPr>
            <w:tcW w:w="4320" w:type="dxa"/>
            <w:tcBorders>
              <w:top w:val="single" w:sz="6" w:space="0" w:color="auto"/>
              <w:bottom w:val="single" w:sz="4" w:space="0" w:color="auto"/>
            </w:tcBorders>
          </w:tcPr>
          <w:p w:rsidR="00D86F9D" w:rsidRPr="00D86F9D" w:rsidRDefault="00D86F9D" w:rsidP="00D86F9D">
            <w:pPr>
              <w:pStyle w:val="ConsPlusNormal"/>
              <w:widowControl/>
              <w:numPr>
                <w:ilvl w:val="0"/>
                <w:numId w:val="15"/>
              </w:numPr>
              <w:ind w:left="0" w:firstLine="0"/>
              <w:jc w:val="both"/>
              <w:outlineLvl w:val="2"/>
              <w:rPr>
                <w:rFonts w:ascii="Times New Roman" w:hAnsi="Times New Roman" w:cs="Times New Roman"/>
                <w:sz w:val="24"/>
                <w:szCs w:val="24"/>
              </w:rPr>
            </w:pPr>
            <w:bookmarkStart w:id="282" w:name="_Toc268485722"/>
            <w:bookmarkStart w:id="283" w:name="_Toc268487803"/>
            <w:bookmarkStart w:id="284" w:name="_Toc268488623"/>
            <w:bookmarkStart w:id="285" w:name="_Toc306968961"/>
            <w:bookmarkStart w:id="286" w:name="_Toc307233882"/>
            <w:bookmarkStart w:id="287" w:name="_Toc316394152"/>
            <w:r w:rsidRPr="00D86F9D">
              <w:rPr>
                <w:rFonts w:ascii="Times New Roman" w:hAnsi="Times New Roman" w:cs="Times New Roman"/>
                <w:sz w:val="24"/>
                <w:szCs w:val="24"/>
              </w:rPr>
              <w:t>С</w:t>
            </w:r>
            <w:r>
              <w:rPr>
                <w:rFonts w:ascii="Times New Roman" w:hAnsi="Times New Roman" w:cs="Times New Roman"/>
                <w:sz w:val="24"/>
                <w:szCs w:val="24"/>
              </w:rPr>
              <w:t>к</w:t>
            </w:r>
            <w:r w:rsidRPr="00D86F9D">
              <w:rPr>
                <w:rFonts w:ascii="Times New Roman" w:hAnsi="Times New Roman" w:cs="Times New Roman"/>
                <w:sz w:val="24"/>
                <w:szCs w:val="24"/>
              </w:rPr>
              <w:t>отомогильники (биотермические ямы)</w:t>
            </w:r>
            <w:bookmarkEnd w:id="282"/>
            <w:bookmarkEnd w:id="283"/>
            <w:bookmarkEnd w:id="284"/>
            <w:bookmarkEnd w:id="285"/>
            <w:bookmarkEnd w:id="286"/>
            <w:bookmarkEnd w:id="287"/>
            <w:r w:rsidRPr="00D86F9D">
              <w:rPr>
                <w:rFonts w:ascii="Times New Roman" w:hAnsi="Times New Roman" w:cs="Times New Roman"/>
                <w:sz w:val="24"/>
                <w:szCs w:val="24"/>
              </w:rPr>
              <w:t xml:space="preserve"> </w:t>
            </w:r>
          </w:p>
          <w:p w:rsidR="00D86F9D" w:rsidRPr="00D86F9D" w:rsidRDefault="00D86F9D" w:rsidP="00D86F9D">
            <w:pPr>
              <w:pStyle w:val="ConsPlusNormal"/>
              <w:widowControl/>
              <w:numPr>
                <w:ilvl w:val="0"/>
                <w:numId w:val="15"/>
              </w:numPr>
              <w:ind w:left="0" w:firstLine="0"/>
              <w:jc w:val="both"/>
              <w:rPr>
                <w:rFonts w:ascii="Times New Roman" w:hAnsi="Times New Roman" w:cs="Times New Roman"/>
                <w:sz w:val="24"/>
                <w:szCs w:val="24"/>
              </w:rPr>
            </w:pPr>
            <w:r w:rsidRPr="00D86F9D">
              <w:rPr>
                <w:rFonts w:ascii="Times New Roman" w:hAnsi="Times New Roman" w:cs="Times New Roman"/>
                <w:sz w:val="24"/>
                <w:szCs w:val="24"/>
              </w:rPr>
              <w:t>Помещения для вскрытия трупов животных, хранения дезинфицирующих средств, инвентаря, спецодежды и инструментов.</w:t>
            </w:r>
          </w:p>
          <w:p w:rsidR="00D86F9D" w:rsidRPr="00D86F9D" w:rsidRDefault="00D86F9D" w:rsidP="007C0D09">
            <w:pPr>
              <w:pStyle w:val="ConsPlusNormal"/>
              <w:widowControl/>
              <w:ind w:firstLine="0"/>
              <w:jc w:val="both"/>
              <w:rPr>
                <w:rFonts w:ascii="Times New Roman" w:hAnsi="Times New Roman" w:cs="Times New Roman"/>
                <w:sz w:val="24"/>
                <w:szCs w:val="24"/>
              </w:rPr>
            </w:pPr>
          </w:p>
        </w:tc>
        <w:tc>
          <w:tcPr>
            <w:tcW w:w="5400" w:type="dxa"/>
            <w:tcBorders>
              <w:top w:val="single" w:sz="6" w:space="0" w:color="auto"/>
              <w:bottom w:val="single" w:sz="4" w:space="0" w:color="auto"/>
            </w:tcBorders>
          </w:tcPr>
          <w:p w:rsidR="00D86F9D" w:rsidRPr="00D86F9D" w:rsidRDefault="00D86F9D" w:rsidP="00D86F9D">
            <w:pPr>
              <w:pStyle w:val="ConsPlusNormal"/>
              <w:widowControl/>
              <w:numPr>
                <w:ilvl w:val="0"/>
                <w:numId w:val="14"/>
              </w:numPr>
              <w:ind w:left="0" w:firstLine="0"/>
              <w:jc w:val="both"/>
              <w:rPr>
                <w:rFonts w:ascii="Times New Roman" w:hAnsi="Times New Roman" w:cs="Times New Roman"/>
                <w:sz w:val="24"/>
                <w:szCs w:val="24"/>
              </w:rPr>
            </w:pPr>
            <w:r w:rsidRPr="00D86F9D">
              <w:rPr>
                <w:rFonts w:ascii="Times New Roman" w:hAnsi="Times New Roman" w:cs="Times New Roman"/>
                <w:sz w:val="24"/>
                <w:szCs w:val="24"/>
              </w:rPr>
              <w:t xml:space="preserve">Подъездные пути </w:t>
            </w:r>
          </w:p>
          <w:p w:rsidR="00D86F9D" w:rsidRPr="00D86F9D" w:rsidRDefault="00D86F9D" w:rsidP="00D86F9D">
            <w:pPr>
              <w:pStyle w:val="ConsPlusNormal"/>
              <w:widowControl/>
              <w:numPr>
                <w:ilvl w:val="0"/>
                <w:numId w:val="14"/>
              </w:numPr>
              <w:ind w:left="0" w:firstLine="0"/>
              <w:rPr>
                <w:rFonts w:ascii="Times New Roman" w:hAnsi="Times New Roman" w:cs="Times New Roman"/>
                <w:sz w:val="24"/>
                <w:szCs w:val="24"/>
              </w:rPr>
            </w:pPr>
            <w:r w:rsidRPr="00D86F9D">
              <w:rPr>
                <w:rFonts w:ascii="Times New Roman" w:hAnsi="Times New Roman" w:cs="Times New Roman"/>
                <w:sz w:val="24"/>
                <w:szCs w:val="24"/>
              </w:rPr>
              <w:t xml:space="preserve">Сооружения и устройства сетей инженерно технического обеспечения, </w:t>
            </w:r>
          </w:p>
          <w:p w:rsidR="00D86F9D" w:rsidRPr="00D86F9D" w:rsidRDefault="00D86F9D" w:rsidP="00D86F9D">
            <w:pPr>
              <w:pStyle w:val="ConsPlusNormal"/>
              <w:widowControl/>
              <w:numPr>
                <w:ilvl w:val="0"/>
                <w:numId w:val="14"/>
              </w:numPr>
              <w:ind w:left="0" w:firstLine="0"/>
              <w:jc w:val="both"/>
              <w:rPr>
                <w:rFonts w:ascii="Times New Roman" w:hAnsi="Times New Roman" w:cs="Times New Roman"/>
                <w:sz w:val="24"/>
                <w:szCs w:val="24"/>
              </w:rPr>
            </w:pPr>
            <w:r w:rsidRPr="00D86F9D">
              <w:rPr>
                <w:rFonts w:ascii="Times New Roman" w:hAnsi="Times New Roman" w:cs="Times New Roman"/>
                <w:sz w:val="24"/>
                <w:szCs w:val="24"/>
              </w:rPr>
              <w:t xml:space="preserve">Ограждение территории </w:t>
            </w:r>
          </w:p>
          <w:p w:rsidR="00D86F9D" w:rsidRPr="00D86F9D" w:rsidRDefault="00D86F9D" w:rsidP="007C0D09">
            <w:pPr>
              <w:pStyle w:val="nienie"/>
              <w:ind w:left="0"/>
              <w:rPr>
                <w:rFonts w:ascii="Times New Roman" w:hAnsi="Times New Roman" w:cs="Times New Roman"/>
                <w:szCs w:val="24"/>
              </w:rPr>
            </w:pPr>
          </w:p>
        </w:tc>
      </w:tr>
    </w:tbl>
    <w:p w:rsidR="00D86F9D" w:rsidRPr="00D86F9D" w:rsidRDefault="00D86F9D" w:rsidP="00D86F9D">
      <w:r w:rsidRPr="00D86F9D">
        <w:t>Условно разрешенные виды использования не устанавливаются.</w:t>
      </w:r>
    </w:p>
    <w:p w:rsidR="00D86F9D" w:rsidRPr="00D86F9D" w:rsidRDefault="00D86F9D" w:rsidP="00D86F9D">
      <w:pPr>
        <w:pStyle w:val="ConsPlusNormal"/>
        <w:widowControl/>
        <w:ind w:firstLine="540"/>
        <w:jc w:val="both"/>
        <w:rPr>
          <w:rFonts w:ascii="Times New Roman" w:hAnsi="Times New Roman" w:cs="Times New Roman"/>
          <w:sz w:val="24"/>
          <w:szCs w:val="24"/>
        </w:rPr>
      </w:pPr>
      <w:r w:rsidRPr="00D86F9D">
        <w:rPr>
          <w:rFonts w:ascii="Times New Roman" w:hAnsi="Times New Roman" w:cs="Times New Roman"/>
          <w:sz w:val="24"/>
          <w:szCs w:val="24"/>
        </w:rPr>
        <w:t xml:space="preserve">В исключительных случаях с разрешения главного государственного ветеринарного инспектора </w:t>
      </w:r>
      <w:r>
        <w:rPr>
          <w:rFonts w:ascii="Times New Roman" w:hAnsi="Times New Roman" w:cs="Times New Roman"/>
          <w:sz w:val="24"/>
          <w:szCs w:val="24"/>
        </w:rPr>
        <w:t>Орловской</w:t>
      </w:r>
      <w:r w:rsidRPr="00D86F9D">
        <w:rPr>
          <w:rFonts w:ascii="Times New Roman" w:hAnsi="Times New Roman" w:cs="Times New Roman"/>
          <w:sz w:val="24"/>
          <w:szCs w:val="24"/>
        </w:rPr>
        <w:t xml:space="preserve"> области допускается использование территории скотомогильника для промышленного строительства, если с момента последнего захоронения в биотермическую яму прошло не менее 2 лет, в земляную яму - не менее 25 лет. Промышленный объект не должен быть связан с приемом, производством и переработкой продуктов питания и кормов.</w:t>
      </w:r>
    </w:p>
    <w:p w:rsidR="00D86F9D" w:rsidRPr="00D86F9D" w:rsidRDefault="00D86F9D" w:rsidP="00D86F9D">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2). Параметры размещения зоны Сн</w:t>
      </w:r>
      <w:r w:rsidRPr="00D86F9D">
        <w:rPr>
          <w:rFonts w:ascii="Times New Roman" w:hAnsi="Times New Roman" w:cs="Times New Roman"/>
          <w:sz w:val="24"/>
          <w:szCs w:val="24"/>
        </w:rPr>
        <w:t>2 устанавливаются с учетом следующих норм:</w:t>
      </w:r>
    </w:p>
    <w:p w:rsidR="00D86F9D" w:rsidRPr="00D86F9D" w:rsidRDefault="00D86F9D" w:rsidP="00D86F9D">
      <w:pPr>
        <w:pStyle w:val="ConsPlusNormal"/>
        <w:widowControl/>
        <w:ind w:firstLine="540"/>
        <w:jc w:val="both"/>
        <w:rPr>
          <w:rFonts w:ascii="Times New Roman" w:hAnsi="Times New Roman" w:cs="Times New Roman"/>
          <w:sz w:val="24"/>
          <w:szCs w:val="24"/>
        </w:rPr>
      </w:pPr>
      <w:r w:rsidRPr="00D86F9D">
        <w:rPr>
          <w:rFonts w:ascii="Times New Roman" w:hAnsi="Times New Roman" w:cs="Times New Roman"/>
          <w:sz w:val="24"/>
          <w:szCs w:val="24"/>
        </w:rPr>
        <w:lastRenderedPageBreak/>
        <w:t>Скотомогильники (биотермические ямы) размещают на сухом возвышенном участке земли площадью не менее 600 кв. м. Уровень стояния грунтовых вод должен быть не менее 2 м от поверхности земли.</w:t>
      </w:r>
    </w:p>
    <w:p w:rsidR="00D86F9D" w:rsidRPr="00D86F9D" w:rsidRDefault="00D86F9D" w:rsidP="00D86F9D">
      <w:pPr>
        <w:pStyle w:val="ConsPlusNormal"/>
        <w:widowControl/>
        <w:ind w:firstLine="540"/>
        <w:jc w:val="both"/>
        <w:rPr>
          <w:rFonts w:ascii="Times New Roman" w:hAnsi="Times New Roman" w:cs="Times New Roman"/>
          <w:sz w:val="24"/>
          <w:szCs w:val="24"/>
        </w:rPr>
      </w:pPr>
      <w:r w:rsidRPr="00D86F9D">
        <w:rPr>
          <w:rFonts w:ascii="Times New Roman" w:hAnsi="Times New Roman" w:cs="Times New Roman"/>
          <w:sz w:val="24"/>
          <w:szCs w:val="24"/>
        </w:rPr>
        <w:t>Размещение скотомогильников (биотермических ям) в водоохранной, лесопарковой и заповедной зонах запрещается.</w:t>
      </w:r>
    </w:p>
    <w:p w:rsidR="00D86F9D" w:rsidRDefault="00D86F9D" w:rsidP="00D86F9D"/>
    <w:p w:rsidR="00D86F9D" w:rsidRPr="00BD0F41" w:rsidRDefault="00D86F9D" w:rsidP="00D86F9D">
      <w:pPr>
        <w:pStyle w:val="ConsPlusNormal"/>
        <w:widowControl/>
        <w:ind w:firstLine="709"/>
        <w:jc w:val="center"/>
        <w:rPr>
          <w:rFonts w:ascii="Times New Roman" w:hAnsi="Times New Roman" w:cs="Times New Roman"/>
          <w:b/>
          <w:bCs/>
          <w:sz w:val="24"/>
          <w:szCs w:val="24"/>
        </w:rPr>
      </w:pPr>
      <w:r>
        <w:rPr>
          <w:rFonts w:ascii="Times New Roman" w:hAnsi="Times New Roman" w:cs="Times New Roman"/>
          <w:b/>
          <w:bCs/>
          <w:sz w:val="24"/>
          <w:szCs w:val="24"/>
        </w:rPr>
        <w:t>3. Зона сбора отходов потребления – Сн3</w:t>
      </w:r>
    </w:p>
    <w:p w:rsidR="00D86F9D" w:rsidRPr="00BD0F41" w:rsidRDefault="001A1391" w:rsidP="00D86F9D">
      <w:pPr>
        <w:pStyle w:val="ConsPlusNormal"/>
        <w:widowControl/>
        <w:ind w:firstLine="540"/>
        <w:outlineLvl w:val="2"/>
        <w:rPr>
          <w:rFonts w:ascii="Times New Roman" w:hAnsi="Times New Roman" w:cs="Times New Roman"/>
          <w:sz w:val="24"/>
          <w:szCs w:val="24"/>
        </w:rPr>
      </w:pPr>
      <w:bookmarkStart w:id="288" w:name="_Toc306968962"/>
      <w:bookmarkStart w:id="289" w:name="_Toc307233883"/>
      <w:bookmarkStart w:id="290" w:name="_Toc316394153"/>
      <w:r>
        <w:rPr>
          <w:rFonts w:ascii="Times New Roman" w:hAnsi="Times New Roman" w:cs="Times New Roman"/>
          <w:sz w:val="24"/>
          <w:szCs w:val="24"/>
        </w:rPr>
        <w:t>3</w:t>
      </w:r>
      <w:r w:rsidR="00D86F9D" w:rsidRPr="00BD0F41">
        <w:rPr>
          <w:rFonts w:ascii="Times New Roman" w:hAnsi="Times New Roman" w:cs="Times New Roman"/>
          <w:sz w:val="24"/>
          <w:szCs w:val="24"/>
        </w:rPr>
        <w:t>.1. Градостроит</w:t>
      </w:r>
      <w:r w:rsidR="00D86F9D">
        <w:rPr>
          <w:rFonts w:ascii="Times New Roman" w:hAnsi="Times New Roman" w:cs="Times New Roman"/>
          <w:sz w:val="24"/>
          <w:szCs w:val="24"/>
        </w:rPr>
        <w:t>ельный регламент зоны сбора отходов потребления Сн3</w:t>
      </w:r>
      <w:bookmarkEnd w:id="288"/>
      <w:bookmarkEnd w:id="289"/>
      <w:bookmarkEnd w:id="290"/>
    </w:p>
    <w:p w:rsidR="00D86F9D" w:rsidRPr="00D86F9D" w:rsidRDefault="00D86F9D" w:rsidP="00D86F9D">
      <w:pPr>
        <w:pStyle w:val="ConsPlusNormal"/>
        <w:ind w:firstLine="0"/>
        <w:jc w:val="both"/>
        <w:rPr>
          <w:rFonts w:ascii="Times New Roman" w:hAnsi="Times New Roman" w:cs="Times New Roman"/>
          <w:b/>
          <w:i/>
          <w:sz w:val="24"/>
          <w:szCs w:val="24"/>
        </w:rPr>
      </w:pPr>
      <w:r w:rsidRPr="001744AA">
        <w:rPr>
          <w:rFonts w:ascii="Times New Roman" w:hAnsi="Times New Roman" w:cs="Times New Roman"/>
          <w:b/>
          <w:i/>
          <w:sz w:val="24"/>
          <w:szCs w:val="24"/>
        </w:rPr>
        <w:t>Виды разрешенного использования земельных участков и объектов капитального строительства в зоне Сн</w:t>
      </w:r>
      <w:r>
        <w:rPr>
          <w:rFonts w:ascii="Times New Roman" w:hAnsi="Times New Roman" w:cs="Times New Roman"/>
          <w:b/>
          <w:i/>
          <w:sz w:val="24"/>
          <w:szCs w:val="24"/>
        </w:rPr>
        <w:t>3</w:t>
      </w:r>
      <w:r w:rsidRPr="001744AA">
        <w:rPr>
          <w:rFonts w:ascii="Times New Roman" w:hAnsi="Times New Roman" w:cs="Times New Roman"/>
          <w:b/>
          <w:i/>
          <w:sz w:val="24"/>
          <w:szCs w:val="24"/>
        </w:rPr>
        <w:t>:</w:t>
      </w:r>
    </w:p>
    <w:tbl>
      <w:tblPr>
        <w:tblW w:w="9720" w:type="dxa"/>
        <w:tblInd w:w="7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000"/>
      </w:tblPr>
      <w:tblGrid>
        <w:gridCol w:w="4320"/>
        <w:gridCol w:w="5400"/>
      </w:tblGrid>
      <w:tr w:rsidR="00D86F9D" w:rsidRPr="00D86F9D" w:rsidTr="00D86F9D">
        <w:trPr>
          <w:trHeight w:val="480"/>
        </w:trPr>
        <w:tc>
          <w:tcPr>
            <w:tcW w:w="4320" w:type="dxa"/>
            <w:tcBorders>
              <w:top w:val="single" w:sz="4" w:space="0" w:color="auto"/>
              <w:bottom w:val="single" w:sz="6" w:space="0" w:color="auto"/>
            </w:tcBorders>
            <w:shd w:val="clear" w:color="auto" w:fill="auto"/>
          </w:tcPr>
          <w:p w:rsidR="00D86F9D" w:rsidRPr="00D86F9D" w:rsidRDefault="00D86F9D" w:rsidP="007C0D09">
            <w:pPr>
              <w:pStyle w:val="ConsPlusNormal"/>
              <w:keepLines/>
              <w:widowControl/>
              <w:ind w:firstLine="0"/>
              <w:rPr>
                <w:rFonts w:ascii="Times New Roman" w:hAnsi="Times New Roman" w:cs="Times New Roman"/>
                <w:b/>
                <w:bCs/>
                <w:sz w:val="24"/>
                <w:szCs w:val="24"/>
              </w:rPr>
            </w:pPr>
            <w:r w:rsidRPr="00D86F9D">
              <w:rPr>
                <w:rFonts w:ascii="Times New Roman" w:hAnsi="Times New Roman" w:cs="Times New Roman"/>
                <w:b/>
                <w:bCs/>
                <w:sz w:val="24"/>
                <w:szCs w:val="24"/>
              </w:rPr>
              <w:t>Основные виды разрешенного использования</w:t>
            </w:r>
          </w:p>
        </w:tc>
        <w:tc>
          <w:tcPr>
            <w:tcW w:w="5400" w:type="dxa"/>
            <w:tcBorders>
              <w:top w:val="single" w:sz="4" w:space="0" w:color="auto"/>
              <w:bottom w:val="single" w:sz="6" w:space="0" w:color="auto"/>
            </w:tcBorders>
            <w:shd w:val="clear" w:color="auto" w:fill="auto"/>
          </w:tcPr>
          <w:p w:rsidR="00D86F9D" w:rsidRPr="00D86F9D" w:rsidRDefault="00D86F9D" w:rsidP="007C0D09">
            <w:pPr>
              <w:pStyle w:val="ConsPlusNormal"/>
              <w:keepNext/>
              <w:keepLines/>
              <w:widowControl/>
              <w:ind w:firstLine="0"/>
              <w:rPr>
                <w:rFonts w:ascii="Times New Roman" w:hAnsi="Times New Roman" w:cs="Times New Roman"/>
                <w:b/>
                <w:bCs/>
                <w:sz w:val="24"/>
                <w:szCs w:val="24"/>
              </w:rPr>
            </w:pPr>
            <w:r w:rsidRPr="00D86F9D">
              <w:rPr>
                <w:rFonts w:ascii="Times New Roman" w:hAnsi="Times New Roman" w:cs="Times New Roman"/>
                <w:b/>
                <w:bCs/>
                <w:sz w:val="24"/>
                <w:szCs w:val="24"/>
              </w:rPr>
              <w:t>Вспомогательные виды разрешенного использования (установленные к основным)</w:t>
            </w:r>
          </w:p>
        </w:tc>
      </w:tr>
      <w:tr w:rsidR="00D86F9D" w:rsidRPr="00D86F9D" w:rsidTr="00D86F9D">
        <w:trPr>
          <w:trHeight w:val="884"/>
        </w:trPr>
        <w:tc>
          <w:tcPr>
            <w:tcW w:w="4320" w:type="dxa"/>
            <w:tcBorders>
              <w:top w:val="single" w:sz="6" w:space="0" w:color="auto"/>
              <w:bottom w:val="single" w:sz="4" w:space="0" w:color="auto"/>
            </w:tcBorders>
          </w:tcPr>
          <w:p w:rsidR="00D86F9D" w:rsidRPr="00D86F9D" w:rsidRDefault="00D86F9D" w:rsidP="00D86F9D">
            <w:pPr>
              <w:pStyle w:val="ConsPlusNormal"/>
              <w:widowControl/>
              <w:numPr>
                <w:ilvl w:val="0"/>
                <w:numId w:val="34"/>
              </w:numPr>
              <w:ind w:left="0" w:firstLine="0"/>
              <w:jc w:val="both"/>
              <w:rPr>
                <w:rFonts w:ascii="Times New Roman" w:hAnsi="Times New Roman" w:cs="Times New Roman"/>
                <w:sz w:val="24"/>
                <w:szCs w:val="24"/>
              </w:rPr>
            </w:pPr>
            <w:r w:rsidRPr="00D86F9D">
              <w:rPr>
                <w:rFonts w:ascii="Times New Roman" w:hAnsi="Times New Roman" w:cs="Times New Roman"/>
                <w:sz w:val="24"/>
                <w:szCs w:val="24"/>
              </w:rPr>
              <w:t xml:space="preserve">Специальные сооружения, предназначенные для изоляции и обезвреживания ТБО; размещения отходов производства и потребления </w:t>
            </w:r>
          </w:p>
          <w:p w:rsidR="00D86F9D" w:rsidRPr="00D86F9D" w:rsidRDefault="00D86F9D" w:rsidP="00D86F9D">
            <w:pPr>
              <w:pStyle w:val="ConsPlusNormal"/>
              <w:widowControl/>
              <w:numPr>
                <w:ilvl w:val="0"/>
                <w:numId w:val="34"/>
              </w:numPr>
              <w:ind w:left="0" w:firstLine="0"/>
              <w:jc w:val="both"/>
              <w:rPr>
                <w:rFonts w:ascii="Times New Roman" w:hAnsi="Times New Roman" w:cs="Times New Roman"/>
                <w:sz w:val="24"/>
                <w:szCs w:val="24"/>
              </w:rPr>
            </w:pPr>
            <w:r w:rsidRPr="00D86F9D">
              <w:rPr>
                <w:rFonts w:ascii="Times New Roman" w:hAnsi="Times New Roman" w:cs="Times New Roman"/>
                <w:sz w:val="24"/>
                <w:szCs w:val="24"/>
              </w:rPr>
              <w:t>Производственно-бытовое здание для персонала, гаражи, навесы для размещения машин и механизмов; контрольно-дезинфицирующие установки;</w:t>
            </w:r>
          </w:p>
          <w:p w:rsidR="00D86F9D" w:rsidRPr="00D86F9D" w:rsidRDefault="00D86F9D" w:rsidP="00D86F9D">
            <w:pPr>
              <w:pStyle w:val="ConsPlusNormal"/>
              <w:widowControl/>
              <w:numPr>
                <w:ilvl w:val="0"/>
                <w:numId w:val="34"/>
              </w:numPr>
              <w:ind w:left="0" w:firstLine="0"/>
              <w:jc w:val="both"/>
              <w:rPr>
                <w:rFonts w:ascii="Times New Roman" w:hAnsi="Times New Roman" w:cs="Times New Roman"/>
                <w:sz w:val="24"/>
                <w:szCs w:val="24"/>
              </w:rPr>
            </w:pPr>
            <w:r w:rsidRPr="00D86F9D">
              <w:rPr>
                <w:rFonts w:ascii="Times New Roman" w:hAnsi="Times New Roman" w:cs="Times New Roman"/>
                <w:sz w:val="24"/>
                <w:szCs w:val="24"/>
              </w:rPr>
              <w:t>Автономная котельная, специальные установки для сжигания отходов, сооружения мойки, пропарки и обеззараживания машинных механизмов</w:t>
            </w:r>
          </w:p>
          <w:p w:rsidR="00D86F9D" w:rsidRPr="00D86F9D" w:rsidRDefault="00D86F9D" w:rsidP="00D86F9D">
            <w:pPr>
              <w:pStyle w:val="ConsPlusNormal"/>
              <w:widowControl/>
              <w:numPr>
                <w:ilvl w:val="0"/>
                <w:numId w:val="34"/>
              </w:numPr>
              <w:ind w:left="0" w:firstLine="0"/>
              <w:jc w:val="both"/>
              <w:rPr>
                <w:rFonts w:ascii="Times New Roman" w:hAnsi="Times New Roman" w:cs="Times New Roman"/>
                <w:sz w:val="24"/>
                <w:szCs w:val="24"/>
              </w:rPr>
            </w:pPr>
            <w:r w:rsidRPr="00D86F9D">
              <w:rPr>
                <w:rFonts w:ascii="Times New Roman" w:hAnsi="Times New Roman" w:cs="Times New Roman"/>
                <w:sz w:val="24"/>
                <w:szCs w:val="24"/>
              </w:rPr>
              <w:t>Ограждения, осушительные траншеи, валы</w:t>
            </w:r>
          </w:p>
        </w:tc>
        <w:tc>
          <w:tcPr>
            <w:tcW w:w="5400" w:type="dxa"/>
            <w:tcBorders>
              <w:top w:val="single" w:sz="6" w:space="0" w:color="auto"/>
              <w:bottom w:val="single" w:sz="4" w:space="0" w:color="auto"/>
            </w:tcBorders>
          </w:tcPr>
          <w:p w:rsidR="00D86F9D" w:rsidRPr="00D86F9D" w:rsidRDefault="00D86F9D" w:rsidP="00D86F9D">
            <w:pPr>
              <w:pStyle w:val="ConsPlusNormal"/>
              <w:widowControl/>
              <w:numPr>
                <w:ilvl w:val="0"/>
                <w:numId w:val="33"/>
              </w:numPr>
              <w:ind w:left="0" w:firstLine="0"/>
              <w:jc w:val="both"/>
              <w:rPr>
                <w:rFonts w:ascii="Times New Roman" w:hAnsi="Times New Roman" w:cs="Times New Roman"/>
                <w:sz w:val="24"/>
                <w:szCs w:val="24"/>
              </w:rPr>
            </w:pPr>
            <w:r w:rsidRPr="00D86F9D">
              <w:rPr>
                <w:rFonts w:ascii="Times New Roman" w:hAnsi="Times New Roman" w:cs="Times New Roman"/>
                <w:sz w:val="24"/>
                <w:szCs w:val="24"/>
              </w:rPr>
              <w:t xml:space="preserve">Подъездные пути; </w:t>
            </w:r>
          </w:p>
          <w:p w:rsidR="00D86F9D" w:rsidRPr="00D86F9D" w:rsidRDefault="00D86F9D" w:rsidP="00D86F9D">
            <w:pPr>
              <w:pStyle w:val="ConsPlusNormal"/>
              <w:widowControl/>
              <w:numPr>
                <w:ilvl w:val="0"/>
                <w:numId w:val="33"/>
              </w:numPr>
              <w:ind w:left="0" w:firstLine="0"/>
              <w:jc w:val="both"/>
              <w:rPr>
                <w:rFonts w:ascii="Times New Roman" w:hAnsi="Times New Roman" w:cs="Times New Roman"/>
                <w:sz w:val="24"/>
                <w:szCs w:val="24"/>
              </w:rPr>
            </w:pPr>
            <w:r w:rsidRPr="00D86F9D">
              <w:rPr>
                <w:rFonts w:ascii="Times New Roman" w:hAnsi="Times New Roman" w:cs="Times New Roman"/>
                <w:sz w:val="24"/>
                <w:szCs w:val="24"/>
              </w:rPr>
              <w:t>Сооружения и устройства сетей инженерно технического обеспечения, в т.ч. централизованные сети водоснабжения, канализации, очистные сооружения (локальные)</w:t>
            </w:r>
          </w:p>
        </w:tc>
      </w:tr>
    </w:tbl>
    <w:p w:rsidR="00D86F9D" w:rsidRPr="00D86F9D" w:rsidRDefault="00D86F9D" w:rsidP="00D86F9D">
      <w:pPr>
        <w:ind w:firstLine="709"/>
      </w:pPr>
      <w:r w:rsidRPr="00D86F9D">
        <w:t>Условно разрешенные виды использования не устанавливаются.</w:t>
      </w:r>
    </w:p>
    <w:p w:rsidR="00D86F9D" w:rsidRPr="00D86F9D" w:rsidRDefault="00182AAB" w:rsidP="00D86F9D">
      <w:pPr>
        <w:pStyle w:val="ConsPlusNormal"/>
        <w:widowControl/>
        <w:ind w:firstLine="709"/>
        <w:jc w:val="both"/>
        <w:rPr>
          <w:rFonts w:ascii="Times New Roman" w:hAnsi="Times New Roman" w:cs="Times New Roman"/>
          <w:sz w:val="24"/>
          <w:szCs w:val="24"/>
        </w:rPr>
      </w:pPr>
      <w:r>
        <w:rPr>
          <w:rFonts w:ascii="Times New Roman" w:hAnsi="Times New Roman" w:cs="Times New Roman"/>
          <w:sz w:val="24"/>
          <w:szCs w:val="24"/>
        </w:rPr>
        <w:t>2)</w:t>
      </w:r>
      <w:r w:rsidR="00D86F9D" w:rsidRPr="00D86F9D">
        <w:rPr>
          <w:rFonts w:ascii="Times New Roman" w:hAnsi="Times New Roman" w:cs="Times New Roman"/>
          <w:sz w:val="24"/>
          <w:szCs w:val="24"/>
        </w:rPr>
        <w:t>Параметры размещения и заст</w:t>
      </w:r>
      <w:r w:rsidR="00D86F9D">
        <w:rPr>
          <w:rFonts w:ascii="Times New Roman" w:hAnsi="Times New Roman" w:cs="Times New Roman"/>
          <w:sz w:val="24"/>
          <w:szCs w:val="24"/>
        </w:rPr>
        <w:t>ройки земельных участков зоны Сн</w:t>
      </w:r>
      <w:r w:rsidR="00D86F9D" w:rsidRPr="00D86F9D">
        <w:rPr>
          <w:rFonts w:ascii="Times New Roman" w:hAnsi="Times New Roman" w:cs="Times New Roman"/>
          <w:sz w:val="24"/>
          <w:szCs w:val="24"/>
        </w:rPr>
        <w:t>3 устанавливаются на основе проекта с учетом следующих норм:</w:t>
      </w:r>
    </w:p>
    <w:p w:rsidR="00D86F9D" w:rsidRPr="00D86F9D" w:rsidRDefault="00D86F9D" w:rsidP="00D86F9D">
      <w:pPr>
        <w:pStyle w:val="ConsPlusNormal"/>
        <w:widowControl/>
        <w:ind w:firstLine="709"/>
        <w:jc w:val="both"/>
        <w:rPr>
          <w:rFonts w:ascii="Times New Roman" w:hAnsi="Times New Roman" w:cs="Times New Roman"/>
          <w:sz w:val="24"/>
          <w:szCs w:val="24"/>
        </w:rPr>
      </w:pPr>
      <w:r w:rsidRPr="00D86F9D">
        <w:rPr>
          <w:rFonts w:ascii="Times New Roman" w:hAnsi="Times New Roman" w:cs="Times New Roman"/>
          <w:sz w:val="24"/>
          <w:szCs w:val="24"/>
        </w:rPr>
        <w:t>Полигоны ТБО размещаются на участках, где выявлены глины или тяжелые суглинки, а грунтовые воды находятся на глубине не менее 2 м. Не используются под полигоны болота глубиной более 1 м и участки с выходами грунтовых вод в виде ключей.</w:t>
      </w:r>
    </w:p>
    <w:p w:rsidR="00D86F9D" w:rsidRPr="00D86F9D" w:rsidRDefault="00D86F9D" w:rsidP="00D86F9D">
      <w:pPr>
        <w:pStyle w:val="ConsPlusNormal"/>
        <w:widowControl/>
        <w:ind w:firstLine="709"/>
        <w:jc w:val="both"/>
        <w:rPr>
          <w:rFonts w:ascii="Times New Roman" w:hAnsi="Times New Roman" w:cs="Times New Roman"/>
          <w:sz w:val="24"/>
          <w:szCs w:val="24"/>
        </w:rPr>
      </w:pPr>
      <w:r w:rsidRPr="00D86F9D">
        <w:rPr>
          <w:rFonts w:ascii="Times New Roman" w:hAnsi="Times New Roman" w:cs="Times New Roman"/>
          <w:sz w:val="24"/>
          <w:szCs w:val="24"/>
        </w:rPr>
        <w:t>Полигон для ТБО размещается на ровной территории, исключающей возможность смыва атмосферными осадками части отходов и загрязнения ими прилегающих земельных площадей и открытых водоемов, вблизи расположенных населенных пунктов. Допускается отвод земельного участка под полигоны ТБО на территории оврагов, начиная с его верховьев, что позволяет обеспечить сбор и удаление талых и ливневых вод путем устройства перехватывающих нагорных каналов для отвода этих вод в открытые водоемы.</w:t>
      </w:r>
    </w:p>
    <w:p w:rsidR="00D86F9D" w:rsidRPr="00D86F9D" w:rsidRDefault="00182AAB" w:rsidP="00D86F9D">
      <w:pPr>
        <w:pStyle w:val="ConsPlusNormal"/>
        <w:widowControl/>
        <w:ind w:firstLine="709"/>
        <w:jc w:val="both"/>
        <w:rPr>
          <w:rFonts w:ascii="Times New Roman" w:hAnsi="Times New Roman" w:cs="Times New Roman"/>
          <w:sz w:val="24"/>
          <w:szCs w:val="24"/>
        </w:rPr>
      </w:pPr>
      <w:r>
        <w:rPr>
          <w:rFonts w:ascii="Times New Roman" w:hAnsi="Times New Roman" w:cs="Times New Roman"/>
          <w:sz w:val="24"/>
          <w:szCs w:val="24"/>
        </w:rPr>
        <w:t>3)</w:t>
      </w:r>
      <w:r w:rsidR="00D86F9D" w:rsidRPr="00D86F9D">
        <w:rPr>
          <w:rFonts w:ascii="Times New Roman" w:hAnsi="Times New Roman" w:cs="Times New Roman"/>
          <w:sz w:val="24"/>
          <w:szCs w:val="24"/>
        </w:rPr>
        <w:t>Ограничения по размещению ТБО</w:t>
      </w:r>
    </w:p>
    <w:p w:rsidR="00D86F9D" w:rsidRPr="00D86F9D" w:rsidRDefault="00D86F9D" w:rsidP="00D86F9D">
      <w:pPr>
        <w:pStyle w:val="ConsPlusNormal"/>
        <w:widowControl/>
        <w:ind w:firstLine="709"/>
        <w:jc w:val="both"/>
        <w:rPr>
          <w:rFonts w:ascii="Times New Roman" w:hAnsi="Times New Roman" w:cs="Times New Roman"/>
          <w:sz w:val="24"/>
          <w:szCs w:val="24"/>
        </w:rPr>
      </w:pPr>
      <w:r w:rsidRPr="00D86F9D">
        <w:rPr>
          <w:rFonts w:ascii="Times New Roman" w:hAnsi="Times New Roman" w:cs="Times New Roman"/>
          <w:sz w:val="24"/>
          <w:szCs w:val="24"/>
          <w:u w:val="single"/>
        </w:rPr>
        <w:t>Не допускается размещение полигонов ТБО</w:t>
      </w:r>
      <w:r w:rsidRPr="00D86F9D">
        <w:rPr>
          <w:rFonts w:ascii="Times New Roman" w:hAnsi="Times New Roman" w:cs="Times New Roman"/>
          <w:sz w:val="24"/>
          <w:szCs w:val="24"/>
        </w:rPr>
        <w:t>:</w:t>
      </w:r>
    </w:p>
    <w:p w:rsidR="00D86F9D" w:rsidRPr="00D86F9D" w:rsidRDefault="00D86F9D" w:rsidP="00D86F9D">
      <w:pPr>
        <w:pStyle w:val="ConsPlusNormal"/>
        <w:widowControl/>
        <w:numPr>
          <w:ilvl w:val="0"/>
          <w:numId w:val="32"/>
        </w:numPr>
        <w:ind w:left="0" w:firstLine="709"/>
        <w:jc w:val="both"/>
        <w:rPr>
          <w:rFonts w:ascii="Times New Roman" w:hAnsi="Times New Roman" w:cs="Times New Roman"/>
          <w:sz w:val="24"/>
          <w:szCs w:val="24"/>
        </w:rPr>
      </w:pPr>
      <w:r w:rsidRPr="00D86F9D">
        <w:rPr>
          <w:rFonts w:ascii="Times New Roman" w:hAnsi="Times New Roman" w:cs="Times New Roman"/>
          <w:sz w:val="24"/>
          <w:szCs w:val="24"/>
        </w:rPr>
        <w:t>на территории зон санитарной охраны водоисточников и минеральных источников;</w:t>
      </w:r>
    </w:p>
    <w:p w:rsidR="00D86F9D" w:rsidRPr="00D86F9D" w:rsidRDefault="00D86F9D" w:rsidP="00D86F9D">
      <w:pPr>
        <w:pStyle w:val="ConsPlusNormal"/>
        <w:widowControl/>
        <w:numPr>
          <w:ilvl w:val="0"/>
          <w:numId w:val="32"/>
        </w:numPr>
        <w:ind w:left="0" w:firstLine="709"/>
        <w:jc w:val="both"/>
        <w:rPr>
          <w:rFonts w:ascii="Times New Roman" w:hAnsi="Times New Roman" w:cs="Times New Roman"/>
          <w:sz w:val="24"/>
          <w:szCs w:val="24"/>
        </w:rPr>
      </w:pPr>
      <w:r w:rsidRPr="00D86F9D">
        <w:rPr>
          <w:rFonts w:ascii="Times New Roman" w:hAnsi="Times New Roman" w:cs="Times New Roman"/>
          <w:sz w:val="24"/>
          <w:szCs w:val="24"/>
        </w:rPr>
        <w:t>во всех поясах зон санитарной охраны курортов;</w:t>
      </w:r>
    </w:p>
    <w:p w:rsidR="00D86F9D" w:rsidRPr="00D86F9D" w:rsidRDefault="00D86F9D" w:rsidP="00D86F9D">
      <w:pPr>
        <w:pStyle w:val="ConsPlusNormal"/>
        <w:widowControl/>
        <w:numPr>
          <w:ilvl w:val="0"/>
          <w:numId w:val="32"/>
        </w:numPr>
        <w:ind w:left="0" w:firstLine="709"/>
        <w:jc w:val="both"/>
        <w:rPr>
          <w:rFonts w:ascii="Times New Roman" w:hAnsi="Times New Roman" w:cs="Times New Roman"/>
          <w:sz w:val="24"/>
          <w:szCs w:val="24"/>
        </w:rPr>
      </w:pPr>
      <w:r w:rsidRPr="00D86F9D">
        <w:rPr>
          <w:rFonts w:ascii="Times New Roman" w:hAnsi="Times New Roman" w:cs="Times New Roman"/>
          <w:sz w:val="24"/>
          <w:szCs w:val="24"/>
        </w:rPr>
        <w:t>в районах геологических разломов, местах выхода на поверхность трещиноватых пород;</w:t>
      </w:r>
    </w:p>
    <w:p w:rsidR="00D86F9D" w:rsidRPr="00D86F9D" w:rsidRDefault="00D86F9D" w:rsidP="00D86F9D">
      <w:pPr>
        <w:pStyle w:val="ConsPlusNormal"/>
        <w:widowControl/>
        <w:numPr>
          <w:ilvl w:val="0"/>
          <w:numId w:val="32"/>
        </w:numPr>
        <w:ind w:left="0" w:firstLine="709"/>
        <w:jc w:val="both"/>
        <w:rPr>
          <w:rFonts w:ascii="Times New Roman" w:hAnsi="Times New Roman" w:cs="Times New Roman"/>
          <w:sz w:val="24"/>
          <w:szCs w:val="24"/>
        </w:rPr>
      </w:pPr>
      <w:r w:rsidRPr="00D86F9D">
        <w:rPr>
          <w:rFonts w:ascii="Times New Roman" w:hAnsi="Times New Roman" w:cs="Times New Roman"/>
          <w:sz w:val="24"/>
          <w:szCs w:val="24"/>
        </w:rPr>
        <w:t>в местах выклинивания водоносных горизонтов;</w:t>
      </w:r>
    </w:p>
    <w:p w:rsidR="00D86F9D" w:rsidRPr="00D86F9D" w:rsidRDefault="00D86F9D" w:rsidP="00D86F9D">
      <w:pPr>
        <w:pStyle w:val="ConsPlusNormal"/>
        <w:widowControl/>
        <w:numPr>
          <w:ilvl w:val="0"/>
          <w:numId w:val="32"/>
        </w:numPr>
        <w:ind w:left="0" w:firstLine="709"/>
        <w:jc w:val="both"/>
        <w:rPr>
          <w:rFonts w:ascii="Times New Roman" w:hAnsi="Times New Roman" w:cs="Times New Roman"/>
          <w:sz w:val="24"/>
          <w:szCs w:val="24"/>
        </w:rPr>
      </w:pPr>
      <w:r w:rsidRPr="00D86F9D">
        <w:rPr>
          <w:rFonts w:ascii="Times New Roman" w:hAnsi="Times New Roman" w:cs="Times New Roman"/>
          <w:sz w:val="24"/>
          <w:szCs w:val="24"/>
        </w:rPr>
        <w:t>на участках, затопляемых паводковыми водами;</w:t>
      </w:r>
    </w:p>
    <w:p w:rsidR="00D86F9D" w:rsidRPr="00D86F9D" w:rsidRDefault="00D86F9D" w:rsidP="00D86F9D">
      <w:pPr>
        <w:pStyle w:val="ConsPlusNormal"/>
        <w:widowControl/>
        <w:numPr>
          <w:ilvl w:val="0"/>
          <w:numId w:val="32"/>
        </w:numPr>
        <w:ind w:left="0" w:firstLine="709"/>
        <w:jc w:val="both"/>
        <w:rPr>
          <w:rFonts w:ascii="Times New Roman" w:hAnsi="Times New Roman" w:cs="Times New Roman"/>
          <w:sz w:val="24"/>
          <w:szCs w:val="24"/>
        </w:rPr>
      </w:pPr>
      <w:r w:rsidRPr="00D86F9D">
        <w:rPr>
          <w:rFonts w:ascii="Times New Roman" w:hAnsi="Times New Roman" w:cs="Times New Roman"/>
          <w:sz w:val="24"/>
          <w:szCs w:val="24"/>
        </w:rPr>
        <w:t>в рекреационных зонах;</w:t>
      </w:r>
    </w:p>
    <w:p w:rsidR="00D86F9D" w:rsidRPr="00D86F9D" w:rsidRDefault="00D86F9D" w:rsidP="00D86F9D">
      <w:pPr>
        <w:pStyle w:val="ConsPlusNormal"/>
        <w:widowControl/>
        <w:numPr>
          <w:ilvl w:val="0"/>
          <w:numId w:val="32"/>
        </w:numPr>
        <w:ind w:left="0" w:firstLine="709"/>
        <w:jc w:val="both"/>
        <w:rPr>
          <w:rFonts w:ascii="Times New Roman" w:hAnsi="Times New Roman" w:cs="Times New Roman"/>
          <w:sz w:val="24"/>
          <w:szCs w:val="24"/>
        </w:rPr>
      </w:pPr>
      <w:r w:rsidRPr="00D86F9D">
        <w:rPr>
          <w:rFonts w:ascii="Times New Roman" w:hAnsi="Times New Roman" w:cs="Times New Roman"/>
          <w:sz w:val="24"/>
          <w:szCs w:val="24"/>
        </w:rPr>
        <w:lastRenderedPageBreak/>
        <w:t>в местах массового отдыха населения и на территории лечебно-оздоровительных учреждений.</w:t>
      </w:r>
    </w:p>
    <w:p w:rsidR="00D86F9D" w:rsidRPr="00D86F9D" w:rsidRDefault="00D86F9D" w:rsidP="00D86F9D">
      <w:pPr>
        <w:pStyle w:val="ConsPlusNormal"/>
        <w:widowControl/>
        <w:ind w:firstLine="709"/>
        <w:jc w:val="both"/>
        <w:rPr>
          <w:rFonts w:ascii="Times New Roman" w:hAnsi="Times New Roman" w:cs="Times New Roman"/>
          <w:sz w:val="24"/>
          <w:szCs w:val="24"/>
        </w:rPr>
      </w:pPr>
      <w:r w:rsidRPr="00D86F9D">
        <w:rPr>
          <w:rFonts w:ascii="Times New Roman" w:hAnsi="Times New Roman" w:cs="Times New Roman"/>
          <w:sz w:val="24"/>
          <w:szCs w:val="24"/>
        </w:rPr>
        <w:t>Усовершенствованные свалки твердых бытовых отходов, поля ассенизации и поля запахивания,  усовершенствованные свалки для неутилизированных твердых промышленных отходов, мусоросжигательные и мусороперерабатывающие объекты мощностью свыше 40 тыс. т/год. – относятся к предприятиям 1 класса санитарной классификации с са</w:t>
      </w:r>
      <w:r>
        <w:rPr>
          <w:rFonts w:ascii="Times New Roman" w:hAnsi="Times New Roman" w:cs="Times New Roman"/>
          <w:sz w:val="24"/>
          <w:szCs w:val="24"/>
        </w:rPr>
        <w:t>нитарно –защитной зоной 1000 м.</w:t>
      </w:r>
    </w:p>
    <w:p w:rsidR="00D86F9D" w:rsidRPr="00D86F9D" w:rsidRDefault="00D86F9D" w:rsidP="00D86F9D">
      <w:pPr>
        <w:sectPr w:rsidR="00D86F9D" w:rsidRPr="00D86F9D" w:rsidSect="009F0911">
          <w:footnotePr>
            <w:pos w:val="beneathText"/>
          </w:footnotePr>
          <w:pgSz w:w="11905" w:h="16837"/>
          <w:pgMar w:top="284" w:right="850" w:bottom="1134" w:left="1701" w:header="720" w:footer="720" w:gutter="0"/>
          <w:cols w:space="720"/>
          <w:docGrid w:linePitch="360"/>
        </w:sectPr>
      </w:pPr>
    </w:p>
    <w:p w:rsidR="005908CE" w:rsidRPr="00BD0F41" w:rsidRDefault="00BD0F41" w:rsidP="00CC4EBB">
      <w:pPr>
        <w:pStyle w:val="2"/>
        <w:spacing w:before="0" w:after="240"/>
        <w:jc w:val="center"/>
        <w:rPr>
          <w:rFonts w:ascii="Times New Roman" w:hAnsi="Times New Roman"/>
          <w:color w:val="auto"/>
          <w:sz w:val="24"/>
          <w:szCs w:val="24"/>
        </w:rPr>
      </w:pPr>
      <w:bookmarkStart w:id="291" w:name="_Toc316394154"/>
      <w:r w:rsidRPr="00BD0F41">
        <w:rPr>
          <w:rFonts w:ascii="Times New Roman" w:hAnsi="Times New Roman"/>
          <w:color w:val="auto"/>
          <w:sz w:val="24"/>
          <w:szCs w:val="24"/>
        </w:rPr>
        <w:lastRenderedPageBreak/>
        <w:t>С</w:t>
      </w:r>
      <w:r w:rsidR="005908CE" w:rsidRPr="00BD0F41">
        <w:rPr>
          <w:rFonts w:ascii="Times New Roman" w:hAnsi="Times New Roman"/>
          <w:color w:val="auto"/>
          <w:sz w:val="24"/>
          <w:szCs w:val="24"/>
        </w:rPr>
        <w:t>татья 2</w:t>
      </w:r>
      <w:r w:rsidR="00116468">
        <w:rPr>
          <w:rFonts w:ascii="Times New Roman" w:hAnsi="Times New Roman"/>
          <w:color w:val="auto"/>
          <w:sz w:val="24"/>
          <w:szCs w:val="24"/>
        </w:rPr>
        <w:t>6</w:t>
      </w:r>
      <w:r w:rsidR="005908CE" w:rsidRPr="00BD0F41">
        <w:rPr>
          <w:rFonts w:ascii="Times New Roman" w:hAnsi="Times New Roman"/>
          <w:color w:val="auto"/>
          <w:sz w:val="24"/>
          <w:szCs w:val="24"/>
        </w:rPr>
        <w:t>. Зоны лесов</w:t>
      </w:r>
      <w:bookmarkEnd w:id="291"/>
    </w:p>
    <w:p w:rsidR="005908CE" w:rsidRPr="00BD0F41" w:rsidRDefault="005908CE" w:rsidP="005908CE">
      <w:pPr>
        <w:ind w:firstLine="709"/>
        <w:jc w:val="both"/>
        <w:rPr>
          <w:b/>
          <w:bCs/>
        </w:rPr>
      </w:pPr>
      <w:r w:rsidRPr="00BD0F41">
        <w:rPr>
          <w:b/>
          <w:bCs/>
        </w:rPr>
        <w:t xml:space="preserve">1. Зона </w:t>
      </w:r>
      <w:r w:rsidR="00D86F9D">
        <w:rPr>
          <w:b/>
          <w:bCs/>
        </w:rPr>
        <w:t>земель лесного фонда</w:t>
      </w:r>
      <w:r w:rsidRPr="00BD0F41">
        <w:rPr>
          <w:b/>
          <w:bCs/>
        </w:rPr>
        <w:t xml:space="preserve"> –  Л1.</w:t>
      </w:r>
    </w:p>
    <w:p w:rsidR="005908CE" w:rsidRPr="00BD0F41" w:rsidRDefault="005908CE" w:rsidP="005908CE">
      <w:pPr>
        <w:ind w:firstLine="709"/>
        <w:jc w:val="both"/>
      </w:pPr>
      <w:r w:rsidRPr="00BD0F41">
        <w:t>В составе земель лесного фонда могут быть выделены участки, предоставленные для осуществление видов деятельности в сфере охотничьего хозяйства; ведение сельского хозяйства; осуществление научно-исследовательской деятельности, образовательной деятельности; осуществление рекреационной деятельности; строительства и эксплуатации водохранилищ и иных искусственных водных объектов, строительства, реконструкции, эксплуатация линий электропередачи, линий связи, дорог, трубопроводов и других линейных объектов, территории объектов культурного наследия, иных установленных законодательством целей</w:t>
      </w:r>
      <w:bookmarkEnd w:id="276"/>
      <w:bookmarkEnd w:id="277"/>
      <w:bookmarkEnd w:id="278"/>
    </w:p>
    <w:p w:rsidR="005908CE" w:rsidRPr="00BD0F41" w:rsidRDefault="005908CE" w:rsidP="005908CE">
      <w:pPr>
        <w:ind w:firstLine="709"/>
        <w:jc w:val="both"/>
      </w:pPr>
      <w:r w:rsidRPr="00BD0F41">
        <w:t xml:space="preserve">В соответствии с ч.6-7 ст. 36 Градостроительного кодекса Российской Федерации градостроительный регламент не устанавливается для земель лесного фонда и использование земельных участков в составе земель лесного фонда определяется уполномоченными федеральными органами исполнительной власти и уполномоченными органами исполнительной власти Орловской области в соответствии с федеральными законами. </w:t>
      </w:r>
    </w:p>
    <w:bookmarkEnd w:id="189"/>
    <w:bookmarkEnd w:id="190"/>
    <w:bookmarkEnd w:id="191"/>
    <w:bookmarkEnd w:id="192"/>
    <w:bookmarkEnd w:id="193"/>
    <w:p w:rsidR="00F75E38" w:rsidRPr="00BD0F41" w:rsidRDefault="00F75E38" w:rsidP="00951F2C">
      <w:pPr>
        <w:pStyle w:val="ConsPlusNormal"/>
        <w:widowControl/>
        <w:ind w:firstLine="680"/>
        <w:jc w:val="both"/>
        <w:outlineLvl w:val="2"/>
        <w:rPr>
          <w:rFonts w:ascii="Times New Roman" w:hAnsi="Times New Roman" w:cs="Times New Roman"/>
          <w:sz w:val="24"/>
          <w:szCs w:val="24"/>
        </w:rPr>
      </w:pPr>
    </w:p>
    <w:p w:rsidR="00782C6A" w:rsidRDefault="00782C6A" w:rsidP="00A33CC4">
      <w:pPr>
        <w:pStyle w:val="3"/>
        <w:spacing w:after="240"/>
        <w:rPr>
          <w:rFonts w:cs="Times New Roman"/>
        </w:rPr>
        <w:sectPr w:rsidR="00782C6A" w:rsidSect="009F0911">
          <w:footnotePr>
            <w:pos w:val="beneathText"/>
          </w:footnotePr>
          <w:pgSz w:w="11905" w:h="16837"/>
          <w:pgMar w:top="284" w:right="850" w:bottom="1134" w:left="1701" w:header="720" w:footer="720" w:gutter="0"/>
          <w:cols w:space="720"/>
          <w:docGrid w:linePitch="360"/>
        </w:sectPr>
      </w:pPr>
      <w:bookmarkStart w:id="292" w:name="_Toc268487855"/>
      <w:bookmarkStart w:id="293" w:name="_Toc268488675"/>
    </w:p>
    <w:p w:rsidR="00B378F7" w:rsidRPr="00BD0F41" w:rsidRDefault="00B378F7" w:rsidP="00A33CC4">
      <w:pPr>
        <w:pStyle w:val="3"/>
        <w:spacing w:after="240"/>
        <w:rPr>
          <w:rFonts w:cs="Times New Roman"/>
        </w:rPr>
      </w:pPr>
      <w:bookmarkStart w:id="294" w:name="_Toc316394155"/>
      <w:r w:rsidRPr="00BD0F41">
        <w:rPr>
          <w:rFonts w:cs="Times New Roman"/>
        </w:rPr>
        <w:lastRenderedPageBreak/>
        <w:t>Статья 2</w:t>
      </w:r>
      <w:r w:rsidR="00116468">
        <w:rPr>
          <w:rFonts w:cs="Times New Roman"/>
        </w:rPr>
        <w:t>7</w:t>
      </w:r>
      <w:r w:rsidR="00A12FB8" w:rsidRPr="00BD0F41">
        <w:rPr>
          <w:rFonts w:cs="Times New Roman"/>
        </w:rPr>
        <w:t>.</w:t>
      </w:r>
      <w:r w:rsidRPr="00BD0F41">
        <w:rPr>
          <w:rFonts w:cs="Times New Roman"/>
        </w:rPr>
        <w:t xml:space="preserve"> Зоны водных объектов</w:t>
      </w:r>
      <w:bookmarkEnd w:id="294"/>
      <w:r w:rsidRPr="00BD0F41">
        <w:rPr>
          <w:rFonts w:cs="Times New Roman"/>
        </w:rPr>
        <w:t xml:space="preserve"> </w:t>
      </w:r>
      <w:bookmarkEnd w:id="292"/>
      <w:bookmarkEnd w:id="293"/>
    </w:p>
    <w:p w:rsidR="00A33CC4" w:rsidRPr="00BD0F41" w:rsidRDefault="00A33CC4" w:rsidP="001C2922">
      <w:pPr>
        <w:numPr>
          <w:ilvl w:val="0"/>
          <w:numId w:val="25"/>
        </w:numPr>
        <w:ind w:left="142" w:hanging="142"/>
        <w:jc w:val="both"/>
        <w:rPr>
          <w:b/>
          <w:bCs/>
        </w:rPr>
      </w:pPr>
      <w:bookmarkStart w:id="295" w:name="_Toc268485774"/>
      <w:bookmarkStart w:id="296" w:name="_Toc268487857"/>
      <w:bookmarkStart w:id="297" w:name="_Toc268488677"/>
      <w:r w:rsidRPr="00BD0F41">
        <w:rPr>
          <w:b/>
          <w:bCs/>
        </w:rPr>
        <w:t>Зона водных объектов общего пользования– В1</w:t>
      </w:r>
    </w:p>
    <w:p w:rsidR="00B378F7" w:rsidRPr="00BD0F41" w:rsidRDefault="00B378F7" w:rsidP="00E20020">
      <w:pPr>
        <w:ind w:firstLine="709"/>
        <w:jc w:val="both"/>
        <w:rPr>
          <w:rFonts w:cs="Times New Roman"/>
        </w:rPr>
      </w:pPr>
      <w:r w:rsidRPr="00BD0F41">
        <w:rPr>
          <w:rFonts w:cs="Times New Roman"/>
        </w:rPr>
        <w:t xml:space="preserve">На территории </w:t>
      </w:r>
      <w:r w:rsidR="00116468">
        <w:rPr>
          <w:rFonts w:cs="Times New Roman"/>
        </w:rPr>
        <w:t>Паньковского</w:t>
      </w:r>
      <w:r w:rsidRPr="00BD0F41">
        <w:rPr>
          <w:rFonts w:cs="Times New Roman"/>
        </w:rPr>
        <w:t xml:space="preserve"> сельского поселения выделяются участки водных объе</w:t>
      </w:r>
      <w:r w:rsidR="00E20020" w:rsidRPr="00BD0F41">
        <w:rPr>
          <w:rFonts w:cs="Times New Roman"/>
        </w:rPr>
        <w:t>ктов общего пользования</w:t>
      </w:r>
      <w:r w:rsidRPr="00BD0F41">
        <w:rPr>
          <w:rFonts w:cs="Times New Roman"/>
        </w:rPr>
        <w:t>.</w:t>
      </w:r>
      <w:bookmarkEnd w:id="295"/>
      <w:bookmarkEnd w:id="296"/>
      <w:bookmarkEnd w:id="297"/>
    </w:p>
    <w:p w:rsidR="00CA5B76" w:rsidRPr="00BD0F41" w:rsidRDefault="00CA5B76" w:rsidP="00E20020">
      <w:pPr>
        <w:ind w:firstLine="709"/>
        <w:jc w:val="both"/>
      </w:pPr>
      <w:r w:rsidRPr="00BD0F41">
        <w:t xml:space="preserve">В соответствии с ч. 6-7 ст. 36 Градостроительного кодекса Российской Федерации градостроительный регламент не устанавливается для земель водного фонда и использование земельных участков в составе земель водного фонда определяется уполномоченными органами государственной власти в соответствии с федеральными законами. </w:t>
      </w:r>
    </w:p>
    <w:p w:rsidR="00B378F7" w:rsidRPr="00BD0F41" w:rsidRDefault="00B378F7" w:rsidP="00E20020">
      <w:pPr>
        <w:pStyle w:val="ConsPlusNormal"/>
        <w:widowControl/>
        <w:jc w:val="both"/>
        <w:outlineLvl w:val="2"/>
        <w:rPr>
          <w:rFonts w:ascii="Times New Roman" w:hAnsi="Times New Roman" w:cs="Times New Roman"/>
          <w:sz w:val="24"/>
          <w:szCs w:val="24"/>
        </w:rPr>
      </w:pPr>
      <w:bookmarkStart w:id="298" w:name="_Toc268485785"/>
      <w:bookmarkStart w:id="299" w:name="_Toc268487868"/>
      <w:bookmarkStart w:id="300" w:name="_Toc268488688"/>
      <w:bookmarkStart w:id="301" w:name="_Toc297621586"/>
      <w:bookmarkStart w:id="302" w:name="_Toc298766954"/>
      <w:bookmarkStart w:id="303" w:name="_Toc299452079"/>
      <w:bookmarkStart w:id="304" w:name="_Toc299534396"/>
      <w:bookmarkStart w:id="305" w:name="_Toc302045467"/>
      <w:bookmarkStart w:id="306" w:name="_Toc302548286"/>
      <w:bookmarkStart w:id="307" w:name="_Toc304550440"/>
      <w:bookmarkStart w:id="308" w:name="_Toc306968965"/>
      <w:bookmarkStart w:id="309" w:name="_Toc307233886"/>
      <w:bookmarkStart w:id="310" w:name="_Toc316394156"/>
      <w:r w:rsidRPr="00BD0F41">
        <w:rPr>
          <w:rFonts w:ascii="Times New Roman" w:hAnsi="Times New Roman" w:cs="Times New Roman"/>
          <w:sz w:val="24"/>
          <w:szCs w:val="24"/>
        </w:rPr>
        <w:t>Градостроительный регламент зоны водных объектов общего пользования – прудов в составе земель сельскохозяйственного назначения, земель населенных пунктов устанавливается индивидуально в зависимости от конкретного использования прудов.</w:t>
      </w:r>
      <w:bookmarkEnd w:id="298"/>
      <w:bookmarkEnd w:id="299"/>
      <w:bookmarkEnd w:id="300"/>
      <w:bookmarkEnd w:id="301"/>
      <w:bookmarkEnd w:id="302"/>
      <w:bookmarkEnd w:id="303"/>
      <w:bookmarkEnd w:id="304"/>
      <w:bookmarkEnd w:id="305"/>
      <w:bookmarkEnd w:id="306"/>
      <w:bookmarkEnd w:id="307"/>
      <w:bookmarkEnd w:id="308"/>
      <w:bookmarkEnd w:id="309"/>
      <w:bookmarkEnd w:id="310"/>
    </w:p>
    <w:p w:rsidR="00E20020" w:rsidRPr="00BD0F41" w:rsidRDefault="00E20020" w:rsidP="005242C8">
      <w:pPr>
        <w:pStyle w:val="3"/>
        <w:rPr>
          <w:rFonts w:cs="Times New Roman"/>
        </w:rPr>
      </w:pPr>
    </w:p>
    <w:p w:rsidR="00782C6A" w:rsidRDefault="00782C6A" w:rsidP="005242C8">
      <w:pPr>
        <w:pStyle w:val="3"/>
        <w:rPr>
          <w:rFonts w:cs="Times New Roman"/>
        </w:rPr>
        <w:sectPr w:rsidR="00782C6A" w:rsidSect="009F0911">
          <w:footnotePr>
            <w:pos w:val="beneathText"/>
          </w:footnotePr>
          <w:pgSz w:w="11905" w:h="16837"/>
          <w:pgMar w:top="284" w:right="850" w:bottom="1134" w:left="1701" w:header="720" w:footer="720" w:gutter="0"/>
          <w:cols w:space="720"/>
          <w:docGrid w:linePitch="360"/>
        </w:sectPr>
      </w:pPr>
    </w:p>
    <w:p w:rsidR="005242C8" w:rsidRPr="00BD0F41" w:rsidRDefault="00B378F7" w:rsidP="005242C8">
      <w:pPr>
        <w:pStyle w:val="3"/>
        <w:rPr>
          <w:rFonts w:cs="Times New Roman"/>
        </w:rPr>
      </w:pPr>
      <w:bookmarkStart w:id="311" w:name="_Toc316394157"/>
      <w:r w:rsidRPr="00BD0F41">
        <w:rPr>
          <w:rFonts w:cs="Times New Roman"/>
        </w:rPr>
        <w:lastRenderedPageBreak/>
        <w:t>Статья 2</w:t>
      </w:r>
      <w:r w:rsidR="00116468">
        <w:rPr>
          <w:rFonts w:cs="Times New Roman"/>
        </w:rPr>
        <w:t>8</w:t>
      </w:r>
      <w:r w:rsidR="005242C8" w:rsidRPr="00BD0F41">
        <w:rPr>
          <w:rFonts w:cs="Times New Roman"/>
        </w:rPr>
        <w:t>. Зоны с особыми условиями использования территории и иные зоны с особыми условиями использования земельных участков</w:t>
      </w:r>
      <w:bookmarkEnd w:id="311"/>
    </w:p>
    <w:p w:rsidR="005242C8" w:rsidRPr="00BD0F41" w:rsidRDefault="005242C8" w:rsidP="005242C8">
      <w:pPr>
        <w:ind w:firstLine="680"/>
      </w:pPr>
    </w:p>
    <w:p w:rsidR="005242C8" w:rsidRPr="00BD0F41" w:rsidRDefault="00624101" w:rsidP="000A1A9D">
      <w:pPr>
        <w:widowControl/>
        <w:suppressAutoHyphens w:val="0"/>
        <w:jc w:val="both"/>
        <w:rPr>
          <w:b/>
          <w:bCs/>
        </w:rPr>
      </w:pPr>
      <w:r w:rsidRPr="00BD0F41">
        <w:rPr>
          <w:b/>
          <w:bCs/>
        </w:rPr>
        <w:t>1.1</w:t>
      </w:r>
      <w:r w:rsidR="005242C8" w:rsidRPr="00BD0F41">
        <w:rPr>
          <w:b/>
          <w:bCs/>
        </w:rPr>
        <w:t>.Водоохранные зоны и прибрежные защитные полосы</w:t>
      </w:r>
    </w:p>
    <w:p w:rsidR="00B378F7" w:rsidRPr="00BD0F41" w:rsidRDefault="00B378F7" w:rsidP="00B378F7">
      <w:pPr>
        <w:ind w:firstLine="709"/>
      </w:pPr>
      <w:r w:rsidRPr="00BD0F41">
        <w:t>Границы и режимы использования водоохранных</w:t>
      </w:r>
      <w:r w:rsidR="000A1A9D" w:rsidRPr="00BD0F41">
        <w:t xml:space="preserve"> зон </w:t>
      </w:r>
      <w:r w:rsidRPr="00BD0F41">
        <w:t xml:space="preserve"> установлены Водным кодексом Российской Федерации.</w:t>
      </w:r>
    </w:p>
    <w:p w:rsidR="00B378F7" w:rsidRPr="00BD0F41" w:rsidRDefault="00B378F7" w:rsidP="00B378F7">
      <w:pPr>
        <w:ind w:firstLine="709"/>
      </w:pPr>
      <w:r w:rsidRPr="00BD0F41">
        <w:rPr>
          <w:u w:val="single"/>
        </w:rPr>
        <w:t>1) Параметры зоны</w:t>
      </w:r>
      <w:r w:rsidRPr="00BD0F41">
        <w:t>:</w:t>
      </w:r>
    </w:p>
    <w:p w:rsidR="00B378F7" w:rsidRPr="00BD0F41" w:rsidRDefault="00B378F7" w:rsidP="00B378F7">
      <w:pPr>
        <w:pStyle w:val="ConsPlusNormal"/>
        <w:widowControl/>
        <w:ind w:firstLine="709"/>
        <w:jc w:val="both"/>
        <w:rPr>
          <w:rFonts w:ascii="Times New Roman" w:hAnsi="Times New Roman" w:cs="Times New Roman"/>
          <w:sz w:val="24"/>
          <w:szCs w:val="24"/>
        </w:rPr>
      </w:pPr>
      <w:r w:rsidRPr="00BD0F41">
        <w:rPr>
          <w:rFonts w:ascii="Times New Roman" w:hAnsi="Times New Roman" w:cs="Times New Roman"/>
          <w:sz w:val="24"/>
          <w:szCs w:val="24"/>
        </w:rPr>
        <w:t>Ширина береговой полосы водных объектов общего пользования составляет 20 метров, за исключением береговой полосы каналов, а также рек и ручьев, протяженность которых от истока до устья не более чем десять километров. Ширина береговой полосы каналов, а также рек и ручьев, протяженность которых от истока до устья не более чем десять километров, составляет 5 метров. Береговая полоса болот и природных выходов подземных вод (родников) – не определяется.</w:t>
      </w:r>
    </w:p>
    <w:p w:rsidR="00B378F7" w:rsidRPr="00BD0F41" w:rsidRDefault="00B378F7" w:rsidP="00B378F7">
      <w:pPr>
        <w:pStyle w:val="ConsPlusNormal"/>
        <w:widowControl/>
        <w:ind w:firstLine="680"/>
        <w:jc w:val="both"/>
        <w:rPr>
          <w:rFonts w:ascii="Times New Roman" w:hAnsi="Times New Roman" w:cs="Times New Roman"/>
          <w:sz w:val="24"/>
          <w:szCs w:val="24"/>
        </w:rPr>
      </w:pPr>
      <w:r w:rsidRPr="00BD0F41">
        <w:rPr>
          <w:rFonts w:ascii="Times New Roman" w:hAnsi="Times New Roman" w:cs="Times New Roman"/>
          <w:sz w:val="24"/>
          <w:szCs w:val="24"/>
        </w:rPr>
        <w:t>Водоохранные зоны примыкают к береговой линии рек, ручьев, каналов, озер, водохранилищ. Ширина водоохранной зоны рек или ручьев устанавливается от их истока для рек или ручьев протяженностью:</w:t>
      </w:r>
    </w:p>
    <w:p w:rsidR="00B378F7" w:rsidRPr="00BD0F41" w:rsidRDefault="00B378F7" w:rsidP="00B378F7">
      <w:pPr>
        <w:pStyle w:val="ConsPlusNormal"/>
        <w:widowControl/>
        <w:ind w:firstLine="680"/>
        <w:jc w:val="both"/>
        <w:rPr>
          <w:rFonts w:ascii="Times New Roman" w:hAnsi="Times New Roman" w:cs="Times New Roman"/>
          <w:sz w:val="24"/>
          <w:szCs w:val="24"/>
        </w:rPr>
      </w:pPr>
      <w:r w:rsidRPr="00BD0F41">
        <w:rPr>
          <w:rFonts w:ascii="Times New Roman" w:hAnsi="Times New Roman" w:cs="Times New Roman"/>
          <w:sz w:val="24"/>
          <w:szCs w:val="24"/>
        </w:rPr>
        <w:t>1) до десяти километров</w:t>
      </w:r>
      <w:r w:rsidR="00D86F9D">
        <w:rPr>
          <w:rFonts w:ascii="Times New Roman" w:hAnsi="Times New Roman" w:cs="Times New Roman"/>
          <w:sz w:val="24"/>
          <w:szCs w:val="24"/>
        </w:rPr>
        <w:t xml:space="preserve"> - в размере 50 метров.</w:t>
      </w:r>
    </w:p>
    <w:p w:rsidR="00B378F7" w:rsidRPr="00BD0F41" w:rsidRDefault="00B378F7" w:rsidP="00B378F7">
      <w:pPr>
        <w:pStyle w:val="ConsPlusNormal"/>
        <w:widowControl/>
        <w:ind w:firstLine="680"/>
        <w:jc w:val="both"/>
        <w:rPr>
          <w:rFonts w:ascii="Times New Roman" w:hAnsi="Times New Roman" w:cs="Times New Roman"/>
          <w:sz w:val="24"/>
          <w:szCs w:val="24"/>
        </w:rPr>
      </w:pPr>
      <w:r w:rsidRPr="00BD0F41">
        <w:rPr>
          <w:rFonts w:ascii="Times New Roman" w:hAnsi="Times New Roman" w:cs="Times New Roman"/>
          <w:sz w:val="24"/>
          <w:szCs w:val="24"/>
        </w:rPr>
        <w:t>Радиус водоохранной зоны для истоков реки, ручья устанавливается в размере</w:t>
      </w:r>
      <w:r w:rsidRPr="00BD0F41">
        <w:rPr>
          <w:rFonts w:ascii="Times New Roman" w:hAnsi="Times New Roman" w:cs="Times New Roman"/>
          <w:b/>
          <w:bCs/>
          <w:sz w:val="24"/>
          <w:szCs w:val="24"/>
        </w:rPr>
        <w:t xml:space="preserve"> 50  </w:t>
      </w:r>
      <w:r w:rsidRPr="00BD0F41">
        <w:rPr>
          <w:rFonts w:ascii="Times New Roman" w:hAnsi="Times New Roman" w:cs="Times New Roman"/>
          <w:sz w:val="24"/>
          <w:szCs w:val="24"/>
        </w:rPr>
        <w:t>метров.</w:t>
      </w:r>
    </w:p>
    <w:p w:rsidR="00B378F7" w:rsidRPr="00BD0F41" w:rsidRDefault="00B378F7" w:rsidP="00B378F7">
      <w:pPr>
        <w:pStyle w:val="ConsPlusNormal"/>
        <w:widowControl/>
        <w:ind w:firstLine="680"/>
        <w:jc w:val="both"/>
        <w:rPr>
          <w:rFonts w:ascii="Times New Roman" w:hAnsi="Times New Roman" w:cs="Times New Roman"/>
          <w:sz w:val="24"/>
          <w:szCs w:val="24"/>
        </w:rPr>
      </w:pPr>
      <w:r w:rsidRPr="00BD0F41">
        <w:rPr>
          <w:rFonts w:ascii="Times New Roman" w:hAnsi="Times New Roman" w:cs="Times New Roman"/>
          <w:sz w:val="24"/>
          <w:szCs w:val="24"/>
        </w:rPr>
        <w:t xml:space="preserve">Ширина водоохранной зоны озера, водохранилища, за исключением озера, расположенного внутри болота, или озера, водохранилища с акваторией менее 0,5 квадратного километра, устанавливается в размере </w:t>
      </w:r>
      <w:r w:rsidRPr="00BD0F41">
        <w:rPr>
          <w:rFonts w:ascii="Times New Roman" w:hAnsi="Times New Roman" w:cs="Times New Roman"/>
          <w:b/>
          <w:bCs/>
          <w:sz w:val="24"/>
          <w:szCs w:val="24"/>
        </w:rPr>
        <w:t xml:space="preserve">50 </w:t>
      </w:r>
      <w:r w:rsidRPr="00BD0F41">
        <w:rPr>
          <w:rFonts w:ascii="Times New Roman" w:hAnsi="Times New Roman" w:cs="Times New Roman"/>
          <w:sz w:val="24"/>
          <w:szCs w:val="24"/>
        </w:rPr>
        <w:t>метров.</w:t>
      </w:r>
    </w:p>
    <w:p w:rsidR="00B378F7" w:rsidRPr="00BD0F41" w:rsidRDefault="00B378F7" w:rsidP="00B378F7">
      <w:pPr>
        <w:pStyle w:val="ConsPlusNormal"/>
        <w:widowControl/>
        <w:ind w:firstLine="680"/>
        <w:jc w:val="both"/>
        <w:rPr>
          <w:rFonts w:ascii="Times New Roman" w:hAnsi="Times New Roman" w:cs="Times New Roman"/>
          <w:sz w:val="24"/>
          <w:szCs w:val="24"/>
          <w:u w:val="single"/>
        </w:rPr>
      </w:pPr>
      <w:r w:rsidRPr="00BD0F41">
        <w:rPr>
          <w:rFonts w:ascii="Times New Roman" w:hAnsi="Times New Roman" w:cs="Times New Roman"/>
          <w:sz w:val="24"/>
          <w:szCs w:val="24"/>
        </w:rPr>
        <w:t>2) Ограничения деятельности</w:t>
      </w:r>
      <w:r w:rsidRPr="00BD0F41">
        <w:rPr>
          <w:rFonts w:ascii="Times New Roman" w:hAnsi="Times New Roman" w:cs="Times New Roman"/>
          <w:sz w:val="24"/>
          <w:szCs w:val="24"/>
          <w:u w:val="single"/>
        </w:rPr>
        <w:t>:</w:t>
      </w:r>
    </w:p>
    <w:p w:rsidR="00B378F7" w:rsidRPr="00BD0F41" w:rsidRDefault="00B378F7" w:rsidP="00B378F7">
      <w:pPr>
        <w:pStyle w:val="ConsPlusNormal"/>
        <w:widowControl/>
        <w:ind w:firstLine="680"/>
        <w:jc w:val="both"/>
        <w:rPr>
          <w:rFonts w:ascii="Times New Roman" w:hAnsi="Times New Roman" w:cs="Times New Roman"/>
          <w:sz w:val="24"/>
          <w:szCs w:val="24"/>
        </w:rPr>
      </w:pPr>
      <w:r w:rsidRPr="00BD0F41">
        <w:rPr>
          <w:rFonts w:ascii="Times New Roman" w:hAnsi="Times New Roman" w:cs="Times New Roman"/>
          <w:sz w:val="24"/>
          <w:szCs w:val="24"/>
        </w:rPr>
        <w:t>В границах водоохранных зон запрещаются:</w:t>
      </w:r>
    </w:p>
    <w:p w:rsidR="00B378F7" w:rsidRPr="00BD0F41" w:rsidRDefault="00B378F7" w:rsidP="00B378F7">
      <w:pPr>
        <w:pStyle w:val="ConsPlusNormal"/>
        <w:widowControl/>
        <w:ind w:firstLine="680"/>
        <w:jc w:val="both"/>
        <w:rPr>
          <w:rFonts w:ascii="Times New Roman" w:hAnsi="Times New Roman" w:cs="Times New Roman"/>
          <w:sz w:val="24"/>
          <w:szCs w:val="24"/>
        </w:rPr>
      </w:pPr>
      <w:r w:rsidRPr="00BD0F41">
        <w:rPr>
          <w:rFonts w:ascii="Times New Roman" w:hAnsi="Times New Roman" w:cs="Times New Roman"/>
          <w:sz w:val="24"/>
          <w:szCs w:val="24"/>
        </w:rPr>
        <w:t>1) использование сточных вод для удобрения почв;</w:t>
      </w:r>
    </w:p>
    <w:p w:rsidR="00B378F7" w:rsidRPr="00BD0F41" w:rsidRDefault="00B378F7" w:rsidP="00B378F7">
      <w:pPr>
        <w:pStyle w:val="ConsPlusNormal"/>
        <w:widowControl/>
        <w:ind w:firstLine="680"/>
        <w:jc w:val="both"/>
        <w:rPr>
          <w:rFonts w:ascii="Times New Roman" w:hAnsi="Times New Roman" w:cs="Times New Roman"/>
          <w:sz w:val="24"/>
          <w:szCs w:val="24"/>
        </w:rPr>
      </w:pPr>
      <w:r w:rsidRPr="00BD0F41">
        <w:rPr>
          <w:rFonts w:ascii="Times New Roman" w:hAnsi="Times New Roman" w:cs="Times New Roman"/>
          <w:sz w:val="24"/>
          <w:szCs w:val="24"/>
        </w:rPr>
        <w:t>2) 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rsidR="00B378F7" w:rsidRPr="00BD0F41" w:rsidRDefault="00B378F7" w:rsidP="00B378F7">
      <w:pPr>
        <w:pStyle w:val="ConsPlusNormal"/>
        <w:widowControl/>
        <w:ind w:firstLine="680"/>
        <w:jc w:val="both"/>
        <w:rPr>
          <w:rFonts w:ascii="Times New Roman" w:hAnsi="Times New Roman" w:cs="Times New Roman"/>
          <w:sz w:val="24"/>
          <w:szCs w:val="24"/>
        </w:rPr>
      </w:pPr>
      <w:r w:rsidRPr="00BD0F41">
        <w:rPr>
          <w:rFonts w:ascii="Times New Roman" w:hAnsi="Times New Roman" w:cs="Times New Roman"/>
          <w:sz w:val="24"/>
          <w:szCs w:val="24"/>
        </w:rPr>
        <w:t>3) осуществление авиационных мер по борьбе с вредителями и болезнями растений;</w:t>
      </w:r>
    </w:p>
    <w:p w:rsidR="00B378F7" w:rsidRPr="00BD0F41" w:rsidRDefault="00B378F7" w:rsidP="00B378F7">
      <w:pPr>
        <w:pStyle w:val="ConsPlusNormal"/>
        <w:widowControl/>
        <w:ind w:firstLine="680"/>
        <w:jc w:val="both"/>
        <w:rPr>
          <w:rFonts w:ascii="Times New Roman" w:hAnsi="Times New Roman" w:cs="Times New Roman"/>
          <w:sz w:val="24"/>
          <w:szCs w:val="24"/>
        </w:rPr>
      </w:pPr>
      <w:r w:rsidRPr="00BD0F41">
        <w:rPr>
          <w:rFonts w:ascii="Times New Roman" w:hAnsi="Times New Roman" w:cs="Times New Roman"/>
          <w:sz w:val="24"/>
          <w:szCs w:val="24"/>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B378F7" w:rsidRPr="00BD0F41" w:rsidRDefault="00B378F7" w:rsidP="00B378F7">
      <w:pPr>
        <w:pStyle w:val="ConsPlusNormal"/>
        <w:widowControl/>
        <w:ind w:firstLine="680"/>
        <w:jc w:val="both"/>
        <w:rPr>
          <w:rFonts w:ascii="Times New Roman" w:hAnsi="Times New Roman" w:cs="Times New Roman"/>
          <w:sz w:val="24"/>
          <w:szCs w:val="24"/>
        </w:rPr>
      </w:pPr>
      <w:r w:rsidRPr="00BD0F41">
        <w:rPr>
          <w:rFonts w:ascii="Times New Roman" w:hAnsi="Times New Roman" w:cs="Times New Roman"/>
          <w:sz w:val="24"/>
          <w:szCs w:val="24"/>
        </w:rPr>
        <w:t>В границах прибрежных защитных полос наряду с указанными выше ограничениями запрещаются:</w:t>
      </w:r>
    </w:p>
    <w:p w:rsidR="00B378F7" w:rsidRPr="00BD0F41" w:rsidRDefault="00B378F7" w:rsidP="00B378F7">
      <w:pPr>
        <w:pStyle w:val="ConsPlusNormal"/>
        <w:widowControl/>
        <w:ind w:firstLine="680"/>
        <w:jc w:val="both"/>
        <w:rPr>
          <w:rFonts w:ascii="Times New Roman" w:hAnsi="Times New Roman" w:cs="Times New Roman"/>
          <w:sz w:val="24"/>
          <w:szCs w:val="24"/>
        </w:rPr>
      </w:pPr>
      <w:r w:rsidRPr="00BD0F41">
        <w:rPr>
          <w:rFonts w:ascii="Times New Roman" w:hAnsi="Times New Roman" w:cs="Times New Roman"/>
          <w:sz w:val="24"/>
          <w:szCs w:val="24"/>
        </w:rPr>
        <w:t>1) распашка земель;</w:t>
      </w:r>
    </w:p>
    <w:p w:rsidR="00B378F7" w:rsidRPr="00BD0F41" w:rsidRDefault="00B378F7" w:rsidP="00B378F7">
      <w:pPr>
        <w:pStyle w:val="ConsPlusNormal"/>
        <w:widowControl/>
        <w:ind w:firstLine="680"/>
        <w:jc w:val="both"/>
        <w:rPr>
          <w:rFonts w:ascii="Times New Roman" w:hAnsi="Times New Roman" w:cs="Times New Roman"/>
          <w:sz w:val="24"/>
          <w:szCs w:val="24"/>
        </w:rPr>
      </w:pPr>
      <w:r w:rsidRPr="00BD0F41">
        <w:rPr>
          <w:rFonts w:ascii="Times New Roman" w:hAnsi="Times New Roman" w:cs="Times New Roman"/>
          <w:sz w:val="24"/>
          <w:szCs w:val="24"/>
        </w:rPr>
        <w:t>2) размещение отвалов размываемых грунтов;</w:t>
      </w:r>
    </w:p>
    <w:p w:rsidR="00B378F7" w:rsidRPr="00BD0F41" w:rsidRDefault="00B378F7" w:rsidP="00B378F7">
      <w:pPr>
        <w:pStyle w:val="ConsPlusNormal"/>
        <w:widowControl/>
        <w:ind w:firstLine="680"/>
        <w:jc w:val="both"/>
        <w:rPr>
          <w:rFonts w:ascii="Times New Roman" w:hAnsi="Times New Roman" w:cs="Times New Roman"/>
          <w:sz w:val="24"/>
          <w:szCs w:val="24"/>
        </w:rPr>
      </w:pPr>
      <w:r w:rsidRPr="00BD0F41">
        <w:rPr>
          <w:rFonts w:ascii="Times New Roman" w:hAnsi="Times New Roman" w:cs="Times New Roman"/>
          <w:sz w:val="24"/>
          <w:szCs w:val="24"/>
        </w:rPr>
        <w:t>3) выпас сельскохозяйственных животных и организация для них летних лагерей, ванн.</w:t>
      </w:r>
    </w:p>
    <w:p w:rsidR="00B378F7" w:rsidRPr="00BD0F41" w:rsidRDefault="00B378F7" w:rsidP="00B378F7">
      <w:pPr>
        <w:pStyle w:val="ConsPlusNormal"/>
        <w:widowControl/>
        <w:ind w:firstLine="680"/>
        <w:jc w:val="both"/>
        <w:rPr>
          <w:rFonts w:ascii="Times New Roman" w:hAnsi="Times New Roman" w:cs="Times New Roman"/>
          <w:sz w:val="24"/>
          <w:szCs w:val="24"/>
        </w:rPr>
      </w:pPr>
      <w:r w:rsidRPr="00BD0F41">
        <w:rPr>
          <w:rFonts w:ascii="Times New Roman" w:hAnsi="Times New Roman" w:cs="Times New Roman"/>
          <w:sz w:val="24"/>
          <w:szCs w:val="24"/>
        </w:rPr>
        <w:t>В границах водоохранных зон допускаются:</w:t>
      </w:r>
    </w:p>
    <w:p w:rsidR="00B378F7" w:rsidRPr="00BD0F41" w:rsidRDefault="00B378F7" w:rsidP="00B378F7">
      <w:pPr>
        <w:pStyle w:val="ConsPlusNormal"/>
        <w:widowControl/>
        <w:ind w:firstLine="680"/>
        <w:jc w:val="both"/>
        <w:rPr>
          <w:rFonts w:ascii="Times New Roman" w:hAnsi="Times New Roman" w:cs="Times New Roman"/>
          <w:sz w:val="24"/>
          <w:szCs w:val="24"/>
        </w:rPr>
      </w:pPr>
      <w:r w:rsidRPr="00BD0F41">
        <w:rPr>
          <w:rFonts w:ascii="Times New Roman" w:hAnsi="Times New Roman" w:cs="Times New Roman"/>
          <w:sz w:val="24"/>
          <w:szCs w:val="24"/>
        </w:rPr>
        <w:t>проектирование, размещение,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E02756" w:rsidRPr="00BD0F41" w:rsidRDefault="00E02756" w:rsidP="00B378F7">
      <w:pPr>
        <w:pStyle w:val="ConsPlusNormal"/>
        <w:widowControl/>
        <w:ind w:firstLine="680"/>
        <w:jc w:val="both"/>
        <w:rPr>
          <w:rFonts w:ascii="Times New Roman" w:hAnsi="Times New Roman" w:cs="Times New Roman"/>
          <w:sz w:val="24"/>
          <w:szCs w:val="24"/>
        </w:rPr>
      </w:pPr>
    </w:p>
    <w:p w:rsidR="00E02756" w:rsidRPr="00BD0F41" w:rsidRDefault="00E02756" w:rsidP="00E02756">
      <w:pPr>
        <w:ind w:firstLine="680"/>
        <w:rPr>
          <w:b/>
          <w:bCs/>
        </w:rPr>
      </w:pPr>
      <w:r w:rsidRPr="00BD0F41">
        <w:rPr>
          <w:b/>
          <w:bCs/>
        </w:rPr>
        <w:t>1.2. Зона санитарной охраны ист</w:t>
      </w:r>
      <w:r w:rsidR="00297CAD" w:rsidRPr="00BD0F41">
        <w:rPr>
          <w:b/>
          <w:bCs/>
        </w:rPr>
        <w:t>очников питьевого водоснабжения</w:t>
      </w:r>
    </w:p>
    <w:p w:rsidR="00E02756" w:rsidRPr="00BD0F41" w:rsidRDefault="00E02756" w:rsidP="00E02756">
      <w:pPr>
        <w:ind w:firstLine="709"/>
        <w:jc w:val="both"/>
      </w:pPr>
      <w:r w:rsidRPr="00BD0F41">
        <w:t xml:space="preserve">Источники водоснабжения имеют зоны санитарной охраны (ЗСО). Зоны санитарной охраны организуются в составе трех поясов. Первый пояс (строгого режима) включает территорию расположения водозаборов, площадок всех водопроводных сооружений и водоподводящего канала. Второй и третий пояса (пояса ограничений) </w:t>
      </w:r>
      <w:r w:rsidRPr="00BD0F41">
        <w:lastRenderedPageBreak/>
        <w:t>включают территорию, предназначенную для предупреждения загрязнения воды источников водоснабжения.</w:t>
      </w:r>
    </w:p>
    <w:p w:rsidR="00E02756" w:rsidRPr="00BD0F41" w:rsidRDefault="00E02756" w:rsidP="00E02756">
      <w:pPr>
        <w:pStyle w:val="ConsPlusNormal"/>
        <w:widowControl/>
        <w:ind w:firstLine="540"/>
        <w:jc w:val="both"/>
        <w:rPr>
          <w:rFonts w:ascii="Times New Roman" w:hAnsi="Times New Roman" w:cs="Times New Roman"/>
          <w:sz w:val="24"/>
          <w:szCs w:val="24"/>
        </w:rPr>
      </w:pPr>
      <w:r w:rsidRPr="00BD0F41">
        <w:rPr>
          <w:rFonts w:ascii="Times New Roman" w:hAnsi="Times New Roman" w:cs="Times New Roman"/>
          <w:kern w:val="1"/>
          <w:sz w:val="24"/>
          <w:szCs w:val="24"/>
          <w:lang w:eastAsia="ar-SA"/>
        </w:rPr>
        <w:t xml:space="preserve">Зоны санитарной охраны 1 пояса подземных источников водоснабжения составляют 50 м. Границы второго пояса зоны санитарной охраны подземных источников водоснабжения устанавливают расчетом. </w:t>
      </w:r>
      <w:r w:rsidRPr="00BD0F41">
        <w:rPr>
          <w:rFonts w:ascii="Times New Roman" w:hAnsi="Times New Roman" w:cs="Times New Roman"/>
          <w:sz w:val="24"/>
          <w:szCs w:val="24"/>
        </w:rPr>
        <w:t>Территория первого пояса зон санитарной охраны должна быть спланирована для отвода поверхностного стока за ее пределы, озеленена, ограждена и обеспечена охраной.</w:t>
      </w:r>
    </w:p>
    <w:p w:rsidR="00E02756" w:rsidRPr="00BD0F41" w:rsidRDefault="00E02756" w:rsidP="00E02756">
      <w:pPr>
        <w:pStyle w:val="ConsPlusNormal"/>
        <w:widowControl/>
        <w:ind w:firstLine="540"/>
        <w:jc w:val="both"/>
        <w:rPr>
          <w:rFonts w:ascii="Times New Roman" w:hAnsi="Times New Roman" w:cs="Times New Roman"/>
          <w:sz w:val="24"/>
          <w:szCs w:val="24"/>
        </w:rPr>
      </w:pPr>
      <w:r w:rsidRPr="00BD0F41">
        <w:rPr>
          <w:rFonts w:ascii="Times New Roman" w:hAnsi="Times New Roman" w:cs="Times New Roman"/>
          <w:sz w:val="24"/>
          <w:szCs w:val="24"/>
        </w:rPr>
        <w:t>На территории первого пояса запрещается:</w:t>
      </w:r>
    </w:p>
    <w:p w:rsidR="00E02756" w:rsidRPr="00BD0F41" w:rsidRDefault="00E02756" w:rsidP="00E02756">
      <w:pPr>
        <w:pStyle w:val="ConsPlusNormal"/>
        <w:widowControl/>
        <w:ind w:firstLine="540"/>
        <w:jc w:val="both"/>
        <w:rPr>
          <w:rFonts w:ascii="Times New Roman" w:hAnsi="Times New Roman" w:cs="Times New Roman"/>
          <w:sz w:val="24"/>
          <w:szCs w:val="24"/>
        </w:rPr>
      </w:pPr>
      <w:r w:rsidRPr="00BD0F41">
        <w:rPr>
          <w:rFonts w:ascii="Times New Roman" w:hAnsi="Times New Roman" w:cs="Times New Roman"/>
          <w:sz w:val="24"/>
          <w:szCs w:val="24"/>
        </w:rPr>
        <w:t>- посадка высокоствольных деревьев;</w:t>
      </w:r>
    </w:p>
    <w:p w:rsidR="00E02756" w:rsidRPr="00BD0F41" w:rsidRDefault="00E02756" w:rsidP="00E02756">
      <w:pPr>
        <w:pStyle w:val="ConsPlusNormal"/>
        <w:widowControl/>
        <w:ind w:firstLine="540"/>
        <w:jc w:val="both"/>
        <w:rPr>
          <w:rFonts w:ascii="Times New Roman" w:hAnsi="Times New Roman" w:cs="Times New Roman"/>
          <w:sz w:val="24"/>
          <w:szCs w:val="24"/>
        </w:rPr>
      </w:pPr>
      <w:r w:rsidRPr="00BD0F41">
        <w:rPr>
          <w:rFonts w:ascii="Times New Roman" w:hAnsi="Times New Roman" w:cs="Times New Roman"/>
          <w:sz w:val="24"/>
          <w:szCs w:val="24"/>
        </w:rPr>
        <w:t>-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w:t>
      </w:r>
    </w:p>
    <w:p w:rsidR="00E02756" w:rsidRPr="00BD0F41" w:rsidRDefault="00E02756" w:rsidP="00E02756">
      <w:pPr>
        <w:pStyle w:val="ConsPlusNormal"/>
        <w:widowControl/>
        <w:ind w:firstLine="540"/>
        <w:jc w:val="both"/>
        <w:rPr>
          <w:rFonts w:ascii="Times New Roman" w:hAnsi="Times New Roman" w:cs="Times New Roman"/>
          <w:sz w:val="24"/>
          <w:szCs w:val="24"/>
        </w:rPr>
      </w:pPr>
      <w:r w:rsidRPr="00BD0F41">
        <w:rPr>
          <w:rFonts w:ascii="Times New Roman" w:hAnsi="Times New Roman" w:cs="Times New Roman"/>
          <w:sz w:val="24"/>
          <w:szCs w:val="24"/>
        </w:rPr>
        <w:t>- размещение жилых и общественных зданий, проживание людей;</w:t>
      </w:r>
    </w:p>
    <w:p w:rsidR="00E02756" w:rsidRPr="00BD0F41" w:rsidRDefault="00E02756" w:rsidP="00E02756">
      <w:pPr>
        <w:pStyle w:val="ConsPlusNormal"/>
        <w:widowControl/>
        <w:ind w:firstLine="540"/>
        <w:jc w:val="both"/>
        <w:rPr>
          <w:rFonts w:ascii="Times New Roman" w:hAnsi="Times New Roman" w:cs="Times New Roman"/>
          <w:sz w:val="24"/>
          <w:szCs w:val="24"/>
        </w:rPr>
      </w:pPr>
      <w:r w:rsidRPr="00BD0F41">
        <w:rPr>
          <w:rFonts w:ascii="Times New Roman" w:hAnsi="Times New Roman" w:cs="Times New Roman"/>
          <w:sz w:val="24"/>
          <w:szCs w:val="24"/>
        </w:rPr>
        <w:t>- выпуск в поверхностные источники сточных вод, купание, водопой и выпас скота, стирка белья, рыбная ловля, применение ядохимикатов, удобрений и другие виды водопользования, оказывающие влияние на качество воды.</w:t>
      </w:r>
    </w:p>
    <w:p w:rsidR="00E02756" w:rsidRPr="00BD0F41" w:rsidRDefault="00E02756" w:rsidP="00E02756">
      <w:pPr>
        <w:pStyle w:val="ConsPlusNormal"/>
        <w:widowControl/>
        <w:ind w:firstLine="540"/>
        <w:jc w:val="both"/>
        <w:rPr>
          <w:rFonts w:ascii="Times New Roman" w:hAnsi="Times New Roman" w:cs="Times New Roman"/>
          <w:sz w:val="24"/>
          <w:szCs w:val="24"/>
        </w:rPr>
      </w:pPr>
      <w:r w:rsidRPr="00BD0F41">
        <w:rPr>
          <w:rFonts w:ascii="Times New Roman" w:hAnsi="Times New Roman" w:cs="Times New Roman"/>
          <w:sz w:val="24"/>
          <w:szCs w:val="24"/>
        </w:rPr>
        <w:t>На территории первого пояса здания должны быть оборудованы канализацией с отведением сточных вод в ближайшую систему бытовой или производственной канализации или на местные станции очистных сооружений, расположенные за пределами первого пояса зоны санитарной охраны с учетом санитарного режима на территории второго пояса. В исключительных случаях при отсутствии канализации должны устраиваться водонепроницаемые приемники нечистот и бытовых отходов, расположенные в местах, исключающих загрязнение территории первого пояса при их вывозе.</w:t>
      </w:r>
    </w:p>
    <w:p w:rsidR="00E02756" w:rsidRPr="00BD0F41" w:rsidRDefault="00E02756" w:rsidP="00E02756">
      <w:pPr>
        <w:pStyle w:val="ConsPlusNormal"/>
        <w:widowControl/>
        <w:ind w:firstLine="540"/>
        <w:jc w:val="both"/>
        <w:rPr>
          <w:rFonts w:ascii="Times New Roman" w:hAnsi="Times New Roman" w:cs="Times New Roman"/>
          <w:sz w:val="24"/>
          <w:szCs w:val="24"/>
        </w:rPr>
      </w:pPr>
      <w:r w:rsidRPr="00BD0F41">
        <w:rPr>
          <w:rFonts w:ascii="Times New Roman" w:hAnsi="Times New Roman" w:cs="Times New Roman"/>
          <w:sz w:val="24"/>
          <w:szCs w:val="24"/>
        </w:rPr>
        <w:t>Допускаются рубки ухода и санитарные рубки леса.</w:t>
      </w:r>
    </w:p>
    <w:p w:rsidR="00E02756" w:rsidRPr="00BD0F41" w:rsidRDefault="00E02756" w:rsidP="00E02756">
      <w:pPr>
        <w:pStyle w:val="ConsPlusNormal"/>
        <w:widowControl/>
        <w:ind w:firstLine="540"/>
        <w:jc w:val="both"/>
        <w:rPr>
          <w:rFonts w:ascii="Times New Roman" w:hAnsi="Times New Roman" w:cs="Times New Roman"/>
          <w:sz w:val="24"/>
          <w:szCs w:val="24"/>
        </w:rPr>
      </w:pPr>
      <w:r w:rsidRPr="00BD0F41">
        <w:rPr>
          <w:rFonts w:ascii="Times New Roman" w:hAnsi="Times New Roman" w:cs="Times New Roman"/>
          <w:sz w:val="24"/>
          <w:szCs w:val="24"/>
        </w:rPr>
        <w:t>На территории второго и третьего пояса зоны санитарной охраны поверхностных источников водоснабжения запрещается:</w:t>
      </w:r>
    </w:p>
    <w:p w:rsidR="00E02756" w:rsidRPr="00BD0F41" w:rsidRDefault="00E02756" w:rsidP="00E02756">
      <w:pPr>
        <w:pStyle w:val="ConsPlusNormal"/>
        <w:widowControl/>
        <w:ind w:firstLine="540"/>
        <w:jc w:val="both"/>
        <w:rPr>
          <w:rFonts w:ascii="Times New Roman" w:hAnsi="Times New Roman" w:cs="Times New Roman"/>
          <w:sz w:val="24"/>
          <w:szCs w:val="24"/>
        </w:rPr>
      </w:pPr>
      <w:r w:rsidRPr="00BD0F41">
        <w:rPr>
          <w:rFonts w:ascii="Times New Roman" w:hAnsi="Times New Roman" w:cs="Times New Roman"/>
          <w:sz w:val="24"/>
          <w:szCs w:val="24"/>
        </w:rPr>
        <w:t>- отведение сточных вод в зоне водосбора источника водоснабжения, включая его притоки, не отвечающих гигиеническим требованиям к охране поверхностных вод;</w:t>
      </w:r>
    </w:p>
    <w:p w:rsidR="00E02756" w:rsidRPr="00BD0F41" w:rsidRDefault="00E02756" w:rsidP="00E02756">
      <w:pPr>
        <w:pStyle w:val="ConsPlusNormal"/>
        <w:widowControl/>
        <w:ind w:firstLine="540"/>
        <w:jc w:val="both"/>
        <w:rPr>
          <w:rFonts w:ascii="Times New Roman" w:hAnsi="Times New Roman" w:cs="Times New Roman"/>
          <w:sz w:val="24"/>
          <w:szCs w:val="24"/>
        </w:rPr>
      </w:pPr>
      <w:r w:rsidRPr="00BD0F41">
        <w:rPr>
          <w:rFonts w:ascii="Times New Roman" w:hAnsi="Times New Roman" w:cs="Times New Roman"/>
          <w:sz w:val="24"/>
          <w:szCs w:val="24"/>
        </w:rPr>
        <w:t>- загрязнение территории нечистотами, мусором, навозом, промышленными отходами и др.;</w:t>
      </w:r>
    </w:p>
    <w:p w:rsidR="00E02756" w:rsidRPr="00BD0F41" w:rsidRDefault="00E02756" w:rsidP="00E02756">
      <w:pPr>
        <w:pStyle w:val="ConsPlusNormal"/>
        <w:widowControl/>
        <w:ind w:firstLine="540"/>
        <w:jc w:val="both"/>
        <w:rPr>
          <w:rFonts w:ascii="Times New Roman" w:hAnsi="Times New Roman" w:cs="Times New Roman"/>
          <w:sz w:val="24"/>
          <w:szCs w:val="24"/>
        </w:rPr>
      </w:pPr>
      <w:r w:rsidRPr="00BD0F41">
        <w:rPr>
          <w:rFonts w:ascii="Times New Roman" w:hAnsi="Times New Roman" w:cs="Times New Roman"/>
          <w:sz w:val="24"/>
          <w:szCs w:val="24"/>
        </w:rPr>
        <w:t>- размещение складов горюче-смазочных материалов, ядохимикатов и минеральных удобрений, накопителей, шламохранилищ и других объектов, которые могут вызвать х</w:t>
      </w:r>
      <w:r w:rsidR="0026591B" w:rsidRPr="00BD0F41">
        <w:rPr>
          <w:rFonts w:ascii="Times New Roman" w:hAnsi="Times New Roman" w:cs="Times New Roman"/>
          <w:sz w:val="24"/>
          <w:szCs w:val="24"/>
        </w:rPr>
        <w:t>им</w:t>
      </w:r>
      <w:r w:rsidRPr="00BD0F41">
        <w:rPr>
          <w:rFonts w:ascii="Times New Roman" w:hAnsi="Times New Roman" w:cs="Times New Roman"/>
          <w:sz w:val="24"/>
          <w:szCs w:val="24"/>
        </w:rPr>
        <w:t>ические загрязнения источников водоснабжения;</w:t>
      </w:r>
    </w:p>
    <w:p w:rsidR="00E02756" w:rsidRPr="00BD0F41" w:rsidRDefault="00E02756" w:rsidP="00E02756">
      <w:pPr>
        <w:pStyle w:val="ConsPlusNormal"/>
        <w:widowControl/>
        <w:ind w:firstLine="540"/>
        <w:jc w:val="both"/>
        <w:rPr>
          <w:rFonts w:ascii="Times New Roman" w:hAnsi="Times New Roman" w:cs="Times New Roman"/>
          <w:sz w:val="24"/>
          <w:szCs w:val="24"/>
        </w:rPr>
      </w:pPr>
      <w:r w:rsidRPr="00BD0F41">
        <w:rPr>
          <w:rFonts w:ascii="Times New Roman" w:hAnsi="Times New Roman" w:cs="Times New Roman"/>
          <w:sz w:val="24"/>
          <w:szCs w:val="24"/>
        </w:rPr>
        <w:t>- размещение кладбищ, скотомогильников, полей ассенизации, полей фильтрации, земледельческих полей орошения, животноводческих и птицеводческих предприятий и других объектов, которые могут вызвать микробные загрязнения источников водоснабжения;</w:t>
      </w:r>
    </w:p>
    <w:p w:rsidR="00E02756" w:rsidRPr="00BD0F41" w:rsidRDefault="00E02756" w:rsidP="00E02756">
      <w:pPr>
        <w:pStyle w:val="ConsPlusNormal"/>
        <w:widowControl/>
        <w:ind w:firstLine="540"/>
        <w:jc w:val="both"/>
        <w:rPr>
          <w:rFonts w:ascii="Times New Roman" w:hAnsi="Times New Roman" w:cs="Times New Roman"/>
          <w:sz w:val="24"/>
          <w:szCs w:val="24"/>
        </w:rPr>
      </w:pPr>
      <w:r w:rsidRPr="00BD0F41">
        <w:rPr>
          <w:rFonts w:ascii="Times New Roman" w:hAnsi="Times New Roman" w:cs="Times New Roman"/>
          <w:sz w:val="24"/>
          <w:szCs w:val="24"/>
        </w:rPr>
        <w:t>- применение удобрений и ядохимикатов;</w:t>
      </w:r>
    </w:p>
    <w:p w:rsidR="00E02756" w:rsidRPr="00BD0F41" w:rsidRDefault="00E02756" w:rsidP="00E02756">
      <w:pPr>
        <w:pStyle w:val="ConsPlusNormal"/>
        <w:widowControl/>
        <w:ind w:firstLine="540"/>
        <w:jc w:val="both"/>
        <w:rPr>
          <w:rFonts w:ascii="Times New Roman" w:hAnsi="Times New Roman" w:cs="Times New Roman"/>
          <w:sz w:val="24"/>
          <w:szCs w:val="24"/>
        </w:rPr>
      </w:pPr>
      <w:r w:rsidRPr="00BD0F41">
        <w:rPr>
          <w:rFonts w:ascii="Times New Roman" w:hAnsi="Times New Roman" w:cs="Times New Roman"/>
          <w:sz w:val="24"/>
          <w:szCs w:val="24"/>
        </w:rPr>
        <w:t>- добыча песка и гравия из водотока или водоема, а также дноуглубительные работы;</w:t>
      </w:r>
    </w:p>
    <w:p w:rsidR="00E02756" w:rsidRPr="00BD0F41" w:rsidRDefault="00E02756" w:rsidP="00E02756">
      <w:pPr>
        <w:pStyle w:val="ConsPlusNormal"/>
        <w:widowControl/>
        <w:ind w:firstLine="540"/>
        <w:jc w:val="both"/>
        <w:rPr>
          <w:rFonts w:ascii="Times New Roman" w:hAnsi="Times New Roman" w:cs="Times New Roman"/>
          <w:sz w:val="24"/>
          <w:szCs w:val="24"/>
        </w:rPr>
      </w:pPr>
      <w:r w:rsidRPr="00BD0F41">
        <w:rPr>
          <w:rFonts w:ascii="Times New Roman" w:hAnsi="Times New Roman" w:cs="Times New Roman"/>
          <w:sz w:val="24"/>
          <w:szCs w:val="24"/>
        </w:rPr>
        <w:t>- расположение стойбищ и выпаса скота, а также другое использование водоема и земельных участков, лесных угодий в пределах прибрежной полосы шириной не менее 500 м, которое может привести к ухудшению качества или уменьшению количества воды источника водоснабжения;</w:t>
      </w:r>
    </w:p>
    <w:p w:rsidR="00E02756" w:rsidRPr="00BD0F41" w:rsidRDefault="00E02756" w:rsidP="00E02756">
      <w:pPr>
        <w:pStyle w:val="ConsPlusNormal"/>
        <w:widowControl/>
        <w:ind w:firstLine="540"/>
        <w:jc w:val="both"/>
        <w:rPr>
          <w:rFonts w:ascii="Times New Roman" w:hAnsi="Times New Roman" w:cs="Times New Roman"/>
          <w:sz w:val="24"/>
          <w:szCs w:val="24"/>
        </w:rPr>
      </w:pPr>
      <w:r w:rsidRPr="00BD0F41">
        <w:rPr>
          <w:rFonts w:ascii="Times New Roman" w:hAnsi="Times New Roman" w:cs="Times New Roman"/>
          <w:sz w:val="24"/>
          <w:szCs w:val="24"/>
        </w:rPr>
        <w:t>- на территории третьего пояса рубка леса главного пользования и реконструкции. Допускаются только рубки ухода и санитарные рубки леса.</w:t>
      </w:r>
    </w:p>
    <w:p w:rsidR="00E02756" w:rsidRPr="00BD0F41" w:rsidRDefault="00E02756" w:rsidP="00E02756">
      <w:pPr>
        <w:pStyle w:val="ConsPlusNormal"/>
        <w:widowControl/>
        <w:ind w:firstLine="540"/>
        <w:jc w:val="both"/>
        <w:rPr>
          <w:rFonts w:ascii="Times New Roman" w:hAnsi="Times New Roman" w:cs="Times New Roman"/>
          <w:sz w:val="24"/>
          <w:szCs w:val="24"/>
        </w:rPr>
      </w:pPr>
      <w:r w:rsidRPr="00BD0F41">
        <w:rPr>
          <w:rFonts w:ascii="Times New Roman" w:hAnsi="Times New Roman" w:cs="Times New Roman"/>
          <w:sz w:val="24"/>
          <w:szCs w:val="24"/>
        </w:rPr>
        <w:t>В пределах второго пояса зоны санитарной охраны поверхностного источника водоснабжения допускаются: птицеразведение, стирка белья, купание, туризм, водный спорт, устройство пляжей и рыбная ловля в установленных местах при обеспечении специального режима, согласованного с органами Роспотребнадзора.</w:t>
      </w:r>
    </w:p>
    <w:p w:rsidR="00E02756" w:rsidRPr="00BD0F41" w:rsidRDefault="00E02756" w:rsidP="00B378F7">
      <w:pPr>
        <w:pStyle w:val="ConsPlusNormal"/>
        <w:widowControl/>
        <w:ind w:firstLine="680"/>
        <w:jc w:val="both"/>
        <w:rPr>
          <w:rFonts w:ascii="Times New Roman" w:hAnsi="Times New Roman" w:cs="Times New Roman"/>
          <w:sz w:val="24"/>
          <w:szCs w:val="24"/>
        </w:rPr>
      </w:pPr>
    </w:p>
    <w:p w:rsidR="005242C8" w:rsidRPr="00BD0F41" w:rsidRDefault="00CA5B76" w:rsidP="000A1A9D">
      <w:pPr>
        <w:jc w:val="both"/>
        <w:rPr>
          <w:b/>
          <w:bCs/>
        </w:rPr>
      </w:pPr>
      <w:r w:rsidRPr="00BD0F41">
        <w:rPr>
          <w:b/>
          <w:bCs/>
        </w:rPr>
        <w:lastRenderedPageBreak/>
        <w:t>1.</w:t>
      </w:r>
      <w:r w:rsidR="000C7D0B" w:rsidRPr="00BD0F41">
        <w:rPr>
          <w:b/>
          <w:bCs/>
        </w:rPr>
        <w:t>3</w:t>
      </w:r>
      <w:r w:rsidR="005242C8" w:rsidRPr="00BD0F41">
        <w:rPr>
          <w:b/>
          <w:bCs/>
        </w:rPr>
        <w:t>. Санита</w:t>
      </w:r>
      <w:r w:rsidR="000A1A9D" w:rsidRPr="00BD0F41">
        <w:rPr>
          <w:b/>
          <w:bCs/>
        </w:rPr>
        <w:t xml:space="preserve">рно-защитные зоны промышленных, </w:t>
      </w:r>
      <w:r w:rsidR="005242C8" w:rsidRPr="00BD0F41">
        <w:rPr>
          <w:b/>
          <w:bCs/>
        </w:rPr>
        <w:t>сельскохозяйственных и иных предприятий</w:t>
      </w:r>
    </w:p>
    <w:p w:rsidR="005242C8" w:rsidRPr="00BD0F41" w:rsidRDefault="005242C8" w:rsidP="005242C8">
      <w:pPr>
        <w:pStyle w:val="ConsPlusNormal"/>
        <w:widowControl/>
        <w:ind w:firstLine="540"/>
        <w:jc w:val="both"/>
        <w:rPr>
          <w:rFonts w:ascii="Times New Roman" w:hAnsi="Times New Roman" w:cs="Times New Roman"/>
          <w:sz w:val="24"/>
          <w:szCs w:val="24"/>
        </w:rPr>
      </w:pPr>
      <w:r w:rsidRPr="00BD0F41">
        <w:rPr>
          <w:rFonts w:ascii="Times New Roman" w:hAnsi="Times New Roman" w:cs="Times New Roman"/>
          <w:sz w:val="24"/>
          <w:szCs w:val="24"/>
        </w:rPr>
        <w:t>1) Размеры и границы санитарно-защитной зоны определяются в проекте санитарно-защитной зоны. Границы санитарно-защитной зоны устанавливаются от источников химического, биологического и/или физического воздействия либо от границы земельного участка, принадлежащего промышленному производству и объ</w:t>
      </w:r>
      <w:r w:rsidR="00906815" w:rsidRPr="00BD0F41">
        <w:rPr>
          <w:rFonts w:ascii="Times New Roman" w:hAnsi="Times New Roman" w:cs="Times New Roman"/>
          <w:sz w:val="24"/>
          <w:szCs w:val="24"/>
        </w:rPr>
        <w:t xml:space="preserve">екту для ведения хозяйственной </w:t>
      </w:r>
      <w:r w:rsidRPr="00BD0F41">
        <w:rPr>
          <w:rFonts w:ascii="Times New Roman" w:hAnsi="Times New Roman" w:cs="Times New Roman"/>
          <w:sz w:val="24"/>
          <w:szCs w:val="24"/>
        </w:rPr>
        <w:t>деятельности и оформленного в установленном порядке, далее – промышленная площадка, до ее внешней границы в заданном направлении.</w:t>
      </w:r>
    </w:p>
    <w:p w:rsidR="005242C8" w:rsidRPr="00BD0F41" w:rsidRDefault="005242C8" w:rsidP="005242C8">
      <w:pPr>
        <w:pStyle w:val="ConsPlusNormal"/>
        <w:widowControl/>
        <w:ind w:firstLine="540"/>
        <w:jc w:val="both"/>
        <w:rPr>
          <w:rFonts w:ascii="Times New Roman" w:hAnsi="Times New Roman" w:cs="Times New Roman"/>
          <w:sz w:val="24"/>
          <w:szCs w:val="24"/>
        </w:rPr>
      </w:pPr>
      <w:r w:rsidRPr="00BD0F41">
        <w:rPr>
          <w:rFonts w:ascii="Times New Roman" w:hAnsi="Times New Roman" w:cs="Times New Roman"/>
          <w:sz w:val="24"/>
          <w:szCs w:val="24"/>
        </w:rPr>
        <w:t>В зависимости от характеристики выбросов для промышленного объекта и производства, по которым ведущим для установления санитарно-защитной зоны фактором является химическое загрязнение атмосферного воздуха, размер санитарно-защитной зоны устанавливается от границы промплощадки и/или от источника выбросов загрязняющих веществ.</w:t>
      </w:r>
    </w:p>
    <w:p w:rsidR="005242C8" w:rsidRPr="00BD0F41" w:rsidRDefault="005242C8" w:rsidP="005242C8">
      <w:pPr>
        <w:pStyle w:val="ConsPlusNormal"/>
        <w:widowControl/>
        <w:ind w:firstLine="540"/>
        <w:jc w:val="both"/>
        <w:rPr>
          <w:rFonts w:ascii="Times New Roman" w:hAnsi="Times New Roman" w:cs="Times New Roman"/>
          <w:sz w:val="24"/>
          <w:szCs w:val="24"/>
        </w:rPr>
      </w:pPr>
      <w:r w:rsidRPr="00BD0F41">
        <w:rPr>
          <w:rFonts w:ascii="Times New Roman" w:hAnsi="Times New Roman" w:cs="Times New Roman"/>
          <w:sz w:val="24"/>
          <w:szCs w:val="24"/>
        </w:rPr>
        <w:t>В соответствии с СанПиН 2.2.1/2.1.1.1200-03 для промышленных объектов и производств, сооружений, являющихся источниками воздействия на среду обитания и здоровье человека, в зависимости от мощности, условий эксплуатации, характера и количества выделяемых в окружающую среду загрязняющих веществ, создаваемого шума, вибрации и других вредных физических факторов, а также с учетом предусматриваемых мер по уменьшению неблагоприятного влияния их на среду обитания и здоровье человека в соответствии с санитарной классификацией промышленных объектов и производств устанавливаются следующие ориентировочные размеры санитарно-защитных зон:</w:t>
      </w:r>
    </w:p>
    <w:p w:rsidR="00D86F9D" w:rsidRPr="00BD0F41" w:rsidRDefault="00D86F9D" w:rsidP="00D86F9D">
      <w:pPr>
        <w:pStyle w:val="ConsPlusNormal"/>
        <w:widowControl/>
        <w:ind w:firstLine="540"/>
        <w:jc w:val="both"/>
        <w:rPr>
          <w:rFonts w:ascii="Times New Roman" w:hAnsi="Times New Roman" w:cs="Times New Roman"/>
          <w:sz w:val="24"/>
          <w:szCs w:val="24"/>
        </w:rPr>
      </w:pPr>
      <w:r w:rsidRPr="00BD0F41">
        <w:rPr>
          <w:rFonts w:ascii="Times New Roman" w:hAnsi="Times New Roman" w:cs="Times New Roman"/>
          <w:sz w:val="24"/>
          <w:szCs w:val="24"/>
        </w:rPr>
        <w:t xml:space="preserve">- промышленные объекты и производства </w:t>
      </w:r>
      <w:r>
        <w:rPr>
          <w:rFonts w:ascii="Times New Roman" w:hAnsi="Times New Roman" w:cs="Times New Roman"/>
          <w:sz w:val="24"/>
          <w:szCs w:val="24"/>
        </w:rPr>
        <w:t>третьего класса – 30</w:t>
      </w:r>
      <w:r w:rsidRPr="00BD0F41">
        <w:rPr>
          <w:rFonts w:ascii="Times New Roman" w:hAnsi="Times New Roman" w:cs="Times New Roman"/>
          <w:sz w:val="24"/>
          <w:szCs w:val="24"/>
        </w:rPr>
        <w:t>0 м;</w:t>
      </w:r>
    </w:p>
    <w:p w:rsidR="00D86F9D" w:rsidRPr="00BD0F41" w:rsidRDefault="00D86F9D" w:rsidP="00D86F9D">
      <w:pPr>
        <w:pStyle w:val="ConsPlusNormal"/>
        <w:widowControl/>
        <w:ind w:firstLine="540"/>
        <w:jc w:val="both"/>
        <w:rPr>
          <w:rFonts w:ascii="Times New Roman" w:hAnsi="Times New Roman" w:cs="Times New Roman"/>
          <w:sz w:val="24"/>
          <w:szCs w:val="24"/>
        </w:rPr>
      </w:pPr>
      <w:r w:rsidRPr="00BD0F41">
        <w:rPr>
          <w:rFonts w:ascii="Times New Roman" w:hAnsi="Times New Roman" w:cs="Times New Roman"/>
          <w:sz w:val="24"/>
          <w:szCs w:val="24"/>
        </w:rPr>
        <w:t xml:space="preserve">- промышленные объекты </w:t>
      </w:r>
      <w:r>
        <w:rPr>
          <w:rFonts w:ascii="Times New Roman" w:hAnsi="Times New Roman" w:cs="Times New Roman"/>
          <w:sz w:val="24"/>
          <w:szCs w:val="24"/>
        </w:rPr>
        <w:t>и производства четвертого класса – 10</w:t>
      </w:r>
      <w:r w:rsidRPr="00BD0F41">
        <w:rPr>
          <w:rFonts w:ascii="Times New Roman" w:hAnsi="Times New Roman" w:cs="Times New Roman"/>
          <w:sz w:val="24"/>
          <w:szCs w:val="24"/>
        </w:rPr>
        <w:t>0 м;</w:t>
      </w:r>
    </w:p>
    <w:p w:rsidR="005242C8" w:rsidRPr="00BD0F41" w:rsidRDefault="005242C8" w:rsidP="005242C8">
      <w:pPr>
        <w:pStyle w:val="ConsPlusNormal"/>
        <w:widowControl/>
        <w:ind w:firstLine="540"/>
        <w:jc w:val="both"/>
        <w:rPr>
          <w:rFonts w:ascii="Times New Roman" w:hAnsi="Times New Roman" w:cs="Times New Roman"/>
          <w:sz w:val="24"/>
          <w:szCs w:val="24"/>
        </w:rPr>
      </w:pPr>
      <w:r w:rsidRPr="00BD0F41">
        <w:rPr>
          <w:rFonts w:ascii="Times New Roman" w:hAnsi="Times New Roman" w:cs="Times New Roman"/>
          <w:sz w:val="24"/>
          <w:szCs w:val="24"/>
        </w:rPr>
        <w:t>- промышленные объекты и пр</w:t>
      </w:r>
      <w:r w:rsidR="00D86F9D">
        <w:rPr>
          <w:rFonts w:ascii="Times New Roman" w:hAnsi="Times New Roman" w:cs="Times New Roman"/>
          <w:sz w:val="24"/>
          <w:szCs w:val="24"/>
        </w:rPr>
        <w:t>оизводства пятого класса – 50 м.</w:t>
      </w:r>
    </w:p>
    <w:p w:rsidR="005242C8" w:rsidRPr="00BD0F41" w:rsidRDefault="005242C8" w:rsidP="005242C8">
      <w:pPr>
        <w:pStyle w:val="ConsPlusNormal"/>
        <w:widowControl/>
        <w:ind w:firstLine="0"/>
        <w:outlineLvl w:val="1"/>
        <w:rPr>
          <w:rFonts w:ascii="Times New Roman" w:hAnsi="Times New Roman" w:cs="Times New Roman"/>
          <w:sz w:val="24"/>
          <w:szCs w:val="24"/>
        </w:rPr>
      </w:pPr>
      <w:bookmarkStart w:id="312" w:name="_Toc268485786"/>
      <w:bookmarkStart w:id="313" w:name="_Toc268487870"/>
      <w:bookmarkStart w:id="314" w:name="_Toc268488690"/>
      <w:bookmarkStart w:id="315" w:name="_Toc290992706"/>
      <w:bookmarkStart w:id="316" w:name="_Toc290994986"/>
      <w:bookmarkStart w:id="317" w:name="_Toc297621588"/>
      <w:bookmarkStart w:id="318" w:name="_Toc298766956"/>
      <w:bookmarkStart w:id="319" w:name="_Toc299452081"/>
      <w:bookmarkStart w:id="320" w:name="_Toc299534398"/>
      <w:bookmarkStart w:id="321" w:name="_Toc302045469"/>
      <w:bookmarkStart w:id="322" w:name="_Toc302548288"/>
      <w:bookmarkStart w:id="323" w:name="_Toc304550442"/>
      <w:bookmarkStart w:id="324" w:name="_Toc306968967"/>
      <w:bookmarkStart w:id="325" w:name="_Toc307233888"/>
      <w:bookmarkStart w:id="326" w:name="_Toc316394158"/>
      <w:r w:rsidRPr="00BD0F41">
        <w:rPr>
          <w:rFonts w:ascii="Times New Roman" w:hAnsi="Times New Roman" w:cs="Times New Roman"/>
          <w:sz w:val="24"/>
          <w:szCs w:val="24"/>
        </w:rPr>
        <w:t>2) Режим территории санитарно-защитной зоны</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rsidR="005242C8" w:rsidRPr="00BD0F41" w:rsidRDefault="005242C8" w:rsidP="005242C8">
      <w:pPr>
        <w:pStyle w:val="ConsPlusNormal"/>
        <w:widowControl/>
        <w:ind w:firstLine="540"/>
        <w:jc w:val="both"/>
        <w:rPr>
          <w:rFonts w:ascii="Times New Roman" w:hAnsi="Times New Roman" w:cs="Times New Roman"/>
          <w:sz w:val="24"/>
          <w:szCs w:val="24"/>
        </w:rPr>
      </w:pPr>
      <w:r w:rsidRPr="00BD0F41">
        <w:rPr>
          <w:rFonts w:ascii="Times New Roman" w:hAnsi="Times New Roman" w:cs="Times New Roman"/>
          <w:sz w:val="24"/>
          <w:szCs w:val="24"/>
        </w:rPr>
        <w:t>2.1) В санитарно-защитной зоне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территории садоводческих товариществ и коттеджной застройки, коллективных или индивидуальных дачных и садово-огородных участков, а также другие территории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w:t>
      </w:r>
    </w:p>
    <w:p w:rsidR="005242C8" w:rsidRPr="00BD0F41" w:rsidRDefault="005242C8" w:rsidP="005242C8">
      <w:pPr>
        <w:pStyle w:val="ConsPlusNormal"/>
        <w:widowControl/>
        <w:ind w:firstLine="540"/>
        <w:jc w:val="both"/>
        <w:rPr>
          <w:rFonts w:ascii="Times New Roman" w:hAnsi="Times New Roman" w:cs="Times New Roman"/>
          <w:sz w:val="24"/>
          <w:szCs w:val="24"/>
        </w:rPr>
      </w:pPr>
      <w:r w:rsidRPr="00BD0F41">
        <w:rPr>
          <w:rFonts w:ascii="Times New Roman" w:hAnsi="Times New Roman" w:cs="Times New Roman"/>
          <w:sz w:val="24"/>
          <w:szCs w:val="24"/>
        </w:rPr>
        <w:t>В санитарно-защитной зоне и на территории объектов других отраслей промышленности не допускается размещать объекты по производству лекарственных веществ, лекарственных средств и (или) лекарственных форм, склады сырья и полупродуктов для фармацевтических предприятий; объекты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которые могут повлиять на качество продукции.</w:t>
      </w:r>
    </w:p>
    <w:p w:rsidR="005242C8" w:rsidRPr="00BD0F41" w:rsidRDefault="005242C8" w:rsidP="005242C8">
      <w:pPr>
        <w:pStyle w:val="ConsPlusNormal"/>
        <w:widowControl/>
        <w:ind w:firstLine="540"/>
        <w:jc w:val="both"/>
        <w:rPr>
          <w:rFonts w:ascii="Times New Roman" w:hAnsi="Times New Roman" w:cs="Times New Roman"/>
          <w:sz w:val="24"/>
          <w:szCs w:val="24"/>
        </w:rPr>
      </w:pPr>
      <w:r w:rsidRPr="00BD0F41">
        <w:rPr>
          <w:rFonts w:ascii="Times New Roman" w:hAnsi="Times New Roman" w:cs="Times New Roman"/>
          <w:sz w:val="24"/>
          <w:szCs w:val="24"/>
        </w:rPr>
        <w:t>2.2)  Допускается размещать в границах санитарно-защитной зоны промышленного объекта или производства:</w:t>
      </w:r>
    </w:p>
    <w:p w:rsidR="005242C8" w:rsidRPr="00BD0F41" w:rsidRDefault="005242C8" w:rsidP="005242C8">
      <w:pPr>
        <w:pStyle w:val="ConsPlusNormal"/>
        <w:widowControl/>
        <w:ind w:firstLine="540"/>
        <w:jc w:val="both"/>
        <w:rPr>
          <w:rFonts w:ascii="Times New Roman" w:hAnsi="Times New Roman" w:cs="Times New Roman"/>
          <w:sz w:val="24"/>
          <w:szCs w:val="24"/>
        </w:rPr>
      </w:pPr>
      <w:r w:rsidRPr="00BD0F41">
        <w:rPr>
          <w:rFonts w:ascii="Times New Roman" w:hAnsi="Times New Roman" w:cs="Times New Roman"/>
          <w:sz w:val="24"/>
          <w:szCs w:val="24"/>
        </w:rPr>
        <w:t xml:space="preserve">- нежилые помещения для дежурного аварийного персонала, помещения для пребывания работающих по вахтовому методу (не более двух недель), здания управления, конструкторские бюро, здания административного назначения, научно-исследовательские лаборатории, поликлиники, спортивно-оздоровительные сооружения закрытого типа, бани, прачечные, объекты торговли и общественного питания, мотели, гостиницы, гаражи, площадки и сооружения для хранения общественного и индивидуального транспорта, пожарные депо, местные и транзитные коммуникации, ЛЭП, электроподстанции, нефте- и газопроводы, артезианские скважины для технического водоснабжения, </w:t>
      </w:r>
      <w:r w:rsidRPr="00BD0F41">
        <w:rPr>
          <w:rFonts w:ascii="Times New Roman" w:hAnsi="Times New Roman" w:cs="Times New Roman"/>
          <w:sz w:val="24"/>
          <w:szCs w:val="24"/>
        </w:rPr>
        <w:lastRenderedPageBreak/>
        <w:t>водоохлаждающие сооружения для подготовки технической воды, канализационные насосные станции, сооружения оборотного водоснабжения, автозаправочные станции, станции технического обслуживания автомобилей.</w:t>
      </w:r>
    </w:p>
    <w:p w:rsidR="005242C8" w:rsidRPr="00BD0F41" w:rsidRDefault="005242C8" w:rsidP="005242C8">
      <w:pPr>
        <w:pStyle w:val="ConsPlusNormal"/>
        <w:widowControl/>
        <w:ind w:firstLine="540"/>
        <w:jc w:val="both"/>
        <w:rPr>
          <w:rFonts w:ascii="Times New Roman" w:hAnsi="Times New Roman" w:cs="Times New Roman"/>
          <w:sz w:val="24"/>
          <w:szCs w:val="24"/>
        </w:rPr>
      </w:pPr>
      <w:r w:rsidRPr="00BD0F41">
        <w:rPr>
          <w:rFonts w:ascii="Times New Roman" w:hAnsi="Times New Roman" w:cs="Times New Roman"/>
          <w:sz w:val="24"/>
          <w:szCs w:val="24"/>
        </w:rPr>
        <w:t>В санитарно-защитной зоне объектов пищевых отраслей промышленности, оптовых складов продовольственного сырья и пищевой продукции, производства лекарственных веществ, лекарственных средств и (или) лекарственных форм, складов сырья и полупродуктов для фармацевтических предприятий допускается размещение новых профильных, однотипных объектов, при исключении взаимного негативного воздействия на продукцию, среду обитания и здоровье человека.</w:t>
      </w:r>
    </w:p>
    <w:p w:rsidR="000C7D0B" w:rsidRPr="00BD0F41" w:rsidRDefault="000C7D0B" w:rsidP="000A1A9D">
      <w:pPr>
        <w:rPr>
          <w:b/>
          <w:bCs/>
        </w:rPr>
      </w:pPr>
    </w:p>
    <w:p w:rsidR="000C7D0B" w:rsidRPr="00BD0F41" w:rsidRDefault="000C7D0B" w:rsidP="000C7D0B">
      <w:pPr>
        <w:ind w:firstLine="720"/>
        <w:rPr>
          <w:b/>
          <w:bCs/>
        </w:rPr>
      </w:pPr>
      <w:r w:rsidRPr="00BD0F41">
        <w:rPr>
          <w:b/>
          <w:bCs/>
        </w:rPr>
        <w:t>1.4. Санитарно-защитные зоны кладбищ</w:t>
      </w:r>
    </w:p>
    <w:p w:rsidR="000C7D0B" w:rsidRPr="00BD0F41" w:rsidRDefault="000C7D0B" w:rsidP="000C7D0B">
      <w:pPr>
        <w:pStyle w:val="ConsPlusNormal"/>
        <w:widowControl/>
        <w:ind w:firstLine="540"/>
        <w:jc w:val="both"/>
        <w:rPr>
          <w:rFonts w:ascii="Times New Roman" w:hAnsi="Times New Roman" w:cs="Times New Roman"/>
          <w:sz w:val="24"/>
          <w:szCs w:val="24"/>
        </w:rPr>
      </w:pPr>
      <w:r w:rsidRPr="00BD0F41">
        <w:rPr>
          <w:rFonts w:ascii="Times New Roman" w:hAnsi="Times New Roman" w:cs="Times New Roman"/>
          <w:sz w:val="24"/>
          <w:szCs w:val="24"/>
        </w:rPr>
        <w:t>Вновь создаваемые места погребения должны размещаться на расстоянии не менее 300 м от границ селитебной территории.</w:t>
      </w:r>
    </w:p>
    <w:p w:rsidR="000C7D0B" w:rsidRPr="00BD0F41" w:rsidRDefault="000C7D0B" w:rsidP="000C7D0B">
      <w:pPr>
        <w:pStyle w:val="ConsPlusNormal"/>
        <w:widowControl/>
        <w:ind w:firstLine="540"/>
        <w:jc w:val="both"/>
        <w:rPr>
          <w:rFonts w:ascii="Times New Roman" w:hAnsi="Times New Roman" w:cs="Times New Roman"/>
          <w:sz w:val="24"/>
          <w:szCs w:val="24"/>
        </w:rPr>
      </w:pPr>
      <w:r w:rsidRPr="00BD0F41">
        <w:rPr>
          <w:rFonts w:ascii="Times New Roman" w:hAnsi="Times New Roman" w:cs="Times New Roman"/>
          <w:sz w:val="24"/>
          <w:szCs w:val="24"/>
        </w:rPr>
        <w:t>Кладбища с погребением путем предания тела (останков) умершего земле (захоронение в могилу, склеп) размещают на расстоянии:</w:t>
      </w:r>
    </w:p>
    <w:p w:rsidR="000C7D0B" w:rsidRPr="00BD0F41" w:rsidRDefault="000C7D0B" w:rsidP="000C7D0B">
      <w:pPr>
        <w:pStyle w:val="ConsPlusNormal"/>
        <w:widowControl/>
        <w:ind w:firstLine="540"/>
        <w:jc w:val="both"/>
        <w:rPr>
          <w:rFonts w:ascii="Times New Roman" w:hAnsi="Times New Roman" w:cs="Times New Roman"/>
          <w:sz w:val="24"/>
          <w:szCs w:val="24"/>
        </w:rPr>
      </w:pPr>
      <w:r w:rsidRPr="00BD0F41">
        <w:rPr>
          <w:rFonts w:ascii="Times New Roman" w:hAnsi="Times New Roman" w:cs="Times New Roman"/>
          <w:sz w:val="24"/>
          <w:szCs w:val="24"/>
        </w:rPr>
        <w:t>а) от жилых, общественных зданий, спортивно-оздоровительных и санаторно-курортных зон:</w:t>
      </w:r>
    </w:p>
    <w:p w:rsidR="000C7D0B" w:rsidRPr="00BD0F41" w:rsidRDefault="000C7D0B" w:rsidP="000C7D0B">
      <w:pPr>
        <w:pStyle w:val="ConsPlusNormal"/>
        <w:widowControl/>
        <w:ind w:firstLine="540"/>
        <w:jc w:val="both"/>
        <w:rPr>
          <w:rFonts w:ascii="Times New Roman" w:hAnsi="Times New Roman" w:cs="Times New Roman"/>
          <w:sz w:val="24"/>
          <w:szCs w:val="24"/>
        </w:rPr>
      </w:pPr>
      <w:r w:rsidRPr="00BD0F41">
        <w:rPr>
          <w:rFonts w:ascii="Times New Roman" w:hAnsi="Times New Roman" w:cs="Times New Roman"/>
          <w:sz w:val="24"/>
          <w:szCs w:val="24"/>
        </w:rPr>
        <w:t>1. 500 м - при площади кладбища от 20 до 40 га (размещение кладбища размером территории более 40 га не допускается);</w:t>
      </w:r>
    </w:p>
    <w:p w:rsidR="000C7D0B" w:rsidRPr="00BD0F41" w:rsidRDefault="000C7D0B" w:rsidP="000C7D0B">
      <w:pPr>
        <w:pStyle w:val="ConsPlusNormal"/>
        <w:widowControl/>
        <w:ind w:firstLine="540"/>
        <w:jc w:val="both"/>
        <w:rPr>
          <w:rFonts w:ascii="Times New Roman" w:hAnsi="Times New Roman" w:cs="Times New Roman"/>
          <w:sz w:val="24"/>
          <w:szCs w:val="24"/>
        </w:rPr>
      </w:pPr>
      <w:r w:rsidRPr="00BD0F41">
        <w:rPr>
          <w:rFonts w:ascii="Times New Roman" w:hAnsi="Times New Roman" w:cs="Times New Roman"/>
          <w:sz w:val="24"/>
          <w:szCs w:val="24"/>
        </w:rPr>
        <w:t>2. 300 м - при площади кладбища до 20 га;</w:t>
      </w:r>
    </w:p>
    <w:p w:rsidR="000C7D0B" w:rsidRPr="00BD0F41" w:rsidRDefault="000C7D0B" w:rsidP="000C7D0B">
      <w:pPr>
        <w:pStyle w:val="ConsPlusNormal"/>
        <w:widowControl/>
        <w:ind w:firstLine="540"/>
        <w:jc w:val="both"/>
        <w:rPr>
          <w:rFonts w:ascii="Times New Roman" w:hAnsi="Times New Roman" w:cs="Times New Roman"/>
          <w:sz w:val="24"/>
          <w:szCs w:val="24"/>
        </w:rPr>
      </w:pPr>
      <w:r w:rsidRPr="00BD0F41">
        <w:rPr>
          <w:rFonts w:ascii="Times New Roman" w:hAnsi="Times New Roman" w:cs="Times New Roman"/>
          <w:sz w:val="24"/>
          <w:szCs w:val="24"/>
        </w:rPr>
        <w:t>3. 50 м - для сельских, закрытых кладбищ и мемориальных комплексов, кладбищ с погребением после кремации;</w:t>
      </w:r>
    </w:p>
    <w:p w:rsidR="000C7D0B" w:rsidRPr="00BD0F41" w:rsidRDefault="000C7D0B" w:rsidP="000C7D0B">
      <w:pPr>
        <w:pStyle w:val="ConsPlusNormal"/>
        <w:widowControl/>
        <w:ind w:firstLine="540"/>
        <w:jc w:val="both"/>
        <w:rPr>
          <w:rFonts w:ascii="Times New Roman" w:hAnsi="Times New Roman" w:cs="Times New Roman"/>
          <w:sz w:val="24"/>
          <w:szCs w:val="24"/>
        </w:rPr>
      </w:pPr>
      <w:r w:rsidRPr="00BD0F41">
        <w:rPr>
          <w:rFonts w:ascii="Times New Roman" w:hAnsi="Times New Roman" w:cs="Times New Roman"/>
          <w:sz w:val="24"/>
          <w:szCs w:val="24"/>
        </w:rPr>
        <w:t>б) от водозаборных сооружений централизованного источника водоснабжения населения - не менее 1000 м с подтверждением достаточности расстояния расчетами поясов зон санитарной охраны водоисточника и времени фильтрации;</w:t>
      </w:r>
    </w:p>
    <w:p w:rsidR="000C7D0B" w:rsidRPr="00BD0F41" w:rsidRDefault="000C7D0B" w:rsidP="000C7D0B">
      <w:pPr>
        <w:pStyle w:val="ConsPlusNormal"/>
        <w:widowControl/>
        <w:ind w:firstLine="540"/>
        <w:jc w:val="both"/>
        <w:rPr>
          <w:rFonts w:ascii="Times New Roman" w:hAnsi="Times New Roman" w:cs="Times New Roman"/>
          <w:sz w:val="24"/>
          <w:szCs w:val="24"/>
        </w:rPr>
      </w:pPr>
      <w:r w:rsidRPr="00BD0F41">
        <w:rPr>
          <w:rFonts w:ascii="Times New Roman" w:hAnsi="Times New Roman" w:cs="Times New Roman"/>
          <w:sz w:val="24"/>
          <w:szCs w:val="24"/>
        </w:rPr>
        <w:t>в) в сельских населенных пунктах, в которых используются колодцы, каптажи, родники и другие природные источники водоснабжения, при размещении кладбищ выше по потоку грунтовых вод, санитарно-защитная зона между кладбищем и населенным пунктом обеспечивается в соответствии с результатами расчетов очистки грунтовых вод и данными лабораторных исследований.</w:t>
      </w:r>
    </w:p>
    <w:p w:rsidR="000C7D0B" w:rsidRPr="00BD0F41" w:rsidRDefault="000C7D0B" w:rsidP="000C7D0B">
      <w:pPr>
        <w:pStyle w:val="ConsPlusNormal"/>
        <w:widowControl/>
        <w:ind w:firstLine="540"/>
        <w:jc w:val="both"/>
        <w:rPr>
          <w:rFonts w:ascii="Times New Roman" w:hAnsi="Times New Roman" w:cs="Times New Roman"/>
          <w:sz w:val="24"/>
          <w:szCs w:val="24"/>
        </w:rPr>
      </w:pPr>
      <w:r w:rsidRPr="00BD0F41">
        <w:rPr>
          <w:rFonts w:ascii="Times New Roman" w:hAnsi="Times New Roman" w:cs="Times New Roman"/>
          <w:sz w:val="24"/>
          <w:szCs w:val="24"/>
        </w:rPr>
        <w:t>После закрытия кладбища по истечении 25 лет после последнего захоронения расстояние до жилой застройки может быть сокращено до 100 м.</w:t>
      </w:r>
    </w:p>
    <w:p w:rsidR="000C7D0B" w:rsidRPr="00BD0F41" w:rsidRDefault="00874F49" w:rsidP="000C7D0B">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В сельских населенных пунктах</w:t>
      </w:r>
      <w:r w:rsidR="000C7D0B" w:rsidRPr="00BD0F41">
        <w:rPr>
          <w:rFonts w:ascii="Times New Roman" w:hAnsi="Times New Roman" w:cs="Times New Roman"/>
          <w:sz w:val="24"/>
          <w:szCs w:val="24"/>
        </w:rPr>
        <w:t>, подлежащих реконструкции, расстояние от кладбищ до стен жилых домов, зданий детских и лечебных учреждений допускается уменьшать по согласованию с уполномоченными органами Роспотребнадзора, но принимать не менее 100 м.</w:t>
      </w:r>
    </w:p>
    <w:p w:rsidR="000C7D0B" w:rsidRPr="00BD0F41" w:rsidRDefault="000C7D0B" w:rsidP="000C7D0B">
      <w:pPr>
        <w:pStyle w:val="ConsPlusNormal"/>
        <w:widowControl/>
        <w:ind w:firstLine="540"/>
        <w:jc w:val="both"/>
        <w:rPr>
          <w:rFonts w:ascii="Times New Roman" w:hAnsi="Times New Roman" w:cs="Times New Roman"/>
          <w:sz w:val="24"/>
          <w:szCs w:val="24"/>
        </w:rPr>
      </w:pPr>
      <w:r w:rsidRPr="00BD0F41">
        <w:rPr>
          <w:rFonts w:ascii="Times New Roman" w:hAnsi="Times New Roman" w:cs="Times New Roman"/>
          <w:sz w:val="24"/>
          <w:szCs w:val="24"/>
        </w:rPr>
        <w:t>По территории санитарно-защитных зон и кладбищ запрещается прокладка сетей централизованного хозяйственно-питьевого водоснабжения.</w:t>
      </w:r>
    </w:p>
    <w:p w:rsidR="000C7D0B" w:rsidRPr="00BD0F41" w:rsidRDefault="000C7D0B" w:rsidP="000C7D0B">
      <w:pPr>
        <w:pStyle w:val="ConsPlusNormal"/>
        <w:widowControl/>
        <w:ind w:firstLine="540"/>
        <w:jc w:val="both"/>
        <w:rPr>
          <w:rFonts w:ascii="Times New Roman" w:hAnsi="Times New Roman" w:cs="Times New Roman"/>
          <w:sz w:val="24"/>
          <w:szCs w:val="24"/>
        </w:rPr>
      </w:pPr>
      <w:r w:rsidRPr="00BD0F41">
        <w:rPr>
          <w:rFonts w:ascii="Times New Roman" w:hAnsi="Times New Roman" w:cs="Times New Roman"/>
          <w:sz w:val="24"/>
          <w:szCs w:val="24"/>
        </w:rPr>
        <w:t>На кладбищах и зданиях похоронного назначения следует предусматривать систему водоснабжения. При отсутствии централизованных систем водоснабжения и канализации допускается устройство шахтных колодцев для полива и строительство общественных туалетов выгребного типа в соответствии с требованиями санитарных норм и правил.</w:t>
      </w:r>
    </w:p>
    <w:p w:rsidR="000C7D0B" w:rsidRPr="00BD0F41" w:rsidRDefault="000C7D0B" w:rsidP="000C7D0B">
      <w:pPr>
        <w:pStyle w:val="ConsPlusNormal"/>
        <w:widowControl/>
        <w:ind w:firstLine="540"/>
        <w:jc w:val="both"/>
        <w:rPr>
          <w:rFonts w:ascii="Times New Roman" w:hAnsi="Times New Roman" w:cs="Times New Roman"/>
          <w:sz w:val="24"/>
          <w:szCs w:val="24"/>
        </w:rPr>
      </w:pPr>
      <w:r w:rsidRPr="00BD0F41">
        <w:rPr>
          <w:rFonts w:ascii="Times New Roman" w:hAnsi="Times New Roman" w:cs="Times New Roman"/>
          <w:sz w:val="24"/>
          <w:szCs w:val="24"/>
        </w:rPr>
        <w:t>На участках кладбищ предусматривается зона зеленых насаждений шириной не менее 20 м, стоянки автокатафалков и автотранспорта, урны для сбора мусора, площадки для мусоросборников с подъездами к ним.</w:t>
      </w:r>
    </w:p>
    <w:p w:rsidR="000C7D0B" w:rsidRPr="00BD0F41" w:rsidRDefault="000C7D0B" w:rsidP="000C7D0B">
      <w:pPr>
        <w:pStyle w:val="ConsPlusNormal"/>
        <w:widowControl/>
        <w:ind w:firstLine="540"/>
        <w:jc w:val="both"/>
        <w:rPr>
          <w:rFonts w:ascii="Times New Roman" w:hAnsi="Times New Roman" w:cs="Times New Roman"/>
          <w:sz w:val="24"/>
          <w:szCs w:val="24"/>
        </w:rPr>
      </w:pPr>
      <w:r w:rsidRPr="00BD0F41">
        <w:rPr>
          <w:rFonts w:ascii="Times New Roman" w:hAnsi="Times New Roman" w:cs="Times New Roman"/>
          <w:sz w:val="24"/>
          <w:szCs w:val="24"/>
        </w:rPr>
        <w:t>При переносе кладбищ и захоронений следует проводить рекультивацию территорий и участков. Использование грунтов с ликвидируемых мест захоронений для планировки жилой территории не допускается. Использование территории места погребения разрешается по истечении двадцати лет с момента его переноса. Территория места погребения в этих случаях может быть использована только под зеленые насаждения. Размещение зданий и сооружений на этой территории запрещается.</w:t>
      </w:r>
    </w:p>
    <w:p w:rsidR="000C7D0B" w:rsidRPr="00BD0F41" w:rsidRDefault="000C7D0B" w:rsidP="000C7D0B">
      <w:pPr>
        <w:pStyle w:val="ConsPlusNormal"/>
        <w:widowControl/>
        <w:ind w:firstLine="540"/>
        <w:jc w:val="both"/>
        <w:rPr>
          <w:rFonts w:ascii="Times New Roman" w:hAnsi="Times New Roman" w:cs="Times New Roman"/>
          <w:sz w:val="24"/>
          <w:szCs w:val="24"/>
        </w:rPr>
      </w:pPr>
      <w:r w:rsidRPr="00BD0F41">
        <w:rPr>
          <w:rFonts w:ascii="Times New Roman" w:hAnsi="Times New Roman" w:cs="Times New Roman"/>
          <w:sz w:val="24"/>
          <w:szCs w:val="24"/>
        </w:rPr>
        <w:lastRenderedPageBreak/>
        <w:t>Размер санитарно-защитных зон после переноса кладбищ, а также закрытых кладбищ для новых погребений по истечении кладбищенского периода остается неизменной.</w:t>
      </w:r>
    </w:p>
    <w:p w:rsidR="00D86F9D" w:rsidRDefault="00D86F9D" w:rsidP="00D86F9D">
      <w:pPr>
        <w:ind w:firstLine="709"/>
        <w:rPr>
          <w:b/>
          <w:bCs/>
        </w:rPr>
      </w:pPr>
    </w:p>
    <w:p w:rsidR="00D86F9D" w:rsidRPr="00D86F9D" w:rsidRDefault="00D86F9D" w:rsidP="00D86F9D">
      <w:pPr>
        <w:ind w:firstLine="709"/>
        <w:rPr>
          <w:b/>
          <w:bCs/>
        </w:rPr>
      </w:pPr>
      <w:r w:rsidRPr="00D86F9D">
        <w:rPr>
          <w:b/>
          <w:bCs/>
        </w:rPr>
        <w:t>1.</w:t>
      </w:r>
      <w:r>
        <w:rPr>
          <w:b/>
          <w:bCs/>
        </w:rPr>
        <w:t>5</w:t>
      </w:r>
      <w:r w:rsidRPr="00D86F9D">
        <w:rPr>
          <w:b/>
          <w:bCs/>
        </w:rPr>
        <w:t>. Санитарно-защитные зоны скотомогильников</w:t>
      </w:r>
    </w:p>
    <w:p w:rsidR="00D86F9D" w:rsidRPr="00D86F9D" w:rsidRDefault="00D86F9D" w:rsidP="00D86F9D">
      <w:pPr>
        <w:pStyle w:val="ConsPlusNormal"/>
        <w:widowControl/>
        <w:ind w:firstLine="540"/>
        <w:jc w:val="both"/>
        <w:rPr>
          <w:rFonts w:ascii="Times New Roman" w:hAnsi="Times New Roman" w:cs="Times New Roman"/>
          <w:sz w:val="24"/>
          <w:szCs w:val="24"/>
        </w:rPr>
      </w:pPr>
      <w:r w:rsidRPr="00D86F9D">
        <w:rPr>
          <w:rFonts w:ascii="Times New Roman" w:hAnsi="Times New Roman" w:cs="Times New Roman"/>
          <w:sz w:val="24"/>
          <w:szCs w:val="24"/>
        </w:rPr>
        <w:t>Размер санитарно-защитной зоны от скотомогильника (биотермической ямы) принимается до:</w:t>
      </w:r>
    </w:p>
    <w:p w:rsidR="00D86F9D" w:rsidRPr="00D86F9D" w:rsidRDefault="00D86F9D" w:rsidP="00D86F9D">
      <w:pPr>
        <w:pStyle w:val="ConsPlusNormal"/>
        <w:widowControl/>
        <w:numPr>
          <w:ilvl w:val="0"/>
          <w:numId w:val="16"/>
        </w:numPr>
        <w:suppressAutoHyphens/>
        <w:autoSpaceDN/>
        <w:adjustRightInd/>
        <w:jc w:val="both"/>
        <w:rPr>
          <w:rFonts w:ascii="Times New Roman" w:hAnsi="Times New Roman" w:cs="Times New Roman"/>
          <w:sz w:val="24"/>
          <w:szCs w:val="24"/>
        </w:rPr>
      </w:pPr>
      <w:r w:rsidRPr="00D86F9D">
        <w:rPr>
          <w:rFonts w:ascii="Times New Roman" w:hAnsi="Times New Roman" w:cs="Times New Roman"/>
          <w:sz w:val="24"/>
          <w:szCs w:val="24"/>
        </w:rPr>
        <w:t>жилых, общественных зданий, животноводческих ферм (комплексов) - 1000 м;</w:t>
      </w:r>
    </w:p>
    <w:p w:rsidR="00D86F9D" w:rsidRPr="00D86F9D" w:rsidRDefault="00D86F9D" w:rsidP="00D86F9D">
      <w:pPr>
        <w:pStyle w:val="ConsPlusNormal"/>
        <w:widowControl/>
        <w:numPr>
          <w:ilvl w:val="0"/>
          <w:numId w:val="16"/>
        </w:numPr>
        <w:suppressAutoHyphens/>
        <w:autoSpaceDN/>
        <w:adjustRightInd/>
        <w:jc w:val="both"/>
        <w:rPr>
          <w:rFonts w:ascii="Times New Roman" w:hAnsi="Times New Roman" w:cs="Times New Roman"/>
          <w:sz w:val="24"/>
          <w:szCs w:val="24"/>
        </w:rPr>
      </w:pPr>
      <w:r w:rsidRPr="00D86F9D">
        <w:rPr>
          <w:rFonts w:ascii="Times New Roman" w:hAnsi="Times New Roman" w:cs="Times New Roman"/>
          <w:sz w:val="24"/>
          <w:szCs w:val="24"/>
        </w:rPr>
        <w:t>скотопрогонов и пастбищ - 200 м;</w:t>
      </w:r>
    </w:p>
    <w:p w:rsidR="00D86F9D" w:rsidRPr="00D86F9D" w:rsidRDefault="00D86F9D" w:rsidP="00D86F9D">
      <w:pPr>
        <w:numPr>
          <w:ilvl w:val="0"/>
          <w:numId w:val="16"/>
        </w:numPr>
        <w:jc w:val="both"/>
      </w:pPr>
      <w:r w:rsidRPr="00D86F9D">
        <w:t>автомобильных, железных дорог в зависимости от их категории - 60 - 300 м.</w:t>
      </w:r>
    </w:p>
    <w:p w:rsidR="00D86F9D" w:rsidRPr="00D86F9D" w:rsidRDefault="00D86F9D" w:rsidP="00D86F9D">
      <w:pPr>
        <w:ind w:firstLine="709"/>
        <w:jc w:val="both"/>
      </w:pPr>
      <w:r w:rsidRPr="00D86F9D">
        <w:t xml:space="preserve">По истечении 25 лет с момента последнего захоронения возможно уменьшение размеров санитарно-защитной зоны. </w:t>
      </w:r>
    </w:p>
    <w:p w:rsidR="00D86F9D" w:rsidRPr="00D86F9D" w:rsidRDefault="00D86F9D" w:rsidP="00D86F9D">
      <w:pPr>
        <w:ind w:firstLine="709"/>
        <w:jc w:val="both"/>
      </w:pPr>
      <w:r w:rsidRPr="00D86F9D">
        <w:t xml:space="preserve">Изменение размеров установленных санитарно-защитных зон для объектов I класса опасности, к которым относится скотомогильник, осуществляется постановлением Главного государственного санитарного врача </w:t>
      </w:r>
      <w:r>
        <w:t>Орловской</w:t>
      </w:r>
      <w:r w:rsidRPr="00D86F9D">
        <w:t xml:space="preserve"> области.</w:t>
      </w:r>
    </w:p>
    <w:p w:rsidR="00D86F9D" w:rsidRPr="00D86F9D" w:rsidRDefault="00D86F9D" w:rsidP="00D86F9D">
      <w:pPr>
        <w:pStyle w:val="ConsPlusNormal"/>
        <w:widowControl/>
        <w:ind w:firstLine="540"/>
        <w:jc w:val="both"/>
        <w:rPr>
          <w:rFonts w:ascii="Times New Roman" w:hAnsi="Times New Roman" w:cs="Times New Roman"/>
          <w:sz w:val="24"/>
          <w:szCs w:val="24"/>
        </w:rPr>
      </w:pPr>
      <w:r w:rsidRPr="00D86F9D">
        <w:rPr>
          <w:rFonts w:ascii="Times New Roman" w:hAnsi="Times New Roman" w:cs="Times New Roman"/>
          <w:sz w:val="24"/>
          <w:szCs w:val="24"/>
        </w:rPr>
        <w:t xml:space="preserve">В исключительных случаях с разрешения главного государственного ветеринарного инспектора </w:t>
      </w:r>
      <w:r>
        <w:rPr>
          <w:rFonts w:ascii="Times New Roman" w:hAnsi="Times New Roman" w:cs="Times New Roman"/>
          <w:sz w:val="24"/>
          <w:szCs w:val="24"/>
        </w:rPr>
        <w:t>Орловской</w:t>
      </w:r>
      <w:r w:rsidRPr="00D86F9D">
        <w:rPr>
          <w:rFonts w:ascii="Times New Roman" w:hAnsi="Times New Roman" w:cs="Times New Roman"/>
          <w:sz w:val="24"/>
          <w:szCs w:val="24"/>
        </w:rPr>
        <w:t xml:space="preserve"> области допускается использование территории скотомогильника для промышленного строительства, если с момента последнего захоронения в биотермическую яму прошло не менее 2 лет, в земляную яму - не менее 25 лет. Промышленный объект не должен быть связан с приемом, производством и переработкой продуктов питания и кормов.</w:t>
      </w:r>
    </w:p>
    <w:p w:rsidR="00D86F9D" w:rsidRPr="00D86F9D" w:rsidRDefault="00D86F9D" w:rsidP="00D86F9D">
      <w:pPr>
        <w:pStyle w:val="ConsPlusNormal"/>
        <w:widowControl/>
        <w:ind w:firstLine="540"/>
        <w:rPr>
          <w:rFonts w:ascii="Times New Roman" w:hAnsi="Times New Roman" w:cs="Times New Roman"/>
          <w:b/>
          <w:bCs/>
          <w:sz w:val="24"/>
          <w:szCs w:val="24"/>
        </w:rPr>
      </w:pPr>
    </w:p>
    <w:p w:rsidR="00D86F9D" w:rsidRPr="00D86F9D" w:rsidRDefault="00D86F9D" w:rsidP="00D86F9D">
      <w:pPr>
        <w:pStyle w:val="ConsPlusNormal"/>
        <w:widowControl/>
        <w:ind w:firstLine="540"/>
        <w:rPr>
          <w:rFonts w:ascii="Times New Roman" w:hAnsi="Times New Roman" w:cs="Times New Roman"/>
          <w:b/>
          <w:bCs/>
          <w:sz w:val="24"/>
          <w:szCs w:val="24"/>
        </w:rPr>
      </w:pPr>
      <w:r w:rsidRPr="00D86F9D">
        <w:rPr>
          <w:rFonts w:ascii="Times New Roman" w:hAnsi="Times New Roman" w:cs="Times New Roman"/>
          <w:b/>
          <w:bCs/>
          <w:sz w:val="24"/>
          <w:szCs w:val="24"/>
        </w:rPr>
        <w:t>1.</w:t>
      </w:r>
      <w:r>
        <w:rPr>
          <w:rFonts w:ascii="Times New Roman" w:hAnsi="Times New Roman" w:cs="Times New Roman"/>
          <w:b/>
          <w:bCs/>
          <w:sz w:val="24"/>
          <w:szCs w:val="24"/>
        </w:rPr>
        <w:t>6</w:t>
      </w:r>
      <w:r w:rsidRPr="00D86F9D">
        <w:rPr>
          <w:rFonts w:ascii="Times New Roman" w:hAnsi="Times New Roman" w:cs="Times New Roman"/>
          <w:b/>
          <w:bCs/>
          <w:sz w:val="24"/>
          <w:szCs w:val="24"/>
        </w:rPr>
        <w:t>. Санитарно-защитные зоны объектов размещения (полигонов) твердых бытовых отходов</w:t>
      </w:r>
    </w:p>
    <w:p w:rsidR="00D86F9D" w:rsidRPr="00D86F9D" w:rsidRDefault="00D86F9D" w:rsidP="00D86F9D">
      <w:pPr>
        <w:pStyle w:val="ConsPlusNormal"/>
        <w:widowControl/>
        <w:ind w:firstLine="540"/>
        <w:jc w:val="both"/>
        <w:rPr>
          <w:rFonts w:ascii="Times New Roman" w:hAnsi="Times New Roman" w:cs="Times New Roman"/>
          <w:sz w:val="24"/>
          <w:szCs w:val="24"/>
        </w:rPr>
      </w:pPr>
      <w:r w:rsidRPr="00D86F9D">
        <w:rPr>
          <w:rFonts w:ascii="Times New Roman" w:hAnsi="Times New Roman" w:cs="Times New Roman"/>
          <w:sz w:val="24"/>
          <w:szCs w:val="24"/>
        </w:rPr>
        <w:t>Размер санитарно-защитной зоны от жилой застройки до границ полигона ТБО - 500 м. Размер санитарно-защитной зоны может увеличиваться при расчете газообразных выбросов в атмосферу. Границы зоны устанавливаются по изолинии 1 ПДК, если она выходит из пределов нормативной зоны. Санитарно-защитная зона должна иметь зеленые насаждения.</w:t>
      </w:r>
    </w:p>
    <w:p w:rsidR="000C7D0B" w:rsidRPr="00BD0F41" w:rsidRDefault="000C7D0B" w:rsidP="000C7D0B">
      <w:pPr>
        <w:pStyle w:val="ConsPlusNormal"/>
        <w:widowControl/>
        <w:ind w:firstLine="540"/>
        <w:jc w:val="both"/>
        <w:rPr>
          <w:rFonts w:ascii="Times New Roman" w:hAnsi="Times New Roman" w:cs="Times New Roman"/>
          <w:sz w:val="24"/>
          <w:szCs w:val="24"/>
        </w:rPr>
      </w:pPr>
    </w:p>
    <w:p w:rsidR="00891888" w:rsidRPr="00CE07B2" w:rsidRDefault="00891888" w:rsidP="00D86F9D">
      <w:pPr>
        <w:pStyle w:val="aff7"/>
        <w:ind w:firstLine="709"/>
        <w:jc w:val="both"/>
        <w:rPr>
          <w:rFonts w:ascii="Times New Roman" w:hAnsi="Times New Roman" w:cs="Times New Roman"/>
          <w:b/>
        </w:rPr>
      </w:pPr>
      <w:bookmarkStart w:id="327" w:name="_Toc297621589"/>
      <w:bookmarkStart w:id="328" w:name="_Toc298766957"/>
      <w:bookmarkStart w:id="329" w:name="_Toc299452082"/>
      <w:bookmarkStart w:id="330" w:name="_Toc299534399"/>
      <w:bookmarkStart w:id="331" w:name="_Toc302045470"/>
      <w:bookmarkStart w:id="332" w:name="_Toc302548289"/>
      <w:bookmarkStart w:id="333" w:name="_Toc304550443"/>
      <w:bookmarkStart w:id="334" w:name="_Toc306968968"/>
      <w:bookmarkStart w:id="335" w:name="_Toc307233889"/>
      <w:bookmarkStart w:id="336" w:name="_Toc316394159"/>
      <w:r w:rsidRPr="00CE07B2">
        <w:rPr>
          <w:rFonts w:ascii="Times New Roman" w:hAnsi="Times New Roman" w:cs="Times New Roman"/>
          <w:b/>
          <w:bCs/>
        </w:rPr>
        <w:t>1.</w:t>
      </w:r>
      <w:r w:rsidR="00D86F9D">
        <w:rPr>
          <w:rFonts w:ascii="Times New Roman" w:hAnsi="Times New Roman" w:cs="Times New Roman"/>
          <w:b/>
          <w:bCs/>
        </w:rPr>
        <w:t>7</w:t>
      </w:r>
      <w:r w:rsidRPr="00CE07B2">
        <w:rPr>
          <w:rFonts w:ascii="Times New Roman" w:hAnsi="Times New Roman" w:cs="Times New Roman"/>
          <w:b/>
          <w:bCs/>
        </w:rPr>
        <w:t xml:space="preserve">. </w:t>
      </w:r>
      <w:r w:rsidRPr="00CE07B2">
        <w:rPr>
          <w:rFonts w:ascii="Times New Roman" w:hAnsi="Times New Roman" w:cs="Times New Roman"/>
          <w:b/>
        </w:rPr>
        <w:t>Территории объектов культурного наследия.</w:t>
      </w:r>
      <w:bookmarkEnd w:id="327"/>
      <w:bookmarkEnd w:id="328"/>
      <w:bookmarkEnd w:id="329"/>
      <w:bookmarkEnd w:id="330"/>
      <w:bookmarkEnd w:id="331"/>
      <w:bookmarkEnd w:id="332"/>
      <w:bookmarkEnd w:id="333"/>
      <w:bookmarkEnd w:id="334"/>
      <w:bookmarkEnd w:id="335"/>
      <w:bookmarkEnd w:id="336"/>
    </w:p>
    <w:p w:rsidR="00891888" w:rsidRPr="00CE07B2" w:rsidRDefault="00891888" w:rsidP="000C7D0B">
      <w:pPr>
        <w:ind w:firstLine="709"/>
        <w:jc w:val="both"/>
      </w:pPr>
      <w:r w:rsidRPr="00CE07B2">
        <w:t xml:space="preserve">Границы зон охраны объектов культурного наследия определяются проектом и утверждаются для каждого объекта индивидуально постановлением правительства </w:t>
      </w:r>
      <w:r w:rsidR="000A1A9D" w:rsidRPr="00CE07B2">
        <w:t>Орловской</w:t>
      </w:r>
      <w:r w:rsidRPr="00CE07B2">
        <w:t xml:space="preserve"> области.</w:t>
      </w:r>
    </w:p>
    <w:p w:rsidR="00891888" w:rsidRPr="00CE07B2" w:rsidRDefault="00891888" w:rsidP="000C7D0B">
      <w:pPr>
        <w:ind w:firstLine="709"/>
        <w:jc w:val="both"/>
      </w:pPr>
      <w:r w:rsidRPr="00CE07B2">
        <w:t>Согласно постановлению правительства Российской Федерации от 26 апреля 2008г. №315 «Об утверждении положения о зонах охраны объектов культурного наследия (памятников истории и культуры) народов Российской Федерации»:</w:t>
      </w:r>
    </w:p>
    <w:p w:rsidR="00891888" w:rsidRPr="00CE07B2" w:rsidRDefault="00891888" w:rsidP="000C7D0B">
      <w:pPr>
        <w:ind w:firstLine="709"/>
        <w:jc w:val="both"/>
      </w:pPr>
      <w:r w:rsidRPr="00CE07B2">
        <w:t>1) особый режим использования земель и градостроительный регламент в границах охранной зоны устанавливаются с учетом следующих требований:</w:t>
      </w:r>
    </w:p>
    <w:p w:rsidR="00891888" w:rsidRPr="00CE07B2" w:rsidRDefault="00891888" w:rsidP="000C7D0B">
      <w:pPr>
        <w:ind w:firstLine="709"/>
        <w:jc w:val="both"/>
      </w:pPr>
      <w:r w:rsidRPr="00CE07B2">
        <w:t>а) запрещение строительства, за исключением применения специальных мер, направленных на сохранение и восстановление (регенерацию) историко-градостроительной или природной среды объекта культурного наследия;</w:t>
      </w:r>
    </w:p>
    <w:p w:rsidR="00891888" w:rsidRPr="00CE07B2" w:rsidRDefault="00891888" w:rsidP="000C7D0B">
      <w:pPr>
        <w:ind w:firstLine="709"/>
        <w:jc w:val="both"/>
      </w:pPr>
      <w:r w:rsidRPr="00CE07B2">
        <w:t>б) ограничение капитального ремонта и реконструкции объектов капитального строительства и их частей, в том числе касающееся их размеров, пропорций и параметров, использования отдельных строительных материалов, применения цветовых решений, особенностей деталей и малых архитектурных форм;</w:t>
      </w:r>
    </w:p>
    <w:p w:rsidR="00891888" w:rsidRPr="00CE07B2" w:rsidRDefault="00891888" w:rsidP="000C7D0B">
      <w:pPr>
        <w:ind w:firstLine="709"/>
        <w:jc w:val="both"/>
      </w:pPr>
      <w:r w:rsidRPr="00CE07B2">
        <w:t>в) ограничение хозяйственной деятельности, необходимое для обеспечения сохранности объекта культурного наследия, в том числе запрет или ограничение размещения рекламы, вывесок, построек и объектов (автостоянок, временных построек, киосков, навесов и т.п.), а также регулирование проведения работ по озеленению;</w:t>
      </w:r>
    </w:p>
    <w:p w:rsidR="00891888" w:rsidRPr="00CE07B2" w:rsidRDefault="00891888" w:rsidP="000C7D0B">
      <w:pPr>
        <w:ind w:firstLine="709"/>
        <w:jc w:val="both"/>
      </w:pPr>
      <w:r w:rsidRPr="00CE07B2">
        <w:t>г) обеспечение пожарной безопасности объекта культурного наследия и его защиты от динамических воздействий;</w:t>
      </w:r>
    </w:p>
    <w:p w:rsidR="00891888" w:rsidRPr="00CE07B2" w:rsidRDefault="00891888" w:rsidP="000C7D0B">
      <w:pPr>
        <w:ind w:firstLine="709"/>
        <w:jc w:val="both"/>
      </w:pPr>
      <w:r w:rsidRPr="00CE07B2">
        <w:lastRenderedPageBreak/>
        <w:t>д) сохранение гидрогеологических и экологических условий, необходимых для обеспечения сохранности объекта культурного наследия;</w:t>
      </w:r>
    </w:p>
    <w:p w:rsidR="00891888" w:rsidRPr="00CE07B2" w:rsidRDefault="00891888" w:rsidP="000C7D0B">
      <w:pPr>
        <w:ind w:firstLine="709"/>
        <w:jc w:val="both"/>
      </w:pPr>
      <w:r w:rsidRPr="00CE07B2">
        <w:t>е) благоустройство территории охранной зоны, направленное на сохранение, использование и популяризацию объекта культурного наследия, а также на сохранение и восстановление градостроительных (планировочных, типологических, масштабных) характеристик его историко-градостроительной и природной среды;</w:t>
      </w:r>
    </w:p>
    <w:p w:rsidR="00891888" w:rsidRPr="00CE07B2" w:rsidRDefault="00891888" w:rsidP="000C7D0B">
      <w:pPr>
        <w:ind w:firstLine="709"/>
        <w:jc w:val="both"/>
      </w:pPr>
      <w:r w:rsidRPr="00CE07B2">
        <w:t>ж) иные требования, необходимые для обеспечения сохранности объекта культурного наследия в его историческом и ландшафтном окружении.</w:t>
      </w:r>
    </w:p>
    <w:p w:rsidR="00891888" w:rsidRPr="00CE07B2" w:rsidRDefault="00891888" w:rsidP="000C7D0B">
      <w:pPr>
        <w:ind w:firstLine="709"/>
        <w:jc w:val="both"/>
      </w:pPr>
      <w:r w:rsidRPr="00CE07B2">
        <w:t>2) Режим использования земель и градостроительный регламент в границах зоны регулирования застройки и хозяйственной деятельности устанавливаются с учетом следующих требований:</w:t>
      </w:r>
    </w:p>
    <w:p w:rsidR="00891888" w:rsidRPr="00CE07B2" w:rsidRDefault="00891888" w:rsidP="000C7D0B">
      <w:pPr>
        <w:ind w:firstLine="709"/>
        <w:jc w:val="both"/>
      </w:pPr>
      <w:r w:rsidRPr="00CE07B2">
        <w:t>а) ограничение строительства, необходимое для обеспечения сохранности объекта культурного наследия, в том числе касающееся размеров, пропорций и параметров объектов капитального строительства и их частей, использования отдельных строительных материалов, применения цветовых решений;</w:t>
      </w:r>
    </w:p>
    <w:p w:rsidR="00891888" w:rsidRPr="00CE07B2" w:rsidRDefault="00891888" w:rsidP="000C7D0B">
      <w:pPr>
        <w:ind w:firstLine="709"/>
        <w:jc w:val="both"/>
      </w:pPr>
      <w:r w:rsidRPr="00CE07B2">
        <w:t>б) ограничение капитального ремонта и реконструкции объектов капитального строительства и их частей, в том числе касающееся их размеров, пропорций и параметров, использования отдельных строительных материалов, применения цветовых решений;</w:t>
      </w:r>
    </w:p>
    <w:p w:rsidR="00891888" w:rsidRPr="00CE07B2" w:rsidRDefault="00891888" w:rsidP="000C7D0B">
      <w:pPr>
        <w:ind w:firstLine="709"/>
        <w:jc w:val="both"/>
      </w:pPr>
      <w:r w:rsidRPr="00CE07B2">
        <w:t>в) сохранение исторически сложившихся границ земельных участков, в том числе ограничение их изменения при проведении землеустройства, а также разделения земельных участков;</w:t>
      </w:r>
    </w:p>
    <w:p w:rsidR="00891888" w:rsidRPr="00CE07B2" w:rsidRDefault="00891888" w:rsidP="000C7D0B">
      <w:pPr>
        <w:ind w:firstLine="709"/>
        <w:jc w:val="both"/>
      </w:pPr>
      <w:r w:rsidRPr="00CE07B2">
        <w:t>г) обеспечение визуального восприятия объекта культурного наследия в его историко-градостроительной и природной среде;</w:t>
      </w:r>
    </w:p>
    <w:p w:rsidR="00891888" w:rsidRPr="00CE07B2" w:rsidRDefault="00891888" w:rsidP="000C7D0B">
      <w:pPr>
        <w:ind w:firstLine="709"/>
        <w:jc w:val="both"/>
      </w:pPr>
      <w:r w:rsidRPr="00CE07B2">
        <w:t>д) ограничение хозяйственной деятельности, необходимое для обеспечения сохранности объекта культурного наследия, в том числе запрет или ограничение размещения рекламы, вывесок, построек и объектов (автостоянок, временных построек, киосков, навесов и т.п.), а также регулирование проведения работ по озеленению;</w:t>
      </w:r>
    </w:p>
    <w:p w:rsidR="00891888" w:rsidRPr="00CE07B2" w:rsidRDefault="00891888" w:rsidP="000C7D0B">
      <w:pPr>
        <w:ind w:firstLine="709"/>
        <w:jc w:val="both"/>
      </w:pPr>
      <w:r w:rsidRPr="00CE07B2">
        <w:t>е) обеспечение пожарной безопасности объекта культурного наследия и его защиты от динамических воздействий;</w:t>
      </w:r>
    </w:p>
    <w:p w:rsidR="00891888" w:rsidRPr="00CE07B2" w:rsidRDefault="00891888" w:rsidP="000C7D0B">
      <w:pPr>
        <w:ind w:firstLine="709"/>
        <w:jc w:val="both"/>
      </w:pPr>
      <w:r w:rsidRPr="00CE07B2">
        <w:t>ж) сохранение гидрогеологических и экологических условий, необходимых для обеспечения сохранности объекта культурного наследия;</w:t>
      </w:r>
    </w:p>
    <w:p w:rsidR="00891888" w:rsidRPr="00CE07B2" w:rsidRDefault="00891888" w:rsidP="000C7D0B">
      <w:pPr>
        <w:ind w:firstLine="709"/>
        <w:jc w:val="both"/>
      </w:pPr>
      <w:r w:rsidRPr="00CE07B2">
        <w:t>з) обеспечение сохранности всех исторически ценных градоформирующих объектов;</w:t>
      </w:r>
    </w:p>
    <w:p w:rsidR="00891888" w:rsidRPr="00CE07B2" w:rsidRDefault="00891888" w:rsidP="000C7D0B">
      <w:pPr>
        <w:ind w:firstLine="709"/>
        <w:jc w:val="both"/>
      </w:pPr>
      <w:r w:rsidRPr="00CE07B2">
        <w:t>и) иные требования, необходимые для обеспечения сохранности объекта культурного наследия.</w:t>
      </w:r>
    </w:p>
    <w:p w:rsidR="00891888" w:rsidRPr="00CE07B2" w:rsidRDefault="00891888" w:rsidP="000C7D0B">
      <w:pPr>
        <w:ind w:firstLine="709"/>
        <w:jc w:val="both"/>
      </w:pPr>
      <w:r w:rsidRPr="00CE07B2">
        <w:t>3) Режим использования земель и градостроительный регламент в границах зоны охраняемого природного ландшафта устанавливаются с учетом следующих требований:</w:t>
      </w:r>
    </w:p>
    <w:p w:rsidR="00891888" w:rsidRPr="00CE07B2" w:rsidRDefault="00891888" w:rsidP="000C7D0B">
      <w:pPr>
        <w:ind w:firstLine="709"/>
        <w:jc w:val="both"/>
      </w:pPr>
      <w:r w:rsidRPr="00CE07B2">
        <w:t>а) запрещение или ограничение хозяйственной деятельности, строительства, капитального ремонта и реконструкции объектов капитального строительства и их частей в целях сохранения и восстановления композиционной связи с объектом культурного наследия природного ландшафта, включая долины рек, водоемы, леса и открытые пространства;</w:t>
      </w:r>
    </w:p>
    <w:p w:rsidR="00891888" w:rsidRPr="00CE07B2" w:rsidRDefault="00891888" w:rsidP="000C7D0B">
      <w:pPr>
        <w:ind w:firstLine="709"/>
        <w:jc w:val="both"/>
      </w:pPr>
      <w:r w:rsidRPr="00CE07B2">
        <w:t>б) обеспечение пожарной безопасности охраняемого природного ландшафта и его защиты от динамических воздействий;</w:t>
      </w:r>
    </w:p>
    <w:p w:rsidR="00891888" w:rsidRPr="00CE07B2" w:rsidRDefault="00891888" w:rsidP="000C7D0B">
      <w:pPr>
        <w:ind w:firstLine="709"/>
        <w:jc w:val="both"/>
      </w:pPr>
      <w:r w:rsidRPr="00CE07B2">
        <w:t>в) сохранение гидрологических и экологических условий, необходимых для обеспечения сохранности и восстановления (регенерации) охраняемого природного ландшафта;</w:t>
      </w:r>
    </w:p>
    <w:p w:rsidR="00891888" w:rsidRPr="00CE07B2" w:rsidRDefault="00891888" w:rsidP="000C7D0B">
      <w:pPr>
        <w:ind w:firstLine="709"/>
        <w:jc w:val="both"/>
      </w:pPr>
      <w:r w:rsidRPr="00CE07B2">
        <w:t>г) сохранение и восстановление сложившегося в охраняемом природном ландшафте соотношения открытых и закрытых пространств в целях обеспечения визуального восприятия объекта культурного наследия в его историко-градостроительной и природной среде;</w:t>
      </w:r>
    </w:p>
    <w:p w:rsidR="00891888" w:rsidRPr="00CE07B2" w:rsidRDefault="00891888" w:rsidP="000C7D0B">
      <w:pPr>
        <w:ind w:firstLine="709"/>
        <w:jc w:val="both"/>
      </w:pPr>
      <w:r w:rsidRPr="00CE07B2">
        <w:lastRenderedPageBreak/>
        <w:t>д) иные требования, необходимые для сохранения и восстановления (регенерации) охраняемого природного ландшафта.</w:t>
      </w:r>
    </w:p>
    <w:p w:rsidR="00891888" w:rsidRPr="00CE07B2" w:rsidRDefault="00891888" w:rsidP="00891888">
      <w:pPr>
        <w:pStyle w:val="ConsPlusNormal"/>
        <w:widowControl/>
        <w:tabs>
          <w:tab w:val="left" w:pos="3231"/>
        </w:tabs>
        <w:ind w:firstLine="680"/>
        <w:outlineLvl w:val="2"/>
        <w:rPr>
          <w:rFonts w:ascii="Times New Roman" w:hAnsi="Times New Roman" w:cs="Times New Roman"/>
          <w:sz w:val="24"/>
          <w:szCs w:val="24"/>
        </w:rPr>
      </w:pPr>
    </w:p>
    <w:p w:rsidR="00891888" w:rsidRPr="00CE07B2" w:rsidRDefault="00891888" w:rsidP="005C1DCC">
      <w:pPr>
        <w:jc w:val="center"/>
        <w:rPr>
          <w:b/>
        </w:rPr>
      </w:pPr>
      <w:bookmarkStart w:id="337" w:name="_Toc290587554"/>
      <w:bookmarkStart w:id="338" w:name="_Toc290587816"/>
      <w:bookmarkStart w:id="339" w:name="_Toc290588084"/>
      <w:r w:rsidRPr="00CE07B2">
        <w:rPr>
          <w:b/>
        </w:rPr>
        <w:t>Объекты культурного наследия поселения</w:t>
      </w:r>
      <w:r w:rsidR="00D458E5" w:rsidRPr="00CE07B2">
        <w:rPr>
          <w:b/>
        </w:rPr>
        <w:t>,</w:t>
      </w:r>
      <w:r w:rsidRPr="00CE07B2">
        <w:rPr>
          <w:b/>
        </w:rPr>
        <w:t xml:space="preserve"> расположенные на территории </w:t>
      </w:r>
      <w:bookmarkEnd w:id="337"/>
      <w:bookmarkEnd w:id="338"/>
      <w:bookmarkEnd w:id="339"/>
      <w:r w:rsidR="00116468">
        <w:rPr>
          <w:b/>
        </w:rPr>
        <w:t>Паньковского</w:t>
      </w:r>
      <w:r w:rsidR="00387EAF" w:rsidRPr="00CE07B2">
        <w:rPr>
          <w:b/>
        </w:rPr>
        <w:t xml:space="preserve"> сельского поселения</w:t>
      </w:r>
    </w:p>
    <w:p w:rsidR="00891888" w:rsidRPr="00FD3C20" w:rsidRDefault="00891888" w:rsidP="00891888">
      <w:pPr>
        <w:jc w:val="center"/>
        <w:rPr>
          <w:b/>
          <w:bCs/>
          <w:color w:val="FF0000"/>
        </w:rPr>
      </w:pPr>
    </w:p>
    <w:tbl>
      <w:tblPr>
        <w:tblW w:w="9072" w:type="dxa"/>
        <w:tblInd w:w="70" w:type="dxa"/>
        <w:tblBorders>
          <w:top w:val="single" w:sz="4" w:space="0" w:color="auto"/>
          <w:left w:val="single" w:sz="4" w:space="0" w:color="auto"/>
          <w:bottom w:val="single" w:sz="4" w:space="0" w:color="000000"/>
          <w:right w:val="single" w:sz="4" w:space="0" w:color="auto"/>
          <w:insideH w:val="single" w:sz="4" w:space="0" w:color="000000"/>
          <w:insideV w:val="single" w:sz="4" w:space="0" w:color="000000"/>
        </w:tblBorders>
        <w:tblLayout w:type="fixed"/>
        <w:tblCellMar>
          <w:left w:w="70" w:type="dxa"/>
          <w:right w:w="70" w:type="dxa"/>
        </w:tblCellMar>
        <w:tblLook w:val="0000"/>
      </w:tblPr>
      <w:tblGrid>
        <w:gridCol w:w="1260"/>
        <w:gridCol w:w="2142"/>
        <w:gridCol w:w="1276"/>
        <w:gridCol w:w="4394"/>
      </w:tblGrid>
      <w:tr w:rsidR="00BF1B16" w:rsidRPr="00A67A35" w:rsidTr="00BF1B16">
        <w:tc>
          <w:tcPr>
            <w:tcW w:w="1260" w:type="dxa"/>
            <w:shd w:val="clear" w:color="auto" w:fill="auto"/>
          </w:tcPr>
          <w:p w:rsidR="00BF1B16" w:rsidRPr="00A67A35" w:rsidRDefault="00BF1B16" w:rsidP="00C133D4">
            <w:pPr>
              <w:rPr>
                <w:rFonts w:cs="Times New Roman"/>
                <w:b/>
              </w:rPr>
            </w:pPr>
            <w:r w:rsidRPr="00A67A35">
              <w:rPr>
                <w:rFonts w:cs="Times New Roman"/>
                <w:b/>
              </w:rPr>
              <w:t>Участок зоны</w:t>
            </w:r>
          </w:p>
        </w:tc>
        <w:tc>
          <w:tcPr>
            <w:tcW w:w="2142" w:type="dxa"/>
            <w:shd w:val="clear" w:color="auto" w:fill="auto"/>
          </w:tcPr>
          <w:p w:rsidR="00BF1B16" w:rsidRPr="00A67A35" w:rsidRDefault="00BF1B16" w:rsidP="00C133D4">
            <w:pPr>
              <w:rPr>
                <w:rFonts w:cs="Times New Roman"/>
                <w:b/>
              </w:rPr>
            </w:pPr>
            <w:r w:rsidRPr="00A67A35">
              <w:rPr>
                <w:rFonts w:cs="Times New Roman"/>
                <w:b/>
              </w:rPr>
              <w:t>Наименование ОКН согласно нормативному правовому акту</w:t>
            </w:r>
          </w:p>
        </w:tc>
        <w:tc>
          <w:tcPr>
            <w:tcW w:w="1276" w:type="dxa"/>
            <w:shd w:val="clear" w:color="auto" w:fill="auto"/>
          </w:tcPr>
          <w:p w:rsidR="00BF1B16" w:rsidRPr="00A67A35" w:rsidRDefault="00BF1B16" w:rsidP="00C133D4">
            <w:pPr>
              <w:rPr>
                <w:rFonts w:cs="Times New Roman"/>
                <w:b/>
              </w:rPr>
            </w:pPr>
            <w:r w:rsidRPr="00A67A35">
              <w:rPr>
                <w:rFonts w:cs="Times New Roman"/>
                <w:b/>
              </w:rPr>
              <w:t>Датировка ОКН согласно нормативному правовому акту</w:t>
            </w:r>
          </w:p>
        </w:tc>
        <w:tc>
          <w:tcPr>
            <w:tcW w:w="4394" w:type="dxa"/>
            <w:shd w:val="clear" w:color="auto" w:fill="auto"/>
          </w:tcPr>
          <w:p w:rsidR="00BF1B16" w:rsidRPr="00A67A35" w:rsidRDefault="00D86F9D" w:rsidP="00C133D4">
            <w:pPr>
              <w:rPr>
                <w:rFonts w:cs="Times New Roman"/>
                <w:b/>
              </w:rPr>
            </w:pPr>
            <w:r>
              <w:rPr>
                <w:rFonts w:cs="Times New Roman"/>
                <w:b/>
              </w:rPr>
              <w:t>№, дата Постановления</w:t>
            </w:r>
            <w:r w:rsidR="00BF1B16" w:rsidRPr="00A67A35">
              <w:rPr>
                <w:rFonts w:cs="Times New Roman"/>
                <w:b/>
              </w:rPr>
              <w:t xml:space="preserve"> </w:t>
            </w:r>
          </w:p>
        </w:tc>
      </w:tr>
      <w:tr w:rsidR="00BF1B16" w:rsidRPr="00A67A35" w:rsidTr="00BF1B16">
        <w:tblPrEx>
          <w:tblBorders>
            <w:bottom w:val="single" w:sz="4" w:space="0" w:color="auto"/>
          </w:tblBorders>
        </w:tblPrEx>
        <w:trPr>
          <w:trHeight w:val="71"/>
        </w:trPr>
        <w:tc>
          <w:tcPr>
            <w:tcW w:w="1260" w:type="dxa"/>
            <w:tcBorders>
              <w:top w:val="single" w:sz="4" w:space="0" w:color="000000"/>
              <w:left w:val="single" w:sz="4" w:space="0" w:color="auto"/>
              <w:bottom w:val="single" w:sz="4" w:space="0" w:color="000000"/>
              <w:right w:val="single" w:sz="4" w:space="0" w:color="000000"/>
            </w:tcBorders>
          </w:tcPr>
          <w:p w:rsidR="00BF1B16" w:rsidRPr="00A67A35" w:rsidRDefault="00BF1B16" w:rsidP="00723597">
            <w:pPr>
              <w:rPr>
                <w:rFonts w:cs="Times New Roman"/>
              </w:rPr>
            </w:pPr>
            <w:r>
              <w:rPr>
                <w:rFonts w:cs="Times New Roman"/>
              </w:rPr>
              <w:t>О1</w:t>
            </w:r>
          </w:p>
        </w:tc>
        <w:tc>
          <w:tcPr>
            <w:tcW w:w="2142" w:type="dxa"/>
            <w:tcBorders>
              <w:top w:val="single" w:sz="4" w:space="0" w:color="000000"/>
              <w:left w:val="single" w:sz="4" w:space="0" w:color="000000"/>
              <w:bottom w:val="single" w:sz="4" w:space="0" w:color="000000"/>
              <w:right w:val="single" w:sz="4" w:space="0" w:color="000000"/>
            </w:tcBorders>
          </w:tcPr>
          <w:p w:rsidR="00294C49" w:rsidRDefault="00294C49" w:rsidP="00294C49">
            <w:pPr>
              <w:widowControl/>
              <w:suppressAutoHyphens w:val="0"/>
              <w:autoSpaceDE w:val="0"/>
              <w:autoSpaceDN w:val="0"/>
              <w:adjustRightInd w:val="0"/>
              <w:rPr>
                <w:rFonts w:eastAsia="Times New Roman" w:cs="Times New Roman"/>
                <w:kern w:val="0"/>
                <w:lang w:eastAsia="ru-RU"/>
              </w:rPr>
            </w:pPr>
            <w:r w:rsidRPr="00A67A35">
              <w:rPr>
                <w:rFonts w:eastAsia="Times New Roman" w:cs="Times New Roman"/>
                <w:kern w:val="0"/>
                <w:lang w:eastAsia="ru-RU"/>
              </w:rPr>
              <w:t>Братская могила советских воинов</w:t>
            </w:r>
            <w:r>
              <w:rPr>
                <w:rFonts w:eastAsia="Times New Roman" w:cs="Times New Roman"/>
                <w:kern w:val="0"/>
                <w:lang w:eastAsia="ru-RU"/>
              </w:rPr>
              <w:t xml:space="preserve"> с.Паньково </w:t>
            </w:r>
          </w:p>
          <w:p w:rsidR="00BF1B16" w:rsidRPr="00A67A35" w:rsidRDefault="00294C49" w:rsidP="00294C49">
            <w:pPr>
              <w:widowControl/>
              <w:suppressAutoHyphens w:val="0"/>
              <w:autoSpaceDE w:val="0"/>
              <w:autoSpaceDN w:val="0"/>
              <w:adjustRightInd w:val="0"/>
              <w:rPr>
                <w:rFonts w:eastAsia="Times New Roman" w:cs="Times New Roman"/>
                <w:kern w:val="0"/>
                <w:lang w:eastAsia="ru-RU"/>
              </w:rPr>
            </w:pPr>
            <w:r>
              <w:rPr>
                <w:rFonts w:eastAsia="Times New Roman" w:cs="Times New Roman"/>
                <w:kern w:val="0"/>
                <w:lang w:eastAsia="ru-RU"/>
              </w:rPr>
              <w:t>(возле ДК)</w:t>
            </w:r>
          </w:p>
        </w:tc>
        <w:tc>
          <w:tcPr>
            <w:tcW w:w="1276" w:type="dxa"/>
            <w:tcBorders>
              <w:top w:val="single" w:sz="4" w:space="0" w:color="000000"/>
              <w:left w:val="single" w:sz="4" w:space="0" w:color="000000"/>
              <w:bottom w:val="single" w:sz="4" w:space="0" w:color="000000"/>
              <w:right w:val="single" w:sz="4" w:space="0" w:color="000000"/>
            </w:tcBorders>
          </w:tcPr>
          <w:p w:rsidR="00BF1B16" w:rsidRPr="00A67A35" w:rsidRDefault="00294C49" w:rsidP="00723597">
            <w:pPr>
              <w:widowControl/>
              <w:tabs>
                <w:tab w:val="left" w:pos="36"/>
              </w:tabs>
              <w:suppressAutoHyphens w:val="0"/>
              <w:autoSpaceDE w:val="0"/>
              <w:autoSpaceDN w:val="0"/>
              <w:adjustRightInd w:val="0"/>
              <w:rPr>
                <w:rFonts w:eastAsia="Times New Roman" w:cs="Times New Roman"/>
                <w:kern w:val="0"/>
                <w:lang w:eastAsia="ru-RU"/>
              </w:rPr>
            </w:pPr>
            <w:r>
              <w:rPr>
                <w:rFonts w:eastAsia="Times New Roman" w:cs="Times New Roman"/>
                <w:kern w:val="0"/>
                <w:lang w:eastAsia="ru-RU"/>
              </w:rPr>
              <w:t>1941-1943гг</w:t>
            </w:r>
            <w:r w:rsidR="00D86F9D">
              <w:rPr>
                <w:rFonts w:eastAsia="Times New Roman" w:cs="Times New Roman"/>
                <w:kern w:val="0"/>
                <w:lang w:eastAsia="ru-RU"/>
              </w:rPr>
              <w:t>.</w:t>
            </w:r>
          </w:p>
          <w:p w:rsidR="00BF1B16" w:rsidRPr="00A67A35" w:rsidRDefault="00BF1B16" w:rsidP="00723597">
            <w:pPr>
              <w:widowControl/>
              <w:suppressAutoHyphens w:val="0"/>
              <w:autoSpaceDE w:val="0"/>
              <w:autoSpaceDN w:val="0"/>
              <w:adjustRightInd w:val="0"/>
              <w:rPr>
                <w:rFonts w:eastAsia="Times New Roman" w:cs="Times New Roman"/>
                <w:kern w:val="0"/>
                <w:lang w:eastAsia="ru-RU"/>
              </w:rPr>
            </w:pPr>
          </w:p>
        </w:tc>
        <w:tc>
          <w:tcPr>
            <w:tcW w:w="4394" w:type="dxa"/>
            <w:tcBorders>
              <w:top w:val="single" w:sz="4" w:space="0" w:color="000000"/>
              <w:left w:val="single" w:sz="4" w:space="0" w:color="000000"/>
              <w:bottom w:val="single" w:sz="4" w:space="0" w:color="000000"/>
              <w:right w:val="single" w:sz="4" w:space="0" w:color="auto"/>
            </w:tcBorders>
          </w:tcPr>
          <w:p w:rsidR="00BF1B16" w:rsidRPr="00A67A35" w:rsidRDefault="00D86F9D" w:rsidP="00A67A35">
            <w:pPr>
              <w:widowControl/>
              <w:suppressAutoHyphens w:val="0"/>
              <w:autoSpaceDE w:val="0"/>
              <w:autoSpaceDN w:val="0"/>
              <w:adjustRightInd w:val="0"/>
              <w:rPr>
                <w:rFonts w:eastAsia="Times New Roman" w:cs="Times New Roman"/>
                <w:kern w:val="0"/>
                <w:lang w:eastAsia="ru-RU"/>
              </w:rPr>
            </w:pPr>
            <w:r>
              <w:rPr>
                <w:rFonts w:eastAsia="Times New Roman" w:cs="Times New Roman"/>
                <w:kern w:val="0"/>
                <w:lang w:eastAsia="ru-RU"/>
              </w:rPr>
              <w:t xml:space="preserve">Решение </w:t>
            </w:r>
            <w:r w:rsidR="00294C49">
              <w:rPr>
                <w:rFonts w:eastAsia="Times New Roman" w:cs="Times New Roman"/>
                <w:kern w:val="0"/>
                <w:lang w:eastAsia="ru-RU"/>
              </w:rPr>
              <w:t>Облисполкома № 33 от 27.01.87г</w:t>
            </w:r>
          </w:p>
          <w:p w:rsidR="00BF1B16" w:rsidRPr="00A67A35" w:rsidRDefault="00BF1B16" w:rsidP="00723597">
            <w:pPr>
              <w:widowControl/>
              <w:suppressAutoHyphens w:val="0"/>
              <w:autoSpaceDE w:val="0"/>
              <w:autoSpaceDN w:val="0"/>
              <w:adjustRightInd w:val="0"/>
              <w:rPr>
                <w:rFonts w:eastAsia="Times New Roman" w:cs="Times New Roman"/>
                <w:kern w:val="0"/>
                <w:lang w:eastAsia="ru-RU"/>
              </w:rPr>
            </w:pPr>
          </w:p>
        </w:tc>
      </w:tr>
      <w:tr w:rsidR="002147A6" w:rsidRPr="00A67A35" w:rsidTr="007C0D09">
        <w:tblPrEx>
          <w:tblBorders>
            <w:bottom w:val="single" w:sz="4" w:space="0" w:color="auto"/>
          </w:tblBorders>
        </w:tblPrEx>
        <w:trPr>
          <w:trHeight w:val="252"/>
        </w:trPr>
        <w:tc>
          <w:tcPr>
            <w:tcW w:w="1260" w:type="dxa"/>
            <w:tcBorders>
              <w:top w:val="single" w:sz="4" w:space="0" w:color="000000"/>
              <w:left w:val="single" w:sz="4" w:space="0" w:color="auto"/>
              <w:bottom w:val="single" w:sz="4" w:space="0" w:color="000000"/>
              <w:right w:val="single" w:sz="4" w:space="0" w:color="000000"/>
            </w:tcBorders>
          </w:tcPr>
          <w:p w:rsidR="002147A6" w:rsidRPr="00A67A35" w:rsidRDefault="00294C49" w:rsidP="00723597">
            <w:pPr>
              <w:rPr>
                <w:rFonts w:cs="Times New Roman"/>
              </w:rPr>
            </w:pPr>
            <w:r>
              <w:rPr>
                <w:rFonts w:cs="Times New Roman"/>
              </w:rPr>
              <w:t>Сх2</w:t>
            </w:r>
          </w:p>
        </w:tc>
        <w:tc>
          <w:tcPr>
            <w:tcW w:w="2142" w:type="dxa"/>
            <w:tcBorders>
              <w:top w:val="single" w:sz="4" w:space="0" w:color="000000"/>
              <w:left w:val="single" w:sz="4" w:space="0" w:color="000000"/>
              <w:right w:val="single" w:sz="4" w:space="0" w:color="000000"/>
            </w:tcBorders>
          </w:tcPr>
          <w:p w:rsidR="00294C49" w:rsidRDefault="002147A6" w:rsidP="00294C49">
            <w:pPr>
              <w:widowControl/>
              <w:suppressAutoHyphens w:val="0"/>
              <w:autoSpaceDE w:val="0"/>
              <w:autoSpaceDN w:val="0"/>
              <w:adjustRightInd w:val="0"/>
              <w:rPr>
                <w:rFonts w:eastAsia="Times New Roman" w:cs="Times New Roman"/>
                <w:kern w:val="0"/>
                <w:lang w:eastAsia="ru-RU"/>
              </w:rPr>
            </w:pPr>
            <w:r w:rsidRPr="00A67A35">
              <w:rPr>
                <w:rFonts w:eastAsia="Times New Roman" w:cs="Times New Roman"/>
                <w:kern w:val="0"/>
                <w:lang w:eastAsia="ru-RU"/>
              </w:rPr>
              <w:t>Братская могила советских воинов</w:t>
            </w:r>
            <w:r>
              <w:rPr>
                <w:rFonts w:eastAsia="Times New Roman" w:cs="Times New Roman"/>
                <w:kern w:val="0"/>
                <w:lang w:eastAsia="ru-RU"/>
              </w:rPr>
              <w:t xml:space="preserve"> </w:t>
            </w:r>
          </w:p>
          <w:p w:rsidR="002147A6" w:rsidRPr="00A67A35" w:rsidRDefault="00294C49" w:rsidP="00294C49">
            <w:pPr>
              <w:widowControl/>
              <w:suppressAutoHyphens w:val="0"/>
              <w:autoSpaceDE w:val="0"/>
              <w:autoSpaceDN w:val="0"/>
              <w:adjustRightInd w:val="0"/>
              <w:rPr>
                <w:rFonts w:eastAsia="Times New Roman" w:cs="Times New Roman"/>
                <w:kern w:val="0"/>
                <w:lang w:eastAsia="ru-RU"/>
              </w:rPr>
            </w:pPr>
            <w:r>
              <w:rPr>
                <w:rFonts w:eastAsia="Times New Roman" w:cs="Times New Roman"/>
                <w:kern w:val="0"/>
                <w:lang w:eastAsia="ru-RU"/>
              </w:rPr>
              <w:t>(бывшая д.Теплое)</w:t>
            </w:r>
          </w:p>
        </w:tc>
        <w:tc>
          <w:tcPr>
            <w:tcW w:w="1276" w:type="dxa"/>
            <w:tcBorders>
              <w:top w:val="single" w:sz="4" w:space="0" w:color="000000"/>
              <w:left w:val="single" w:sz="4" w:space="0" w:color="000000"/>
              <w:right w:val="single" w:sz="4" w:space="0" w:color="000000"/>
            </w:tcBorders>
          </w:tcPr>
          <w:p w:rsidR="002147A6" w:rsidRPr="00A67A35" w:rsidRDefault="00294C49" w:rsidP="005A4994">
            <w:pPr>
              <w:widowControl/>
              <w:tabs>
                <w:tab w:val="left" w:pos="36"/>
              </w:tabs>
              <w:suppressAutoHyphens w:val="0"/>
              <w:autoSpaceDE w:val="0"/>
              <w:autoSpaceDN w:val="0"/>
              <w:adjustRightInd w:val="0"/>
              <w:rPr>
                <w:rFonts w:eastAsia="Times New Roman" w:cs="Times New Roman"/>
                <w:kern w:val="0"/>
                <w:lang w:eastAsia="ru-RU"/>
              </w:rPr>
            </w:pPr>
            <w:r>
              <w:rPr>
                <w:rFonts w:eastAsia="Times New Roman" w:cs="Times New Roman"/>
                <w:kern w:val="0"/>
                <w:lang w:eastAsia="ru-RU"/>
              </w:rPr>
              <w:t>1943</w:t>
            </w:r>
            <w:r w:rsidR="002147A6" w:rsidRPr="00A67A35">
              <w:rPr>
                <w:rFonts w:eastAsia="Times New Roman" w:cs="Times New Roman"/>
                <w:kern w:val="0"/>
                <w:lang w:eastAsia="ru-RU"/>
              </w:rPr>
              <w:t xml:space="preserve"> г.</w:t>
            </w:r>
          </w:p>
          <w:p w:rsidR="002147A6" w:rsidRPr="00A67A35" w:rsidRDefault="002147A6" w:rsidP="005A4994">
            <w:pPr>
              <w:widowControl/>
              <w:suppressAutoHyphens w:val="0"/>
              <w:autoSpaceDE w:val="0"/>
              <w:autoSpaceDN w:val="0"/>
              <w:adjustRightInd w:val="0"/>
              <w:rPr>
                <w:rFonts w:eastAsia="Times New Roman" w:cs="Times New Roman"/>
                <w:kern w:val="0"/>
                <w:lang w:eastAsia="ru-RU"/>
              </w:rPr>
            </w:pPr>
          </w:p>
        </w:tc>
        <w:tc>
          <w:tcPr>
            <w:tcW w:w="4394" w:type="dxa"/>
            <w:tcBorders>
              <w:top w:val="single" w:sz="4" w:space="0" w:color="000000"/>
              <w:left w:val="single" w:sz="4" w:space="0" w:color="000000"/>
              <w:right w:val="single" w:sz="4" w:space="0" w:color="auto"/>
            </w:tcBorders>
          </w:tcPr>
          <w:p w:rsidR="00294C49" w:rsidRPr="00A67A35" w:rsidRDefault="00294C49" w:rsidP="00294C49">
            <w:pPr>
              <w:widowControl/>
              <w:suppressAutoHyphens w:val="0"/>
              <w:autoSpaceDE w:val="0"/>
              <w:autoSpaceDN w:val="0"/>
              <w:adjustRightInd w:val="0"/>
              <w:rPr>
                <w:rFonts w:eastAsia="Times New Roman" w:cs="Times New Roman"/>
                <w:kern w:val="0"/>
                <w:lang w:eastAsia="ru-RU"/>
              </w:rPr>
            </w:pPr>
            <w:r>
              <w:rPr>
                <w:rFonts w:eastAsia="Times New Roman" w:cs="Times New Roman"/>
                <w:kern w:val="0"/>
                <w:lang w:eastAsia="ru-RU"/>
              </w:rPr>
              <w:t>Решение Облисполкома № 33 от 27.01.87г</w:t>
            </w:r>
          </w:p>
          <w:p w:rsidR="002147A6" w:rsidRPr="00A67A35" w:rsidRDefault="002147A6" w:rsidP="005A4994">
            <w:pPr>
              <w:widowControl/>
              <w:suppressAutoHyphens w:val="0"/>
              <w:autoSpaceDE w:val="0"/>
              <w:autoSpaceDN w:val="0"/>
              <w:adjustRightInd w:val="0"/>
              <w:rPr>
                <w:rFonts w:eastAsia="Times New Roman" w:cs="Times New Roman"/>
                <w:kern w:val="0"/>
                <w:lang w:eastAsia="ru-RU"/>
              </w:rPr>
            </w:pPr>
          </w:p>
        </w:tc>
      </w:tr>
      <w:tr w:rsidR="002147A6" w:rsidRPr="00A67A35" w:rsidTr="007C0D09">
        <w:tblPrEx>
          <w:tblBorders>
            <w:bottom w:val="single" w:sz="4" w:space="0" w:color="auto"/>
          </w:tblBorders>
        </w:tblPrEx>
        <w:trPr>
          <w:trHeight w:val="251"/>
        </w:trPr>
        <w:tc>
          <w:tcPr>
            <w:tcW w:w="1260" w:type="dxa"/>
            <w:tcBorders>
              <w:top w:val="single" w:sz="4" w:space="0" w:color="000000"/>
              <w:left w:val="single" w:sz="4" w:space="0" w:color="auto"/>
              <w:bottom w:val="single" w:sz="4" w:space="0" w:color="000000"/>
              <w:right w:val="single" w:sz="4" w:space="0" w:color="000000"/>
            </w:tcBorders>
          </w:tcPr>
          <w:p w:rsidR="002147A6" w:rsidRDefault="00294C49" w:rsidP="00723597">
            <w:pPr>
              <w:rPr>
                <w:rFonts w:cs="Times New Roman"/>
              </w:rPr>
            </w:pPr>
            <w:r>
              <w:rPr>
                <w:rFonts w:cs="Times New Roman"/>
              </w:rPr>
              <w:t>Сх2</w:t>
            </w:r>
          </w:p>
        </w:tc>
        <w:tc>
          <w:tcPr>
            <w:tcW w:w="2142" w:type="dxa"/>
            <w:tcBorders>
              <w:left w:val="single" w:sz="4" w:space="0" w:color="000000"/>
              <w:right w:val="single" w:sz="4" w:space="0" w:color="000000"/>
            </w:tcBorders>
          </w:tcPr>
          <w:p w:rsidR="002147A6" w:rsidRPr="00A67A35" w:rsidRDefault="00294C49" w:rsidP="005A4994">
            <w:pPr>
              <w:widowControl/>
              <w:suppressAutoHyphens w:val="0"/>
              <w:autoSpaceDE w:val="0"/>
              <w:autoSpaceDN w:val="0"/>
              <w:adjustRightInd w:val="0"/>
              <w:rPr>
                <w:rFonts w:eastAsia="Times New Roman" w:cs="Times New Roman"/>
                <w:kern w:val="0"/>
                <w:lang w:eastAsia="ru-RU"/>
              </w:rPr>
            </w:pPr>
            <w:r>
              <w:rPr>
                <w:rFonts w:eastAsia="Times New Roman" w:cs="Times New Roman"/>
                <w:kern w:val="0"/>
                <w:lang w:eastAsia="ru-RU"/>
              </w:rPr>
              <w:t>Церковь</w:t>
            </w:r>
          </w:p>
        </w:tc>
        <w:tc>
          <w:tcPr>
            <w:tcW w:w="1276" w:type="dxa"/>
            <w:tcBorders>
              <w:left w:val="single" w:sz="4" w:space="0" w:color="000000"/>
              <w:right w:val="single" w:sz="4" w:space="0" w:color="000000"/>
            </w:tcBorders>
          </w:tcPr>
          <w:p w:rsidR="002147A6" w:rsidRDefault="00294C49" w:rsidP="005A4994">
            <w:pPr>
              <w:widowControl/>
              <w:tabs>
                <w:tab w:val="left" w:pos="36"/>
              </w:tabs>
              <w:suppressAutoHyphens w:val="0"/>
              <w:autoSpaceDE w:val="0"/>
              <w:autoSpaceDN w:val="0"/>
              <w:adjustRightInd w:val="0"/>
              <w:rPr>
                <w:rFonts w:eastAsia="Times New Roman" w:cs="Times New Roman"/>
                <w:kern w:val="0"/>
                <w:lang w:eastAsia="ru-RU"/>
              </w:rPr>
            </w:pPr>
            <w:r>
              <w:rPr>
                <w:rFonts w:eastAsia="Times New Roman" w:cs="Times New Roman"/>
                <w:kern w:val="0"/>
                <w:lang w:eastAsia="ru-RU"/>
              </w:rPr>
              <w:t>-</w:t>
            </w:r>
          </w:p>
        </w:tc>
        <w:tc>
          <w:tcPr>
            <w:tcW w:w="4394" w:type="dxa"/>
            <w:tcBorders>
              <w:left w:val="single" w:sz="4" w:space="0" w:color="000000"/>
              <w:right w:val="single" w:sz="4" w:space="0" w:color="auto"/>
            </w:tcBorders>
          </w:tcPr>
          <w:p w:rsidR="002147A6" w:rsidRDefault="00294C49" w:rsidP="00A67A35">
            <w:pPr>
              <w:widowControl/>
              <w:suppressAutoHyphens w:val="0"/>
              <w:autoSpaceDE w:val="0"/>
              <w:autoSpaceDN w:val="0"/>
              <w:adjustRightInd w:val="0"/>
              <w:rPr>
                <w:rFonts w:eastAsia="Times New Roman" w:cs="Times New Roman"/>
                <w:kern w:val="0"/>
                <w:lang w:eastAsia="ru-RU"/>
              </w:rPr>
            </w:pPr>
            <w:r>
              <w:rPr>
                <w:rFonts w:eastAsia="Times New Roman" w:cs="Times New Roman"/>
                <w:kern w:val="0"/>
                <w:lang w:eastAsia="ru-RU"/>
              </w:rPr>
              <w:t>-</w:t>
            </w:r>
          </w:p>
        </w:tc>
      </w:tr>
    </w:tbl>
    <w:p w:rsidR="003C2945" w:rsidRPr="00FD3C20" w:rsidRDefault="003C2945" w:rsidP="002147A6">
      <w:pPr>
        <w:jc w:val="both"/>
        <w:rPr>
          <w:b/>
          <w:color w:val="FF0000"/>
        </w:rPr>
      </w:pPr>
    </w:p>
    <w:p w:rsidR="00891888" w:rsidRPr="00A67A35" w:rsidRDefault="00891888" w:rsidP="0003644D">
      <w:pPr>
        <w:ind w:firstLine="709"/>
        <w:jc w:val="both"/>
        <w:rPr>
          <w:b/>
        </w:rPr>
      </w:pPr>
      <w:r w:rsidRPr="00A67A35">
        <w:rPr>
          <w:b/>
        </w:rPr>
        <w:t>Режим использования территории объектов культурного наследия</w:t>
      </w:r>
    </w:p>
    <w:p w:rsidR="00891888" w:rsidRPr="00A67A35" w:rsidRDefault="00891888" w:rsidP="0003644D">
      <w:pPr>
        <w:ind w:firstLine="709"/>
        <w:jc w:val="both"/>
      </w:pPr>
      <w:r w:rsidRPr="00A67A35">
        <w:t>В соответствии с частью 4 ст. 36 Градостроительного кодекса Российской Федерации  действие градостроительного регламента не распространяется на земельные участки в границах территорий памятников и ансамблей, а также в границах территорий памятников или ансамблей, которые являются вновь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rsidR="00891888" w:rsidRPr="00FD3C20" w:rsidRDefault="00891888" w:rsidP="00891888">
      <w:pPr>
        <w:pStyle w:val="ConsPlusNormal"/>
        <w:widowControl/>
        <w:ind w:firstLine="540"/>
        <w:jc w:val="both"/>
        <w:rPr>
          <w:rFonts w:ascii="Times New Roman" w:hAnsi="Times New Roman" w:cs="Times New Roman"/>
          <w:color w:val="FF0000"/>
          <w:sz w:val="24"/>
          <w:szCs w:val="24"/>
        </w:rPr>
      </w:pPr>
    </w:p>
    <w:p w:rsidR="00891888" w:rsidRPr="00FD3C20" w:rsidRDefault="00891888" w:rsidP="00891888">
      <w:pPr>
        <w:ind w:firstLine="709"/>
        <w:rPr>
          <w:rFonts w:cs="Times New Roman"/>
          <w:color w:val="FF0000"/>
          <w:sz w:val="22"/>
        </w:rPr>
      </w:pPr>
    </w:p>
    <w:sectPr w:rsidR="00891888" w:rsidRPr="00FD3C20" w:rsidSect="009F0911">
      <w:footnotePr>
        <w:pos w:val="beneathText"/>
      </w:footnotePr>
      <w:pgSz w:w="11905" w:h="16837"/>
      <w:pgMar w:top="284" w:right="850" w:bottom="1134" w:left="1701"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A6A25" w:rsidRDefault="00AA6A25" w:rsidP="001B1B4A">
      <w:r>
        <w:separator/>
      </w:r>
    </w:p>
  </w:endnote>
  <w:endnote w:type="continuationSeparator" w:id="1">
    <w:p w:rsidR="00AA6A25" w:rsidRDefault="00AA6A25" w:rsidP="001B1B4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3" w:usb1="10000000" w:usb2="00000000" w:usb3="00000000" w:csb0="80000001" w:csb1="00000000"/>
  </w:font>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StarSymbol">
    <w:altName w:val="Arial Unicode MS"/>
    <w:charset w:val="CC"/>
    <w:family w:val="auto"/>
    <w:pitch w:val="default"/>
    <w:sig w:usb0="00000000" w:usb1="00000000" w:usb2="00000000" w:usb3="00000000" w:csb0="00000000" w:csb1="00000000"/>
  </w:font>
  <w:font w:name="Wingdings">
    <w:panose1 w:val="05000000000000000000"/>
    <w:charset w:val="02"/>
    <w:family w:val="auto"/>
    <w:pitch w:val="variable"/>
    <w:sig w:usb0="00000003" w:usb1="10000000" w:usb2="00000000" w:usb3="00000000" w:csb0="80000001" w:csb1="00000000"/>
  </w:font>
  <w:font w:name="Courier New">
    <w:panose1 w:val="02070309020205020404"/>
    <w:charset w:val="CC"/>
    <w:family w:val="modern"/>
    <w:pitch w:val="fixed"/>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20002A87" w:usb1="00000000" w:usb2="00000000" w:usb3="00000000" w:csb0="000001FF" w:csb1="00000000"/>
  </w:font>
  <w:font w:name="Times New Roman CYR">
    <w:panose1 w:val="02020603050405020304"/>
    <w:charset w:val="CC"/>
    <w:family w:val="roman"/>
    <w:pitch w:val="variable"/>
    <w:sig w:usb0="E0002AFF" w:usb1="C0007841" w:usb2="00000009" w:usb3="00000000" w:csb0="000001FF" w:csb1="00000000"/>
  </w:font>
  <w:font w:name="OpenSymbol">
    <w:charset w:val="00"/>
    <w:family w:val="auto"/>
    <w:pitch w:val="variable"/>
    <w:sig w:usb0="800000AF" w:usb1="1001ECE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ET">
    <w:altName w:val="Times New Roman"/>
    <w:charset w:val="00"/>
    <w:family w:val="auto"/>
    <w:pitch w:val="variable"/>
    <w:sig w:usb0="00000000" w:usb1="00000000" w:usb2="00000000" w:usb3="00000000" w:csb0="00000000" w:csb1="00000000"/>
  </w:font>
  <w:font w:name="Peterburg">
    <w:altName w:val="Times New Roman"/>
    <w:charset w:val="00"/>
    <w:family w:val="auto"/>
    <w:pitch w:val="variable"/>
    <w:sig w:usb0="00000003" w:usb1="00000000" w:usb2="00000000" w:usb3="00000000" w:csb0="00000001" w:csb1="00000000"/>
  </w:font>
  <w:font w:name="font362">
    <w:altName w:val="Times New Roman"/>
    <w:panose1 w:val="00000000000000000000"/>
    <w:charset w:val="00"/>
    <w:family w:val="auto"/>
    <w:notTrueType/>
    <w:pitch w:val="default"/>
    <w:sig w:usb0="0310001F" w:usb1="001F0310" w:usb2="00000000" w:usb3="00000000" w:csb0="00000000" w:csb1="C29D0002"/>
  </w:font>
  <w:font w:name="Verdana">
    <w:panose1 w:val="020B0604030504040204"/>
    <w:charset w:val="CC"/>
    <w:family w:val="swiss"/>
    <w:pitch w:val="variable"/>
    <w:sig w:usb0="A1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BDD" w:rsidRPr="00C908F3" w:rsidRDefault="00791BDD" w:rsidP="00827E29">
    <w:pPr>
      <w:pStyle w:val="afa"/>
      <w:pBdr>
        <w:top w:val="thinThickSmallGap" w:sz="24" w:space="1" w:color="622423"/>
      </w:pBdr>
      <w:ind w:firstLine="0"/>
      <w:rPr>
        <w:rFonts w:cs="Times New Roman"/>
        <w:sz w:val="16"/>
        <w:szCs w:val="16"/>
      </w:rPr>
    </w:pPr>
    <w:r w:rsidRPr="00C908F3">
      <w:rPr>
        <w:rFonts w:cs="Times New Roman"/>
        <w:sz w:val="16"/>
        <w:szCs w:val="16"/>
      </w:rPr>
      <w:t>Правила землепользования и застройки</w:t>
    </w:r>
  </w:p>
  <w:p w:rsidR="00791BDD" w:rsidRDefault="00791BDD" w:rsidP="00827E29">
    <w:pPr>
      <w:pStyle w:val="afa"/>
      <w:pBdr>
        <w:top w:val="thinThickSmallGap" w:sz="24" w:space="1" w:color="622423"/>
      </w:pBdr>
      <w:tabs>
        <w:tab w:val="right" w:pos="9354"/>
      </w:tabs>
      <w:ind w:firstLine="0"/>
      <w:rPr>
        <w:rFonts w:ascii="Cambria" w:hAnsi="Cambria"/>
      </w:rPr>
    </w:pPr>
    <w:r>
      <w:rPr>
        <w:rFonts w:cs="Times New Roman"/>
        <w:sz w:val="16"/>
        <w:szCs w:val="16"/>
      </w:rPr>
      <w:t>Паньковского</w:t>
    </w:r>
    <w:r w:rsidRPr="00C908F3">
      <w:rPr>
        <w:rFonts w:cs="Times New Roman"/>
        <w:sz w:val="16"/>
        <w:szCs w:val="16"/>
      </w:rPr>
      <w:t xml:space="preserve"> сельского поселения</w:t>
    </w:r>
    <w:r>
      <w:rPr>
        <w:rFonts w:ascii="Cambria" w:hAnsi="Cambria"/>
      </w:rPr>
      <w:tab/>
      <w:t xml:space="preserve"> </w:t>
    </w:r>
    <w:fldSimple w:instr=" PAGE   \* MERGEFORMAT ">
      <w:r w:rsidR="006B62A3" w:rsidRPr="006B62A3">
        <w:rPr>
          <w:rFonts w:ascii="Cambria" w:hAnsi="Cambria"/>
          <w:noProof/>
        </w:rPr>
        <w:t>1</w:t>
      </w:r>
    </w:fldSimple>
  </w:p>
  <w:p w:rsidR="00791BDD" w:rsidRDefault="00791BDD">
    <w:pPr>
      <w:pStyle w:val="af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BDD" w:rsidRPr="00C347C7" w:rsidRDefault="00791BDD">
    <w:pPr>
      <w:pStyle w:val="afa"/>
      <w:pBdr>
        <w:top w:val="thinThickSmallGap" w:sz="24" w:space="1" w:color="622423"/>
      </w:pBdr>
      <w:rPr>
        <w:rFonts w:ascii="Cambria" w:hAnsi="Cambria"/>
        <w:sz w:val="16"/>
        <w:szCs w:val="16"/>
      </w:rPr>
    </w:pPr>
    <w:r w:rsidRPr="00C347C7">
      <w:rPr>
        <w:rFonts w:ascii="Cambria" w:hAnsi="Cambria"/>
        <w:sz w:val="16"/>
        <w:szCs w:val="16"/>
      </w:rPr>
      <w:t xml:space="preserve">Правила землепользования и застройки </w:t>
    </w:r>
  </w:p>
  <w:p w:rsidR="00791BDD" w:rsidRDefault="00791BDD" w:rsidP="001B1B4A">
    <w:pPr>
      <w:pStyle w:val="afa"/>
      <w:pBdr>
        <w:top w:val="thinThickSmallGap" w:sz="24" w:space="1" w:color="622423"/>
      </w:pBdr>
      <w:tabs>
        <w:tab w:val="right" w:pos="9354"/>
      </w:tabs>
      <w:rPr>
        <w:rFonts w:ascii="Cambria" w:hAnsi="Cambria"/>
      </w:rPr>
    </w:pPr>
    <w:r>
      <w:rPr>
        <w:rFonts w:ascii="Cambria" w:hAnsi="Cambria"/>
        <w:sz w:val="16"/>
        <w:szCs w:val="16"/>
      </w:rPr>
      <w:t>Паньковского</w:t>
    </w:r>
    <w:r w:rsidRPr="00C347C7">
      <w:rPr>
        <w:rFonts w:ascii="Cambria" w:hAnsi="Cambria"/>
        <w:sz w:val="16"/>
        <w:szCs w:val="16"/>
      </w:rPr>
      <w:t xml:space="preserve"> сельского поселения</w:t>
    </w:r>
    <w:r>
      <w:rPr>
        <w:rFonts w:ascii="Cambria" w:hAnsi="Cambria"/>
      </w:rPr>
      <w:tab/>
      <w:t xml:space="preserve"> </w:t>
    </w:r>
    <w:fldSimple w:instr=" PAGE   \* MERGEFORMAT ">
      <w:r w:rsidR="006B62A3" w:rsidRPr="006B62A3">
        <w:rPr>
          <w:rFonts w:ascii="Cambria" w:hAnsi="Cambria"/>
          <w:noProof/>
        </w:rPr>
        <w:t>57</w:t>
      </w:r>
    </w:fldSimple>
  </w:p>
  <w:p w:rsidR="00791BDD" w:rsidRDefault="00791BDD">
    <w:pPr>
      <w:pStyle w:val="af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A6A25" w:rsidRDefault="00AA6A25" w:rsidP="001B1B4A">
      <w:r>
        <w:separator/>
      </w:r>
    </w:p>
  </w:footnote>
  <w:footnote w:type="continuationSeparator" w:id="1">
    <w:p w:rsidR="00AA6A25" w:rsidRDefault="00AA6A25" w:rsidP="001B1B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BDD" w:rsidRDefault="00791BDD" w:rsidP="00C347C7">
    <w:pPr>
      <w:pStyle w:val="af7"/>
      <w:jc w:val="center"/>
    </w:pPr>
    <w:r>
      <w:t>ООО «ГЕОЗЕМСТРОЙ»</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025E26CA"/>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211CB8A4"/>
    <w:lvl w:ilvl="0">
      <w:start w:val="1"/>
      <w:numFmt w:val="none"/>
      <w:pStyle w:val="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0000002"/>
    <w:multiLevelType w:val="multilevel"/>
    <w:tmpl w:val="00000002"/>
    <w:name w:val="WW8Num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00000003"/>
    <w:multiLevelType w:val="multilevel"/>
    <w:tmpl w:val="00000003"/>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00000004"/>
    <w:multiLevelType w:val="multilevel"/>
    <w:tmpl w:val="00000004"/>
    <w:name w:val="WW8Num3"/>
    <w:lvl w:ilvl="0">
      <w:start w:val="1"/>
      <w:numFmt w:val="bullet"/>
      <w:lvlText w:val="—"/>
      <w:lvlJc w:val="left"/>
      <w:pPr>
        <w:tabs>
          <w:tab w:val="num" w:pos="720"/>
        </w:tabs>
        <w:ind w:left="720" w:hanging="360"/>
      </w:pPr>
      <w:rPr>
        <w:rFonts w:ascii="Tahoma" w:hAnsi="Tahoma" w:cs="Times New Roman"/>
      </w:rPr>
    </w:lvl>
    <w:lvl w:ilvl="1">
      <w:start w:val="1"/>
      <w:numFmt w:val="bullet"/>
      <w:lvlText w:val=""/>
      <w:lvlJc w:val="left"/>
      <w:pPr>
        <w:tabs>
          <w:tab w:val="num" w:pos="1080"/>
        </w:tabs>
        <w:ind w:left="1080" w:hanging="360"/>
      </w:pPr>
      <w:rPr>
        <w:rFonts w:ascii="Wingdings 2" w:hAnsi="Wingdings 2"/>
      </w:rPr>
    </w:lvl>
    <w:lvl w:ilvl="2">
      <w:start w:val="1"/>
      <w:numFmt w:val="bullet"/>
      <w:lvlText w:val="■"/>
      <w:lvlJc w:val="left"/>
      <w:pPr>
        <w:tabs>
          <w:tab w:val="num" w:pos="1440"/>
        </w:tabs>
        <w:ind w:left="1440" w:hanging="360"/>
      </w:pPr>
      <w:rPr>
        <w:rFonts w:ascii="StarSymbol" w:hAnsi="StarSymbol"/>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rPr>
    </w:lvl>
    <w:lvl w:ilvl="5">
      <w:start w:val="1"/>
      <w:numFmt w:val="bullet"/>
      <w:lvlText w:val="■"/>
      <w:lvlJc w:val="left"/>
      <w:pPr>
        <w:tabs>
          <w:tab w:val="num" w:pos="2520"/>
        </w:tabs>
        <w:ind w:left="2520" w:hanging="360"/>
      </w:pPr>
      <w:rPr>
        <w:rFonts w:ascii="StarSymbol" w:hAnsi="StarSymbol"/>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rPr>
    </w:lvl>
    <w:lvl w:ilvl="8">
      <w:start w:val="1"/>
      <w:numFmt w:val="bullet"/>
      <w:lvlText w:val="■"/>
      <w:lvlJc w:val="left"/>
      <w:pPr>
        <w:tabs>
          <w:tab w:val="num" w:pos="3600"/>
        </w:tabs>
        <w:ind w:left="3600" w:hanging="360"/>
      </w:pPr>
      <w:rPr>
        <w:rFonts w:ascii="StarSymbol" w:hAnsi="StarSymbol"/>
      </w:rPr>
    </w:lvl>
  </w:abstractNum>
  <w:abstractNum w:abstractNumId="5">
    <w:nsid w:val="00000005"/>
    <w:multiLevelType w:val="multilevel"/>
    <w:tmpl w:val="00000005"/>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Wingdings 2" w:hAnsi="Wingdings 2"/>
      </w:rPr>
    </w:lvl>
    <w:lvl w:ilvl="2">
      <w:start w:val="1"/>
      <w:numFmt w:val="bullet"/>
      <w:lvlText w:val="■"/>
      <w:lvlJc w:val="left"/>
      <w:pPr>
        <w:tabs>
          <w:tab w:val="num" w:pos="1440"/>
        </w:tabs>
        <w:ind w:left="1440" w:hanging="360"/>
      </w:pPr>
      <w:rPr>
        <w:rFonts w:ascii="StarSymbol" w:hAnsi="StarSymbol"/>
      </w:rPr>
    </w:lvl>
    <w:lvl w:ilvl="3">
      <w:start w:val="1"/>
      <w:numFmt w:val="bullet"/>
      <w:lvlText w:val=""/>
      <w:lvlJc w:val="left"/>
      <w:pPr>
        <w:tabs>
          <w:tab w:val="num" w:pos="1800"/>
        </w:tabs>
        <w:ind w:left="1800" w:hanging="360"/>
      </w:pPr>
      <w:rPr>
        <w:rFonts w:ascii="Wingdings" w:hAnsi="Wingdings"/>
      </w:rPr>
    </w:lvl>
    <w:lvl w:ilvl="4">
      <w:start w:val="1"/>
      <w:numFmt w:val="bullet"/>
      <w:lvlText w:val=""/>
      <w:lvlJc w:val="left"/>
      <w:pPr>
        <w:tabs>
          <w:tab w:val="num" w:pos="2160"/>
        </w:tabs>
        <w:ind w:left="2160" w:hanging="360"/>
      </w:pPr>
      <w:rPr>
        <w:rFonts w:ascii="Wingdings 2" w:hAnsi="Wingdings 2"/>
      </w:rPr>
    </w:lvl>
    <w:lvl w:ilvl="5">
      <w:start w:val="1"/>
      <w:numFmt w:val="bullet"/>
      <w:lvlText w:val="■"/>
      <w:lvlJc w:val="left"/>
      <w:pPr>
        <w:tabs>
          <w:tab w:val="num" w:pos="2520"/>
        </w:tabs>
        <w:ind w:left="2520" w:hanging="360"/>
      </w:pPr>
      <w:rPr>
        <w:rFonts w:ascii="StarSymbol" w:hAnsi="StarSymbol"/>
      </w:rPr>
    </w:lvl>
    <w:lvl w:ilvl="6">
      <w:start w:val="1"/>
      <w:numFmt w:val="bullet"/>
      <w:lvlText w:val=""/>
      <w:lvlJc w:val="left"/>
      <w:pPr>
        <w:tabs>
          <w:tab w:val="num" w:pos="2880"/>
        </w:tabs>
        <w:ind w:left="2880" w:hanging="360"/>
      </w:pPr>
      <w:rPr>
        <w:rFonts w:ascii="Wingdings" w:hAnsi="Wingdings"/>
      </w:rPr>
    </w:lvl>
    <w:lvl w:ilvl="7">
      <w:start w:val="1"/>
      <w:numFmt w:val="bullet"/>
      <w:lvlText w:val=""/>
      <w:lvlJc w:val="left"/>
      <w:pPr>
        <w:tabs>
          <w:tab w:val="num" w:pos="3240"/>
        </w:tabs>
        <w:ind w:left="3240" w:hanging="360"/>
      </w:pPr>
      <w:rPr>
        <w:rFonts w:ascii="Wingdings 2" w:hAnsi="Wingdings 2"/>
      </w:rPr>
    </w:lvl>
    <w:lvl w:ilvl="8">
      <w:start w:val="1"/>
      <w:numFmt w:val="bullet"/>
      <w:lvlText w:val="■"/>
      <w:lvlJc w:val="left"/>
      <w:pPr>
        <w:tabs>
          <w:tab w:val="num" w:pos="3600"/>
        </w:tabs>
        <w:ind w:left="3600" w:hanging="360"/>
      </w:pPr>
      <w:rPr>
        <w:rFonts w:ascii="StarSymbol" w:hAnsi="StarSymbol"/>
      </w:rPr>
    </w:lvl>
  </w:abstractNum>
  <w:abstractNum w:abstractNumId="6">
    <w:nsid w:val="00000006"/>
    <w:multiLevelType w:val="multilevel"/>
    <w:tmpl w:val="00000006"/>
    <w:name w:val="WW8Num5"/>
    <w:lvl w:ilvl="0">
      <w:start w:val="1"/>
      <w:numFmt w:val="bullet"/>
      <w:lvlText w:val="-"/>
      <w:lvlJc w:val="left"/>
      <w:pPr>
        <w:tabs>
          <w:tab w:val="num" w:pos="1069"/>
        </w:tabs>
        <w:ind w:left="1069" w:hanging="360"/>
      </w:pPr>
      <w:rPr>
        <w:rFonts w:ascii="Times New Roman" w:hAnsi="Times New Roman" w:cs="Times New Roman"/>
      </w:rPr>
    </w:lvl>
    <w:lvl w:ilvl="1">
      <w:start w:val="1"/>
      <w:numFmt w:val="bullet"/>
      <w:lvlText w:val=""/>
      <w:lvlJc w:val="left"/>
      <w:pPr>
        <w:tabs>
          <w:tab w:val="num" w:pos="1825"/>
        </w:tabs>
        <w:ind w:left="1825" w:hanging="396"/>
      </w:pPr>
      <w:rPr>
        <w:rFonts w:ascii="Symbol" w:hAnsi="Symbol"/>
      </w:rPr>
    </w:lvl>
    <w:lvl w:ilvl="2">
      <w:start w:val="1"/>
      <w:numFmt w:val="bullet"/>
      <w:lvlText w:val=""/>
      <w:lvlJc w:val="left"/>
      <w:pPr>
        <w:tabs>
          <w:tab w:val="num" w:pos="2509"/>
        </w:tabs>
        <w:ind w:left="2509" w:hanging="360"/>
      </w:pPr>
      <w:rPr>
        <w:rFonts w:ascii="Wingdings" w:hAnsi="Wingdings"/>
      </w:rPr>
    </w:lvl>
    <w:lvl w:ilvl="3">
      <w:start w:val="1"/>
      <w:numFmt w:val="bullet"/>
      <w:lvlText w:val=""/>
      <w:lvlJc w:val="left"/>
      <w:pPr>
        <w:tabs>
          <w:tab w:val="num" w:pos="3229"/>
        </w:tabs>
        <w:ind w:left="3229" w:hanging="360"/>
      </w:pPr>
      <w:rPr>
        <w:rFonts w:ascii="Symbol" w:hAnsi="Symbol"/>
      </w:rPr>
    </w:lvl>
    <w:lvl w:ilvl="4">
      <w:start w:val="1"/>
      <w:numFmt w:val="bullet"/>
      <w:lvlText w:val="o"/>
      <w:lvlJc w:val="left"/>
      <w:pPr>
        <w:tabs>
          <w:tab w:val="num" w:pos="3949"/>
        </w:tabs>
        <w:ind w:left="3949" w:hanging="360"/>
      </w:pPr>
      <w:rPr>
        <w:rFonts w:ascii="Courier New" w:hAnsi="Courier New"/>
      </w:rPr>
    </w:lvl>
    <w:lvl w:ilvl="5">
      <w:start w:val="1"/>
      <w:numFmt w:val="bullet"/>
      <w:lvlText w:val=""/>
      <w:lvlJc w:val="left"/>
      <w:pPr>
        <w:tabs>
          <w:tab w:val="num" w:pos="4669"/>
        </w:tabs>
        <w:ind w:left="4669" w:hanging="360"/>
      </w:pPr>
      <w:rPr>
        <w:rFonts w:ascii="Wingdings" w:hAnsi="Wingdings"/>
      </w:rPr>
    </w:lvl>
    <w:lvl w:ilvl="6">
      <w:start w:val="1"/>
      <w:numFmt w:val="bullet"/>
      <w:lvlText w:val=""/>
      <w:lvlJc w:val="left"/>
      <w:pPr>
        <w:tabs>
          <w:tab w:val="num" w:pos="5389"/>
        </w:tabs>
        <w:ind w:left="5389" w:hanging="360"/>
      </w:pPr>
      <w:rPr>
        <w:rFonts w:ascii="Symbol" w:hAnsi="Symbol"/>
      </w:rPr>
    </w:lvl>
    <w:lvl w:ilvl="7">
      <w:start w:val="1"/>
      <w:numFmt w:val="bullet"/>
      <w:lvlText w:val="o"/>
      <w:lvlJc w:val="left"/>
      <w:pPr>
        <w:tabs>
          <w:tab w:val="num" w:pos="6109"/>
        </w:tabs>
        <w:ind w:left="6109" w:hanging="360"/>
      </w:pPr>
      <w:rPr>
        <w:rFonts w:ascii="Courier New" w:hAnsi="Courier New"/>
      </w:rPr>
    </w:lvl>
    <w:lvl w:ilvl="8">
      <w:start w:val="1"/>
      <w:numFmt w:val="bullet"/>
      <w:lvlText w:val=""/>
      <w:lvlJc w:val="left"/>
      <w:pPr>
        <w:tabs>
          <w:tab w:val="num" w:pos="6829"/>
        </w:tabs>
        <w:ind w:left="6829" w:hanging="360"/>
      </w:pPr>
      <w:rPr>
        <w:rFonts w:ascii="Wingdings" w:hAnsi="Wingdings"/>
      </w:rPr>
    </w:lvl>
  </w:abstractNum>
  <w:abstractNum w:abstractNumId="7">
    <w:nsid w:val="00000007"/>
    <w:multiLevelType w:val="multilevel"/>
    <w:tmpl w:val="00000007"/>
    <w:name w:val="WW8Num6"/>
    <w:lvl w:ilvl="0">
      <w:start w:val="1"/>
      <w:numFmt w:val="bullet"/>
      <w:lvlText w:val="—"/>
      <w:lvlJc w:val="left"/>
      <w:pPr>
        <w:tabs>
          <w:tab w:val="num" w:pos="720"/>
        </w:tabs>
        <w:ind w:left="720" w:hanging="360"/>
      </w:pPr>
      <w:rPr>
        <w:rFonts w:ascii="Tahoma" w:hAnsi="Tahoma" w:cs="Times New Roman"/>
      </w:rPr>
    </w:lvl>
    <w:lvl w:ilvl="1">
      <w:start w:val="1"/>
      <w:numFmt w:val="bullet"/>
      <w:lvlText w:val=""/>
      <w:lvlJc w:val="left"/>
      <w:pPr>
        <w:tabs>
          <w:tab w:val="num" w:pos="1080"/>
        </w:tabs>
        <w:ind w:left="1080" w:hanging="360"/>
      </w:pPr>
      <w:rPr>
        <w:rFonts w:ascii="Wingdings 2" w:hAnsi="Wingdings 2"/>
      </w:rPr>
    </w:lvl>
    <w:lvl w:ilvl="2">
      <w:start w:val="1"/>
      <w:numFmt w:val="bullet"/>
      <w:lvlText w:val="■"/>
      <w:lvlJc w:val="left"/>
      <w:pPr>
        <w:tabs>
          <w:tab w:val="num" w:pos="1440"/>
        </w:tabs>
        <w:ind w:left="1440" w:hanging="360"/>
      </w:pPr>
      <w:rPr>
        <w:rFonts w:ascii="StarSymbol" w:hAnsi="StarSymbol"/>
      </w:rPr>
    </w:lvl>
    <w:lvl w:ilvl="3">
      <w:start w:val="1"/>
      <w:numFmt w:val="bullet"/>
      <w:lvlText w:val=""/>
      <w:lvlJc w:val="left"/>
      <w:pPr>
        <w:tabs>
          <w:tab w:val="num" w:pos="1800"/>
        </w:tabs>
        <w:ind w:left="1800" w:hanging="360"/>
      </w:pPr>
      <w:rPr>
        <w:rFonts w:ascii="Wingdings" w:hAnsi="Wingdings"/>
      </w:rPr>
    </w:lvl>
    <w:lvl w:ilvl="4">
      <w:start w:val="1"/>
      <w:numFmt w:val="bullet"/>
      <w:lvlText w:val=""/>
      <w:lvlJc w:val="left"/>
      <w:pPr>
        <w:tabs>
          <w:tab w:val="num" w:pos="2160"/>
        </w:tabs>
        <w:ind w:left="2160" w:hanging="360"/>
      </w:pPr>
      <w:rPr>
        <w:rFonts w:ascii="Wingdings 2" w:hAnsi="Wingdings 2"/>
      </w:rPr>
    </w:lvl>
    <w:lvl w:ilvl="5">
      <w:start w:val="1"/>
      <w:numFmt w:val="bullet"/>
      <w:lvlText w:val="■"/>
      <w:lvlJc w:val="left"/>
      <w:pPr>
        <w:tabs>
          <w:tab w:val="num" w:pos="2520"/>
        </w:tabs>
        <w:ind w:left="2520" w:hanging="360"/>
      </w:pPr>
      <w:rPr>
        <w:rFonts w:ascii="StarSymbol" w:hAnsi="StarSymbol"/>
      </w:rPr>
    </w:lvl>
    <w:lvl w:ilvl="6">
      <w:start w:val="1"/>
      <w:numFmt w:val="bullet"/>
      <w:lvlText w:val=""/>
      <w:lvlJc w:val="left"/>
      <w:pPr>
        <w:tabs>
          <w:tab w:val="num" w:pos="2880"/>
        </w:tabs>
        <w:ind w:left="2880" w:hanging="360"/>
      </w:pPr>
      <w:rPr>
        <w:rFonts w:ascii="Wingdings" w:hAnsi="Wingdings"/>
      </w:rPr>
    </w:lvl>
    <w:lvl w:ilvl="7">
      <w:start w:val="1"/>
      <w:numFmt w:val="bullet"/>
      <w:lvlText w:val=""/>
      <w:lvlJc w:val="left"/>
      <w:pPr>
        <w:tabs>
          <w:tab w:val="num" w:pos="3240"/>
        </w:tabs>
        <w:ind w:left="3240" w:hanging="360"/>
      </w:pPr>
      <w:rPr>
        <w:rFonts w:ascii="Wingdings 2" w:hAnsi="Wingdings 2"/>
      </w:rPr>
    </w:lvl>
    <w:lvl w:ilvl="8">
      <w:start w:val="1"/>
      <w:numFmt w:val="bullet"/>
      <w:lvlText w:val="■"/>
      <w:lvlJc w:val="left"/>
      <w:pPr>
        <w:tabs>
          <w:tab w:val="num" w:pos="3600"/>
        </w:tabs>
        <w:ind w:left="3600" w:hanging="360"/>
      </w:pPr>
      <w:rPr>
        <w:rFonts w:ascii="StarSymbol" w:hAnsi="StarSymbol"/>
      </w:rPr>
    </w:lvl>
  </w:abstractNum>
  <w:abstractNum w:abstractNumId="8">
    <w:nsid w:val="00000008"/>
    <w:multiLevelType w:val="multilevel"/>
    <w:tmpl w:val="00000008"/>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Wingdings 2" w:hAnsi="Wingdings 2"/>
      </w:rPr>
    </w:lvl>
    <w:lvl w:ilvl="2">
      <w:start w:val="1"/>
      <w:numFmt w:val="bullet"/>
      <w:lvlText w:val="■"/>
      <w:lvlJc w:val="left"/>
      <w:pPr>
        <w:tabs>
          <w:tab w:val="num" w:pos="1440"/>
        </w:tabs>
        <w:ind w:left="1440" w:hanging="360"/>
      </w:pPr>
      <w:rPr>
        <w:rFonts w:ascii="StarSymbol" w:hAnsi="StarSymbol"/>
      </w:rPr>
    </w:lvl>
    <w:lvl w:ilvl="3">
      <w:start w:val="1"/>
      <w:numFmt w:val="bullet"/>
      <w:lvlText w:val=""/>
      <w:lvlJc w:val="left"/>
      <w:pPr>
        <w:tabs>
          <w:tab w:val="num" w:pos="1800"/>
        </w:tabs>
        <w:ind w:left="1800" w:hanging="360"/>
      </w:pPr>
      <w:rPr>
        <w:rFonts w:ascii="Wingdings" w:hAnsi="Wingdings"/>
      </w:rPr>
    </w:lvl>
    <w:lvl w:ilvl="4">
      <w:start w:val="1"/>
      <w:numFmt w:val="bullet"/>
      <w:lvlText w:val=""/>
      <w:lvlJc w:val="left"/>
      <w:pPr>
        <w:tabs>
          <w:tab w:val="num" w:pos="2160"/>
        </w:tabs>
        <w:ind w:left="2160" w:hanging="360"/>
      </w:pPr>
      <w:rPr>
        <w:rFonts w:ascii="Wingdings 2" w:hAnsi="Wingdings 2"/>
      </w:rPr>
    </w:lvl>
    <w:lvl w:ilvl="5">
      <w:start w:val="1"/>
      <w:numFmt w:val="bullet"/>
      <w:lvlText w:val="■"/>
      <w:lvlJc w:val="left"/>
      <w:pPr>
        <w:tabs>
          <w:tab w:val="num" w:pos="2520"/>
        </w:tabs>
        <w:ind w:left="2520" w:hanging="360"/>
      </w:pPr>
      <w:rPr>
        <w:rFonts w:ascii="StarSymbol" w:hAnsi="StarSymbol"/>
      </w:rPr>
    </w:lvl>
    <w:lvl w:ilvl="6">
      <w:start w:val="1"/>
      <w:numFmt w:val="bullet"/>
      <w:lvlText w:val=""/>
      <w:lvlJc w:val="left"/>
      <w:pPr>
        <w:tabs>
          <w:tab w:val="num" w:pos="2880"/>
        </w:tabs>
        <w:ind w:left="2880" w:hanging="360"/>
      </w:pPr>
      <w:rPr>
        <w:rFonts w:ascii="Wingdings" w:hAnsi="Wingdings"/>
      </w:rPr>
    </w:lvl>
    <w:lvl w:ilvl="7">
      <w:start w:val="1"/>
      <w:numFmt w:val="bullet"/>
      <w:lvlText w:val=""/>
      <w:lvlJc w:val="left"/>
      <w:pPr>
        <w:tabs>
          <w:tab w:val="num" w:pos="3240"/>
        </w:tabs>
        <w:ind w:left="3240" w:hanging="360"/>
      </w:pPr>
      <w:rPr>
        <w:rFonts w:ascii="Wingdings 2" w:hAnsi="Wingdings 2"/>
      </w:rPr>
    </w:lvl>
    <w:lvl w:ilvl="8">
      <w:start w:val="1"/>
      <w:numFmt w:val="bullet"/>
      <w:lvlText w:val="■"/>
      <w:lvlJc w:val="left"/>
      <w:pPr>
        <w:tabs>
          <w:tab w:val="num" w:pos="3600"/>
        </w:tabs>
        <w:ind w:left="3600" w:hanging="360"/>
      </w:pPr>
      <w:rPr>
        <w:rFonts w:ascii="StarSymbol" w:hAnsi="StarSymbol"/>
      </w:rPr>
    </w:lvl>
  </w:abstractNum>
  <w:abstractNum w:abstractNumId="9">
    <w:nsid w:val="00000009"/>
    <w:multiLevelType w:val="multilevel"/>
    <w:tmpl w:val="00000009"/>
    <w:name w:val="WW8Num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Wingdings 2" w:hAnsi="Wingdings 2"/>
      </w:rPr>
    </w:lvl>
    <w:lvl w:ilvl="2">
      <w:start w:val="1"/>
      <w:numFmt w:val="bullet"/>
      <w:lvlText w:val="■"/>
      <w:lvlJc w:val="left"/>
      <w:pPr>
        <w:tabs>
          <w:tab w:val="num" w:pos="1440"/>
        </w:tabs>
        <w:ind w:left="1440" w:hanging="360"/>
      </w:pPr>
      <w:rPr>
        <w:rFonts w:ascii="StarSymbol" w:hAnsi="StarSymbol"/>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rPr>
    </w:lvl>
    <w:lvl w:ilvl="5">
      <w:start w:val="1"/>
      <w:numFmt w:val="bullet"/>
      <w:lvlText w:val="■"/>
      <w:lvlJc w:val="left"/>
      <w:pPr>
        <w:tabs>
          <w:tab w:val="num" w:pos="2520"/>
        </w:tabs>
        <w:ind w:left="2520" w:hanging="360"/>
      </w:pPr>
      <w:rPr>
        <w:rFonts w:ascii="StarSymbol" w:hAnsi="StarSymbol"/>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rPr>
    </w:lvl>
    <w:lvl w:ilvl="8">
      <w:start w:val="1"/>
      <w:numFmt w:val="bullet"/>
      <w:lvlText w:val="■"/>
      <w:lvlJc w:val="left"/>
      <w:pPr>
        <w:tabs>
          <w:tab w:val="num" w:pos="3600"/>
        </w:tabs>
        <w:ind w:left="3600" w:hanging="360"/>
      </w:pPr>
      <w:rPr>
        <w:rFonts w:ascii="StarSymbol" w:hAnsi="StarSymbol"/>
      </w:rPr>
    </w:lvl>
  </w:abstractNum>
  <w:abstractNum w:abstractNumId="10">
    <w:nsid w:val="0000000A"/>
    <w:multiLevelType w:val="multilevel"/>
    <w:tmpl w:val="0000000A"/>
    <w:name w:val="WW8Num10"/>
    <w:lvl w:ilvl="0">
      <w:start w:val="1"/>
      <w:numFmt w:val="decimal"/>
      <w:lvlText w:val="%1."/>
      <w:lvlJc w:val="left"/>
      <w:pPr>
        <w:tabs>
          <w:tab w:val="num" w:pos="709"/>
        </w:tabs>
        <w:ind w:left="709" w:hanging="360"/>
      </w:pPr>
    </w:lvl>
    <w:lvl w:ilvl="1">
      <w:start w:val="1"/>
      <w:numFmt w:val="decimal"/>
      <w:lvlText w:val="%2."/>
      <w:lvlJc w:val="left"/>
      <w:pPr>
        <w:tabs>
          <w:tab w:val="num" w:pos="1429"/>
        </w:tabs>
        <w:ind w:left="1429" w:hanging="360"/>
      </w:pPr>
    </w:lvl>
    <w:lvl w:ilvl="2">
      <w:start w:val="1"/>
      <w:numFmt w:val="decimal"/>
      <w:lvlText w:val="%3."/>
      <w:lvlJc w:val="left"/>
      <w:pPr>
        <w:tabs>
          <w:tab w:val="num" w:pos="2149"/>
        </w:tabs>
        <w:ind w:left="2149" w:hanging="360"/>
      </w:pPr>
    </w:lvl>
    <w:lvl w:ilvl="3">
      <w:start w:val="1"/>
      <w:numFmt w:val="decimal"/>
      <w:lvlText w:val="%4."/>
      <w:lvlJc w:val="left"/>
      <w:pPr>
        <w:tabs>
          <w:tab w:val="num" w:pos="2869"/>
        </w:tabs>
        <w:ind w:left="2869" w:hanging="360"/>
      </w:pPr>
    </w:lvl>
    <w:lvl w:ilvl="4">
      <w:start w:val="1"/>
      <w:numFmt w:val="decimal"/>
      <w:lvlText w:val="%5."/>
      <w:lvlJc w:val="left"/>
      <w:pPr>
        <w:tabs>
          <w:tab w:val="num" w:pos="3589"/>
        </w:tabs>
        <w:ind w:left="3589" w:hanging="360"/>
      </w:pPr>
    </w:lvl>
    <w:lvl w:ilvl="5">
      <w:start w:val="1"/>
      <w:numFmt w:val="decimal"/>
      <w:lvlText w:val="%6."/>
      <w:lvlJc w:val="left"/>
      <w:pPr>
        <w:tabs>
          <w:tab w:val="num" w:pos="4309"/>
        </w:tabs>
        <w:ind w:left="4309" w:hanging="360"/>
      </w:pPr>
    </w:lvl>
    <w:lvl w:ilvl="6">
      <w:start w:val="1"/>
      <w:numFmt w:val="decimal"/>
      <w:lvlText w:val="%7."/>
      <w:lvlJc w:val="left"/>
      <w:pPr>
        <w:tabs>
          <w:tab w:val="num" w:pos="5029"/>
        </w:tabs>
        <w:ind w:left="5029" w:hanging="360"/>
      </w:pPr>
    </w:lvl>
    <w:lvl w:ilvl="7">
      <w:start w:val="1"/>
      <w:numFmt w:val="decimal"/>
      <w:lvlText w:val="%8."/>
      <w:lvlJc w:val="left"/>
      <w:pPr>
        <w:tabs>
          <w:tab w:val="num" w:pos="5749"/>
        </w:tabs>
        <w:ind w:left="5749" w:hanging="360"/>
      </w:pPr>
    </w:lvl>
    <w:lvl w:ilvl="8">
      <w:start w:val="1"/>
      <w:numFmt w:val="decimal"/>
      <w:lvlText w:val="%9."/>
      <w:lvlJc w:val="left"/>
      <w:pPr>
        <w:tabs>
          <w:tab w:val="num" w:pos="6469"/>
        </w:tabs>
        <w:ind w:left="6469" w:hanging="360"/>
      </w:pPr>
    </w:lvl>
  </w:abstractNum>
  <w:abstractNum w:abstractNumId="11">
    <w:nsid w:val="0000000B"/>
    <w:multiLevelType w:val="multilevel"/>
    <w:tmpl w:val="0000000B"/>
    <w:name w:val="WW8Num11"/>
    <w:lvl w:ilvl="0">
      <w:start w:val="1"/>
      <w:numFmt w:val="bullet"/>
      <w:lvlText w:val="—"/>
      <w:lvlJc w:val="left"/>
      <w:pPr>
        <w:tabs>
          <w:tab w:val="num" w:pos="720"/>
        </w:tabs>
        <w:ind w:left="720" w:hanging="360"/>
      </w:pPr>
      <w:rPr>
        <w:rFonts w:ascii="Tahoma" w:hAnsi="Tahoma" w:cs="Times New Roman"/>
      </w:rPr>
    </w:lvl>
    <w:lvl w:ilvl="1">
      <w:start w:val="1"/>
      <w:numFmt w:val="bullet"/>
      <w:lvlText w:val=""/>
      <w:lvlJc w:val="left"/>
      <w:pPr>
        <w:tabs>
          <w:tab w:val="num" w:pos="1080"/>
        </w:tabs>
        <w:ind w:left="1080" w:hanging="360"/>
      </w:pPr>
      <w:rPr>
        <w:rFonts w:ascii="Wingdings 2" w:hAnsi="Wingdings 2"/>
      </w:rPr>
    </w:lvl>
    <w:lvl w:ilvl="2">
      <w:start w:val="1"/>
      <w:numFmt w:val="bullet"/>
      <w:lvlText w:val="■"/>
      <w:lvlJc w:val="left"/>
      <w:pPr>
        <w:tabs>
          <w:tab w:val="num" w:pos="1440"/>
        </w:tabs>
        <w:ind w:left="1440" w:hanging="360"/>
      </w:pPr>
      <w:rPr>
        <w:rFonts w:ascii="StarSymbol" w:hAnsi="StarSymbol"/>
      </w:rPr>
    </w:lvl>
    <w:lvl w:ilvl="3">
      <w:start w:val="1"/>
      <w:numFmt w:val="bullet"/>
      <w:lvlText w:val=""/>
      <w:lvlJc w:val="left"/>
      <w:pPr>
        <w:tabs>
          <w:tab w:val="num" w:pos="1800"/>
        </w:tabs>
        <w:ind w:left="1800" w:hanging="360"/>
      </w:pPr>
      <w:rPr>
        <w:rFonts w:ascii="Wingdings" w:hAnsi="Wingdings"/>
      </w:rPr>
    </w:lvl>
    <w:lvl w:ilvl="4">
      <w:start w:val="1"/>
      <w:numFmt w:val="bullet"/>
      <w:lvlText w:val=""/>
      <w:lvlJc w:val="left"/>
      <w:pPr>
        <w:tabs>
          <w:tab w:val="num" w:pos="2160"/>
        </w:tabs>
        <w:ind w:left="2160" w:hanging="360"/>
      </w:pPr>
      <w:rPr>
        <w:rFonts w:ascii="Wingdings 2" w:hAnsi="Wingdings 2"/>
      </w:rPr>
    </w:lvl>
    <w:lvl w:ilvl="5">
      <w:start w:val="1"/>
      <w:numFmt w:val="bullet"/>
      <w:lvlText w:val="■"/>
      <w:lvlJc w:val="left"/>
      <w:pPr>
        <w:tabs>
          <w:tab w:val="num" w:pos="2520"/>
        </w:tabs>
        <w:ind w:left="2520" w:hanging="360"/>
      </w:pPr>
      <w:rPr>
        <w:rFonts w:ascii="StarSymbol" w:hAnsi="StarSymbol"/>
      </w:rPr>
    </w:lvl>
    <w:lvl w:ilvl="6">
      <w:start w:val="1"/>
      <w:numFmt w:val="bullet"/>
      <w:lvlText w:val=""/>
      <w:lvlJc w:val="left"/>
      <w:pPr>
        <w:tabs>
          <w:tab w:val="num" w:pos="2880"/>
        </w:tabs>
        <w:ind w:left="2880" w:hanging="360"/>
      </w:pPr>
      <w:rPr>
        <w:rFonts w:ascii="Wingdings" w:hAnsi="Wingdings"/>
      </w:rPr>
    </w:lvl>
    <w:lvl w:ilvl="7">
      <w:start w:val="1"/>
      <w:numFmt w:val="bullet"/>
      <w:lvlText w:val=""/>
      <w:lvlJc w:val="left"/>
      <w:pPr>
        <w:tabs>
          <w:tab w:val="num" w:pos="3240"/>
        </w:tabs>
        <w:ind w:left="3240" w:hanging="360"/>
      </w:pPr>
      <w:rPr>
        <w:rFonts w:ascii="Wingdings 2" w:hAnsi="Wingdings 2"/>
      </w:rPr>
    </w:lvl>
    <w:lvl w:ilvl="8">
      <w:start w:val="1"/>
      <w:numFmt w:val="bullet"/>
      <w:lvlText w:val="■"/>
      <w:lvlJc w:val="left"/>
      <w:pPr>
        <w:tabs>
          <w:tab w:val="num" w:pos="3600"/>
        </w:tabs>
        <w:ind w:left="3600" w:hanging="360"/>
      </w:pPr>
      <w:rPr>
        <w:rFonts w:ascii="StarSymbol" w:hAnsi="StarSymbol"/>
      </w:rPr>
    </w:lvl>
  </w:abstractNum>
  <w:abstractNum w:abstractNumId="12">
    <w:nsid w:val="0000000C"/>
    <w:multiLevelType w:val="multilevel"/>
    <w:tmpl w:val="0000000C"/>
    <w:name w:val="WW8Num12"/>
    <w:lvl w:ilvl="0">
      <w:start w:val="1"/>
      <w:numFmt w:val="bullet"/>
      <w:lvlText w:val="-"/>
      <w:lvlJc w:val="left"/>
      <w:pPr>
        <w:tabs>
          <w:tab w:val="num" w:pos="1069"/>
        </w:tabs>
        <w:ind w:left="1069" w:hanging="360"/>
      </w:pPr>
      <w:rPr>
        <w:rFonts w:ascii="Times New Roman" w:hAnsi="Times New Roman" w:cs="Times New Roman"/>
      </w:rPr>
    </w:lvl>
    <w:lvl w:ilvl="1">
      <w:start w:val="1"/>
      <w:numFmt w:val="bullet"/>
      <w:lvlText w:val=""/>
      <w:lvlJc w:val="left"/>
      <w:pPr>
        <w:tabs>
          <w:tab w:val="num" w:pos="1825"/>
        </w:tabs>
        <w:ind w:left="1825" w:hanging="396"/>
      </w:pPr>
      <w:rPr>
        <w:rFonts w:ascii="Symbol" w:hAnsi="Symbol"/>
      </w:rPr>
    </w:lvl>
    <w:lvl w:ilvl="2">
      <w:start w:val="1"/>
      <w:numFmt w:val="bullet"/>
      <w:lvlText w:val=""/>
      <w:lvlJc w:val="left"/>
      <w:pPr>
        <w:tabs>
          <w:tab w:val="num" w:pos="2509"/>
        </w:tabs>
        <w:ind w:left="2509" w:hanging="360"/>
      </w:pPr>
      <w:rPr>
        <w:rFonts w:ascii="Wingdings" w:hAnsi="Wingdings"/>
      </w:rPr>
    </w:lvl>
    <w:lvl w:ilvl="3">
      <w:start w:val="1"/>
      <w:numFmt w:val="bullet"/>
      <w:lvlText w:val=""/>
      <w:lvlJc w:val="left"/>
      <w:pPr>
        <w:tabs>
          <w:tab w:val="num" w:pos="3229"/>
        </w:tabs>
        <w:ind w:left="3229" w:hanging="360"/>
      </w:pPr>
      <w:rPr>
        <w:rFonts w:ascii="Symbol" w:hAnsi="Symbol"/>
      </w:rPr>
    </w:lvl>
    <w:lvl w:ilvl="4">
      <w:start w:val="1"/>
      <w:numFmt w:val="bullet"/>
      <w:lvlText w:val="o"/>
      <w:lvlJc w:val="left"/>
      <w:pPr>
        <w:tabs>
          <w:tab w:val="num" w:pos="3949"/>
        </w:tabs>
        <w:ind w:left="3949" w:hanging="360"/>
      </w:pPr>
      <w:rPr>
        <w:rFonts w:ascii="Courier New" w:hAnsi="Courier New"/>
      </w:rPr>
    </w:lvl>
    <w:lvl w:ilvl="5">
      <w:start w:val="1"/>
      <w:numFmt w:val="bullet"/>
      <w:lvlText w:val=""/>
      <w:lvlJc w:val="left"/>
      <w:pPr>
        <w:tabs>
          <w:tab w:val="num" w:pos="4669"/>
        </w:tabs>
        <w:ind w:left="4669" w:hanging="360"/>
      </w:pPr>
      <w:rPr>
        <w:rFonts w:ascii="Wingdings" w:hAnsi="Wingdings"/>
      </w:rPr>
    </w:lvl>
    <w:lvl w:ilvl="6">
      <w:start w:val="1"/>
      <w:numFmt w:val="bullet"/>
      <w:lvlText w:val=""/>
      <w:lvlJc w:val="left"/>
      <w:pPr>
        <w:tabs>
          <w:tab w:val="num" w:pos="5389"/>
        </w:tabs>
        <w:ind w:left="5389" w:hanging="360"/>
      </w:pPr>
      <w:rPr>
        <w:rFonts w:ascii="Symbol" w:hAnsi="Symbol"/>
      </w:rPr>
    </w:lvl>
    <w:lvl w:ilvl="7">
      <w:start w:val="1"/>
      <w:numFmt w:val="bullet"/>
      <w:lvlText w:val="o"/>
      <w:lvlJc w:val="left"/>
      <w:pPr>
        <w:tabs>
          <w:tab w:val="num" w:pos="6109"/>
        </w:tabs>
        <w:ind w:left="6109" w:hanging="360"/>
      </w:pPr>
      <w:rPr>
        <w:rFonts w:ascii="Courier New" w:hAnsi="Courier New"/>
      </w:rPr>
    </w:lvl>
    <w:lvl w:ilvl="8">
      <w:start w:val="1"/>
      <w:numFmt w:val="bullet"/>
      <w:lvlText w:val=""/>
      <w:lvlJc w:val="left"/>
      <w:pPr>
        <w:tabs>
          <w:tab w:val="num" w:pos="6829"/>
        </w:tabs>
        <w:ind w:left="6829" w:hanging="360"/>
      </w:pPr>
      <w:rPr>
        <w:rFonts w:ascii="Wingdings" w:hAnsi="Wingdings"/>
      </w:rPr>
    </w:lvl>
  </w:abstractNum>
  <w:abstractNum w:abstractNumId="13">
    <w:nsid w:val="0000000D"/>
    <w:multiLevelType w:val="multilevel"/>
    <w:tmpl w:val="0000000D"/>
    <w:name w:val="WW8Num13"/>
    <w:lvl w:ilvl="0">
      <w:start w:val="1"/>
      <w:numFmt w:val="bullet"/>
      <w:lvlText w:val="—"/>
      <w:lvlJc w:val="left"/>
      <w:pPr>
        <w:tabs>
          <w:tab w:val="num" w:pos="720"/>
        </w:tabs>
        <w:ind w:left="720" w:hanging="360"/>
      </w:pPr>
      <w:rPr>
        <w:rFonts w:ascii="Tahoma" w:hAnsi="Tahoma" w:cs="Times New Roman"/>
      </w:rPr>
    </w:lvl>
    <w:lvl w:ilvl="1">
      <w:start w:val="1"/>
      <w:numFmt w:val="bullet"/>
      <w:lvlText w:val=""/>
      <w:lvlJc w:val="left"/>
      <w:pPr>
        <w:tabs>
          <w:tab w:val="num" w:pos="1080"/>
        </w:tabs>
        <w:ind w:left="1080" w:hanging="360"/>
      </w:pPr>
      <w:rPr>
        <w:rFonts w:ascii="Wingdings 2" w:hAnsi="Wingdings 2"/>
      </w:rPr>
    </w:lvl>
    <w:lvl w:ilvl="2">
      <w:start w:val="1"/>
      <w:numFmt w:val="bullet"/>
      <w:lvlText w:val="■"/>
      <w:lvlJc w:val="left"/>
      <w:pPr>
        <w:tabs>
          <w:tab w:val="num" w:pos="1440"/>
        </w:tabs>
        <w:ind w:left="1440" w:hanging="360"/>
      </w:pPr>
      <w:rPr>
        <w:rFonts w:ascii="StarSymbol" w:hAnsi="StarSymbol"/>
      </w:rPr>
    </w:lvl>
    <w:lvl w:ilvl="3">
      <w:start w:val="1"/>
      <w:numFmt w:val="bullet"/>
      <w:lvlText w:val=""/>
      <w:lvlJc w:val="left"/>
      <w:pPr>
        <w:tabs>
          <w:tab w:val="num" w:pos="1800"/>
        </w:tabs>
        <w:ind w:left="1800" w:hanging="360"/>
      </w:pPr>
      <w:rPr>
        <w:rFonts w:ascii="Wingdings" w:hAnsi="Wingdings"/>
      </w:rPr>
    </w:lvl>
    <w:lvl w:ilvl="4">
      <w:start w:val="1"/>
      <w:numFmt w:val="bullet"/>
      <w:lvlText w:val=""/>
      <w:lvlJc w:val="left"/>
      <w:pPr>
        <w:tabs>
          <w:tab w:val="num" w:pos="2160"/>
        </w:tabs>
        <w:ind w:left="2160" w:hanging="360"/>
      </w:pPr>
      <w:rPr>
        <w:rFonts w:ascii="Wingdings 2" w:hAnsi="Wingdings 2"/>
      </w:rPr>
    </w:lvl>
    <w:lvl w:ilvl="5">
      <w:start w:val="1"/>
      <w:numFmt w:val="bullet"/>
      <w:lvlText w:val="■"/>
      <w:lvlJc w:val="left"/>
      <w:pPr>
        <w:tabs>
          <w:tab w:val="num" w:pos="2520"/>
        </w:tabs>
        <w:ind w:left="2520" w:hanging="360"/>
      </w:pPr>
      <w:rPr>
        <w:rFonts w:ascii="StarSymbol" w:hAnsi="StarSymbol"/>
      </w:rPr>
    </w:lvl>
    <w:lvl w:ilvl="6">
      <w:start w:val="1"/>
      <w:numFmt w:val="bullet"/>
      <w:lvlText w:val=""/>
      <w:lvlJc w:val="left"/>
      <w:pPr>
        <w:tabs>
          <w:tab w:val="num" w:pos="2880"/>
        </w:tabs>
        <w:ind w:left="2880" w:hanging="360"/>
      </w:pPr>
      <w:rPr>
        <w:rFonts w:ascii="Wingdings" w:hAnsi="Wingdings"/>
      </w:rPr>
    </w:lvl>
    <w:lvl w:ilvl="7">
      <w:start w:val="1"/>
      <w:numFmt w:val="bullet"/>
      <w:lvlText w:val=""/>
      <w:lvlJc w:val="left"/>
      <w:pPr>
        <w:tabs>
          <w:tab w:val="num" w:pos="3240"/>
        </w:tabs>
        <w:ind w:left="3240" w:hanging="360"/>
      </w:pPr>
      <w:rPr>
        <w:rFonts w:ascii="Wingdings 2" w:hAnsi="Wingdings 2"/>
      </w:rPr>
    </w:lvl>
    <w:lvl w:ilvl="8">
      <w:start w:val="1"/>
      <w:numFmt w:val="bullet"/>
      <w:lvlText w:val="■"/>
      <w:lvlJc w:val="left"/>
      <w:pPr>
        <w:tabs>
          <w:tab w:val="num" w:pos="3600"/>
        </w:tabs>
        <w:ind w:left="3600" w:hanging="360"/>
      </w:pPr>
      <w:rPr>
        <w:rFonts w:ascii="StarSymbol" w:hAnsi="StarSymbol"/>
      </w:rPr>
    </w:lvl>
  </w:abstractNum>
  <w:abstractNum w:abstractNumId="14">
    <w:nsid w:val="0000000E"/>
    <w:multiLevelType w:val="singleLevel"/>
    <w:tmpl w:val="0000000E"/>
    <w:name w:val="WW8Num14"/>
    <w:lvl w:ilvl="0">
      <w:start w:val="1"/>
      <w:numFmt w:val="bullet"/>
      <w:lvlText w:val="-"/>
      <w:lvlJc w:val="left"/>
      <w:pPr>
        <w:tabs>
          <w:tab w:val="num" w:pos="1069"/>
        </w:tabs>
        <w:ind w:left="1069" w:hanging="360"/>
      </w:pPr>
      <w:rPr>
        <w:rFonts w:ascii="Times New Roman" w:hAnsi="Times New Roman" w:cs="Times New Roman"/>
      </w:rPr>
    </w:lvl>
  </w:abstractNum>
  <w:abstractNum w:abstractNumId="15">
    <w:nsid w:val="0000000F"/>
    <w:multiLevelType w:val="singleLevel"/>
    <w:tmpl w:val="0000000F"/>
    <w:name w:val="WW8Num16"/>
    <w:lvl w:ilvl="0">
      <w:start w:val="1"/>
      <w:numFmt w:val="bullet"/>
      <w:lvlText w:val=""/>
      <w:lvlJc w:val="left"/>
      <w:pPr>
        <w:tabs>
          <w:tab w:val="num" w:pos="720"/>
        </w:tabs>
        <w:ind w:left="720" w:hanging="360"/>
      </w:pPr>
      <w:rPr>
        <w:rFonts w:ascii="Symbol" w:hAnsi="Symbol" w:cs="Times New Roman"/>
      </w:rPr>
    </w:lvl>
  </w:abstractNum>
  <w:abstractNum w:abstractNumId="16">
    <w:nsid w:val="00000010"/>
    <w:multiLevelType w:val="singleLevel"/>
    <w:tmpl w:val="00000010"/>
    <w:name w:val="WW8Num17"/>
    <w:lvl w:ilvl="0">
      <w:start w:val="1"/>
      <w:numFmt w:val="bullet"/>
      <w:lvlText w:val=""/>
      <w:lvlJc w:val="left"/>
      <w:pPr>
        <w:tabs>
          <w:tab w:val="num" w:pos="720"/>
        </w:tabs>
        <w:ind w:left="720" w:hanging="360"/>
      </w:pPr>
      <w:rPr>
        <w:rFonts w:ascii="Symbol" w:hAnsi="Symbol"/>
      </w:rPr>
    </w:lvl>
  </w:abstractNum>
  <w:abstractNum w:abstractNumId="17">
    <w:nsid w:val="00000011"/>
    <w:multiLevelType w:val="singleLevel"/>
    <w:tmpl w:val="00000011"/>
    <w:name w:val="WW8Num18"/>
    <w:lvl w:ilvl="0">
      <w:start w:val="1"/>
      <w:numFmt w:val="bullet"/>
      <w:lvlText w:val=""/>
      <w:lvlJc w:val="left"/>
      <w:pPr>
        <w:tabs>
          <w:tab w:val="num" w:pos="720"/>
        </w:tabs>
        <w:ind w:left="720" w:hanging="360"/>
      </w:pPr>
      <w:rPr>
        <w:rFonts w:ascii="Symbol" w:hAnsi="Symbol" w:cs="Times New Roman"/>
      </w:rPr>
    </w:lvl>
  </w:abstractNum>
  <w:abstractNum w:abstractNumId="18">
    <w:nsid w:val="00000012"/>
    <w:multiLevelType w:val="singleLevel"/>
    <w:tmpl w:val="00000012"/>
    <w:name w:val="WW8Num19"/>
    <w:lvl w:ilvl="0">
      <w:start w:val="1"/>
      <w:numFmt w:val="bullet"/>
      <w:lvlText w:val=""/>
      <w:lvlJc w:val="left"/>
      <w:pPr>
        <w:tabs>
          <w:tab w:val="num" w:pos="720"/>
        </w:tabs>
        <w:ind w:left="720" w:hanging="360"/>
      </w:pPr>
      <w:rPr>
        <w:rFonts w:ascii="Symbol" w:hAnsi="Symbol"/>
      </w:rPr>
    </w:lvl>
  </w:abstractNum>
  <w:abstractNum w:abstractNumId="19">
    <w:nsid w:val="00000013"/>
    <w:multiLevelType w:val="singleLevel"/>
    <w:tmpl w:val="00000013"/>
    <w:name w:val="WW8Num20"/>
    <w:lvl w:ilvl="0">
      <w:start w:val="1"/>
      <w:numFmt w:val="bullet"/>
      <w:lvlText w:val=""/>
      <w:lvlJc w:val="left"/>
      <w:pPr>
        <w:tabs>
          <w:tab w:val="num" w:pos="720"/>
        </w:tabs>
        <w:ind w:left="720" w:hanging="360"/>
      </w:pPr>
      <w:rPr>
        <w:rFonts w:ascii="Symbol" w:hAnsi="Symbol"/>
      </w:rPr>
    </w:lvl>
  </w:abstractNum>
  <w:abstractNum w:abstractNumId="20">
    <w:nsid w:val="00000014"/>
    <w:multiLevelType w:val="singleLevel"/>
    <w:tmpl w:val="00000014"/>
    <w:name w:val="WW8Num21"/>
    <w:lvl w:ilvl="0">
      <w:start w:val="1"/>
      <w:numFmt w:val="bullet"/>
      <w:lvlText w:val=""/>
      <w:lvlJc w:val="left"/>
      <w:pPr>
        <w:tabs>
          <w:tab w:val="num" w:pos="720"/>
        </w:tabs>
        <w:ind w:left="720" w:hanging="360"/>
      </w:pPr>
      <w:rPr>
        <w:rFonts w:ascii="Symbol" w:hAnsi="Symbol" w:cs="Times New Roman"/>
      </w:rPr>
    </w:lvl>
  </w:abstractNum>
  <w:abstractNum w:abstractNumId="21">
    <w:nsid w:val="00000015"/>
    <w:multiLevelType w:val="singleLevel"/>
    <w:tmpl w:val="00000015"/>
    <w:name w:val="WW8Num22"/>
    <w:lvl w:ilvl="0">
      <w:start w:val="1"/>
      <w:numFmt w:val="bullet"/>
      <w:lvlText w:val=""/>
      <w:lvlJc w:val="left"/>
      <w:pPr>
        <w:tabs>
          <w:tab w:val="num" w:pos="720"/>
        </w:tabs>
        <w:ind w:left="720" w:hanging="360"/>
      </w:pPr>
      <w:rPr>
        <w:rFonts w:ascii="Symbol" w:hAnsi="Symbol" w:cs="Times New Roman"/>
      </w:rPr>
    </w:lvl>
  </w:abstractNum>
  <w:abstractNum w:abstractNumId="22">
    <w:nsid w:val="00000016"/>
    <w:multiLevelType w:val="singleLevel"/>
    <w:tmpl w:val="00000016"/>
    <w:name w:val="WW8Num23"/>
    <w:lvl w:ilvl="0">
      <w:start w:val="1"/>
      <w:numFmt w:val="bullet"/>
      <w:lvlText w:val=""/>
      <w:lvlJc w:val="left"/>
      <w:pPr>
        <w:tabs>
          <w:tab w:val="num" w:pos="720"/>
        </w:tabs>
        <w:ind w:left="720" w:hanging="360"/>
      </w:pPr>
      <w:rPr>
        <w:rFonts w:ascii="Symbol" w:hAnsi="Symbol"/>
      </w:rPr>
    </w:lvl>
  </w:abstractNum>
  <w:abstractNum w:abstractNumId="23">
    <w:nsid w:val="00000017"/>
    <w:multiLevelType w:val="singleLevel"/>
    <w:tmpl w:val="00000017"/>
    <w:name w:val="WW8Num24"/>
    <w:lvl w:ilvl="0">
      <w:start w:val="1"/>
      <w:numFmt w:val="bullet"/>
      <w:lvlText w:val=""/>
      <w:lvlJc w:val="left"/>
      <w:pPr>
        <w:tabs>
          <w:tab w:val="num" w:pos="720"/>
        </w:tabs>
        <w:ind w:left="720" w:hanging="360"/>
      </w:pPr>
      <w:rPr>
        <w:rFonts w:ascii="Symbol" w:hAnsi="Symbol"/>
      </w:rPr>
    </w:lvl>
  </w:abstractNum>
  <w:abstractNum w:abstractNumId="24">
    <w:nsid w:val="00000018"/>
    <w:multiLevelType w:val="singleLevel"/>
    <w:tmpl w:val="00000018"/>
    <w:name w:val="WW8Num25"/>
    <w:lvl w:ilvl="0">
      <w:start w:val="1"/>
      <w:numFmt w:val="bullet"/>
      <w:lvlText w:val=""/>
      <w:lvlJc w:val="left"/>
      <w:pPr>
        <w:tabs>
          <w:tab w:val="num" w:pos="720"/>
        </w:tabs>
        <w:ind w:left="720" w:hanging="360"/>
      </w:pPr>
      <w:rPr>
        <w:rFonts w:ascii="Symbol" w:hAnsi="Symbol"/>
      </w:rPr>
    </w:lvl>
  </w:abstractNum>
  <w:abstractNum w:abstractNumId="25">
    <w:nsid w:val="00000019"/>
    <w:multiLevelType w:val="singleLevel"/>
    <w:tmpl w:val="00000019"/>
    <w:name w:val="WW8Num26"/>
    <w:lvl w:ilvl="0">
      <w:start w:val="1"/>
      <w:numFmt w:val="bullet"/>
      <w:lvlText w:val=""/>
      <w:lvlJc w:val="left"/>
      <w:pPr>
        <w:tabs>
          <w:tab w:val="num" w:pos="720"/>
        </w:tabs>
        <w:ind w:left="720" w:hanging="360"/>
      </w:pPr>
      <w:rPr>
        <w:rFonts w:ascii="Symbol" w:hAnsi="Symbol" w:cs="Times New Roman"/>
      </w:rPr>
    </w:lvl>
  </w:abstractNum>
  <w:abstractNum w:abstractNumId="26">
    <w:nsid w:val="0000001A"/>
    <w:multiLevelType w:val="singleLevel"/>
    <w:tmpl w:val="0000001A"/>
    <w:name w:val="WW8Num27"/>
    <w:lvl w:ilvl="0">
      <w:start w:val="1"/>
      <w:numFmt w:val="bullet"/>
      <w:lvlText w:val=""/>
      <w:lvlJc w:val="left"/>
      <w:pPr>
        <w:tabs>
          <w:tab w:val="num" w:pos="720"/>
        </w:tabs>
        <w:ind w:left="720" w:hanging="360"/>
      </w:pPr>
      <w:rPr>
        <w:rFonts w:ascii="Symbol" w:hAnsi="Symbol"/>
      </w:rPr>
    </w:lvl>
  </w:abstractNum>
  <w:abstractNum w:abstractNumId="27">
    <w:nsid w:val="0000001B"/>
    <w:multiLevelType w:val="singleLevel"/>
    <w:tmpl w:val="0000001B"/>
    <w:name w:val="WW8Num28"/>
    <w:lvl w:ilvl="0">
      <w:start w:val="1"/>
      <w:numFmt w:val="bullet"/>
      <w:lvlText w:val=""/>
      <w:lvlJc w:val="left"/>
      <w:pPr>
        <w:tabs>
          <w:tab w:val="num" w:pos="720"/>
        </w:tabs>
        <w:ind w:left="720" w:hanging="360"/>
      </w:pPr>
      <w:rPr>
        <w:rFonts w:ascii="Symbol" w:hAnsi="Symbol"/>
      </w:rPr>
    </w:lvl>
  </w:abstractNum>
  <w:abstractNum w:abstractNumId="28">
    <w:nsid w:val="0000001C"/>
    <w:multiLevelType w:val="singleLevel"/>
    <w:tmpl w:val="0000001C"/>
    <w:name w:val="WW8Num29"/>
    <w:lvl w:ilvl="0">
      <w:start w:val="1"/>
      <w:numFmt w:val="bullet"/>
      <w:lvlText w:val=""/>
      <w:lvlJc w:val="left"/>
      <w:pPr>
        <w:tabs>
          <w:tab w:val="num" w:pos="720"/>
        </w:tabs>
        <w:ind w:left="720" w:hanging="360"/>
      </w:pPr>
      <w:rPr>
        <w:rFonts w:ascii="Symbol" w:hAnsi="Symbol"/>
      </w:rPr>
    </w:lvl>
  </w:abstractNum>
  <w:abstractNum w:abstractNumId="29">
    <w:nsid w:val="0000001D"/>
    <w:multiLevelType w:val="singleLevel"/>
    <w:tmpl w:val="0000001D"/>
    <w:name w:val="WW8Num30"/>
    <w:lvl w:ilvl="0">
      <w:start w:val="1"/>
      <w:numFmt w:val="bullet"/>
      <w:lvlText w:val=""/>
      <w:lvlJc w:val="left"/>
      <w:pPr>
        <w:tabs>
          <w:tab w:val="num" w:pos="720"/>
        </w:tabs>
        <w:ind w:left="720" w:hanging="360"/>
      </w:pPr>
      <w:rPr>
        <w:rFonts w:ascii="Symbol" w:hAnsi="Symbol"/>
      </w:rPr>
    </w:lvl>
  </w:abstractNum>
  <w:abstractNum w:abstractNumId="30">
    <w:nsid w:val="0000001E"/>
    <w:multiLevelType w:val="singleLevel"/>
    <w:tmpl w:val="0000001E"/>
    <w:name w:val="WW8Num31"/>
    <w:lvl w:ilvl="0">
      <w:start w:val="1"/>
      <w:numFmt w:val="bullet"/>
      <w:lvlText w:val=""/>
      <w:lvlJc w:val="left"/>
      <w:pPr>
        <w:tabs>
          <w:tab w:val="num" w:pos="720"/>
        </w:tabs>
        <w:ind w:left="720" w:hanging="360"/>
      </w:pPr>
      <w:rPr>
        <w:rFonts w:ascii="Symbol" w:hAnsi="Symbol"/>
      </w:rPr>
    </w:lvl>
  </w:abstractNum>
  <w:abstractNum w:abstractNumId="31">
    <w:nsid w:val="0000001F"/>
    <w:multiLevelType w:val="singleLevel"/>
    <w:tmpl w:val="0000001F"/>
    <w:name w:val="WW8Num32"/>
    <w:lvl w:ilvl="0">
      <w:start w:val="1"/>
      <w:numFmt w:val="bullet"/>
      <w:lvlText w:val=""/>
      <w:lvlJc w:val="left"/>
      <w:pPr>
        <w:tabs>
          <w:tab w:val="num" w:pos="720"/>
        </w:tabs>
        <w:ind w:left="720" w:hanging="360"/>
      </w:pPr>
      <w:rPr>
        <w:rFonts w:ascii="Symbol" w:hAnsi="Symbol"/>
      </w:rPr>
    </w:lvl>
  </w:abstractNum>
  <w:abstractNum w:abstractNumId="32">
    <w:nsid w:val="00000020"/>
    <w:multiLevelType w:val="singleLevel"/>
    <w:tmpl w:val="00000020"/>
    <w:name w:val="WW8Num33"/>
    <w:lvl w:ilvl="0">
      <w:start w:val="1"/>
      <w:numFmt w:val="bullet"/>
      <w:lvlText w:val=""/>
      <w:lvlJc w:val="left"/>
      <w:pPr>
        <w:tabs>
          <w:tab w:val="num" w:pos="720"/>
        </w:tabs>
        <w:ind w:left="720" w:hanging="360"/>
      </w:pPr>
      <w:rPr>
        <w:rFonts w:ascii="Symbol" w:hAnsi="Symbol"/>
      </w:rPr>
    </w:lvl>
  </w:abstractNum>
  <w:abstractNum w:abstractNumId="33">
    <w:nsid w:val="00000021"/>
    <w:multiLevelType w:val="singleLevel"/>
    <w:tmpl w:val="00000021"/>
    <w:name w:val="WW8Num34"/>
    <w:lvl w:ilvl="0">
      <w:start w:val="1"/>
      <w:numFmt w:val="bullet"/>
      <w:lvlText w:val=""/>
      <w:lvlJc w:val="left"/>
      <w:pPr>
        <w:tabs>
          <w:tab w:val="num" w:pos="720"/>
        </w:tabs>
        <w:ind w:left="720" w:hanging="360"/>
      </w:pPr>
      <w:rPr>
        <w:rFonts w:ascii="Symbol" w:hAnsi="Symbol"/>
      </w:rPr>
    </w:lvl>
  </w:abstractNum>
  <w:abstractNum w:abstractNumId="34">
    <w:nsid w:val="00000022"/>
    <w:multiLevelType w:val="singleLevel"/>
    <w:tmpl w:val="00000022"/>
    <w:name w:val="WW8Num35"/>
    <w:lvl w:ilvl="0">
      <w:start w:val="1"/>
      <w:numFmt w:val="bullet"/>
      <w:lvlText w:val=""/>
      <w:lvlJc w:val="left"/>
      <w:pPr>
        <w:tabs>
          <w:tab w:val="num" w:pos="720"/>
        </w:tabs>
        <w:ind w:left="720" w:hanging="360"/>
      </w:pPr>
      <w:rPr>
        <w:rFonts w:ascii="Symbol" w:hAnsi="Symbol" w:cs="Times New Roman"/>
      </w:rPr>
    </w:lvl>
  </w:abstractNum>
  <w:abstractNum w:abstractNumId="35">
    <w:nsid w:val="00000023"/>
    <w:multiLevelType w:val="singleLevel"/>
    <w:tmpl w:val="00000023"/>
    <w:name w:val="WW8Num36"/>
    <w:lvl w:ilvl="0">
      <w:start w:val="1"/>
      <w:numFmt w:val="bullet"/>
      <w:lvlText w:val=""/>
      <w:lvlJc w:val="left"/>
      <w:pPr>
        <w:tabs>
          <w:tab w:val="num" w:pos="720"/>
        </w:tabs>
        <w:ind w:left="720" w:hanging="360"/>
      </w:pPr>
      <w:rPr>
        <w:rFonts w:ascii="Symbol" w:hAnsi="Symbol" w:cs="Times New Roman"/>
      </w:rPr>
    </w:lvl>
  </w:abstractNum>
  <w:abstractNum w:abstractNumId="36">
    <w:nsid w:val="00000024"/>
    <w:multiLevelType w:val="singleLevel"/>
    <w:tmpl w:val="00000024"/>
    <w:name w:val="WW8Num37"/>
    <w:lvl w:ilvl="0">
      <w:start w:val="1"/>
      <w:numFmt w:val="bullet"/>
      <w:lvlText w:val=""/>
      <w:lvlJc w:val="left"/>
      <w:pPr>
        <w:tabs>
          <w:tab w:val="num" w:pos="720"/>
        </w:tabs>
        <w:ind w:left="720" w:hanging="360"/>
      </w:pPr>
      <w:rPr>
        <w:rFonts w:ascii="Symbol" w:hAnsi="Symbol"/>
      </w:rPr>
    </w:lvl>
  </w:abstractNum>
  <w:abstractNum w:abstractNumId="37">
    <w:nsid w:val="00000025"/>
    <w:multiLevelType w:val="singleLevel"/>
    <w:tmpl w:val="00000025"/>
    <w:name w:val="WW8Num38"/>
    <w:lvl w:ilvl="0">
      <w:start w:val="1"/>
      <w:numFmt w:val="bullet"/>
      <w:lvlText w:val=""/>
      <w:lvlJc w:val="left"/>
      <w:pPr>
        <w:tabs>
          <w:tab w:val="num" w:pos="720"/>
        </w:tabs>
        <w:ind w:left="720" w:hanging="360"/>
      </w:pPr>
      <w:rPr>
        <w:rFonts w:ascii="Symbol" w:hAnsi="Symbol" w:cs="Times New Roman"/>
      </w:rPr>
    </w:lvl>
  </w:abstractNum>
  <w:abstractNum w:abstractNumId="38">
    <w:nsid w:val="00000026"/>
    <w:multiLevelType w:val="singleLevel"/>
    <w:tmpl w:val="00000026"/>
    <w:name w:val="WW8Num39"/>
    <w:lvl w:ilvl="0">
      <w:start w:val="1"/>
      <w:numFmt w:val="bullet"/>
      <w:lvlText w:val=""/>
      <w:lvlJc w:val="left"/>
      <w:pPr>
        <w:tabs>
          <w:tab w:val="num" w:pos="720"/>
        </w:tabs>
        <w:ind w:left="720" w:hanging="360"/>
      </w:pPr>
      <w:rPr>
        <w:rFonts w:ascii="Symbol" w:hAnsi="Symbol"/>
      </w:rPr>
    </w:lvl>
  </w:abstractNum>
  <w:abstractNum w:abstractNumId="39">
    <w:nsid w:val="00000027"/>
    <w:multiLevelType w:val="singleLevel"/>
    <w:tmpl w:val="00000027"/>
    <w:name w:val="WW8Num40"/>
    <w:lvl w:ilvl="0">
      <w:start w:val="1"/>
      <w:numFmt w:val="bullet"/>
      <w:lvlText w:val=""/>
      <w:lvlJc w:val="left"/>
      <w:pPr>
        <w:tabs>
          <w:tab w:val="num" w:pos="720"/>
        </w:tabs>
        <w:ind w:left="720" w:hanging="360"/>
      </w:pPr>
      <w:rPr>
        <w:rFonts w:ascii="Symbol" w:hAnsi="Symbol"/>
      </w:rPr>
    </w:lvl>
  </w:abstractNum>
  <w:abstractNum w:abstractNumId="40">
    <w:nsid w:val="00000028"/>
    <w:multiLevelType w:val="singleLevel"/>
    <w:tmpl w:val="00000028"/>
    <w:name w:val="WW8Num41"/>
    <w:lvl w:ilvl="0">
      <w:start w:val="1"/>
      <w:numFmt w:val="bullet"/>
      <w:lvlText w:val=""/>
      <w:lvlJc w:val="left"/>
      <w:pPr>
        <w:tabs>
          <w:tab w:val="num" w:pos="720"/>
        </w:tabs>
        <w:ind w:left="720" w:hanging="360"/>
      </w:pPr>
      <w:rPr>
        <w:rFonts w:ascii="Symbol" w:hAnsi="Symbol"/>
      </w:rPr>
    </w:lvl>
  </w:abstractNum>
  <w:abstractNum w:abstractNumId="41">
    <w:nsid w:val="00000029"/>
    <w:multiLevelType w:val="singleLevel"/>
    <w:tmpl w:val="00000029"/>
    <w:name w:val="WW8Num42"/>
    <w:lvl w:ilvl="0">
      <w:start w:val="1"/>
      <w:numFmt w:val="bullet"/>
      <w:lvlText w:val=""/>
      <w:lvlJc w:val="left"/>
      <w:pPr>
        <w:tabs>
          <w:tab w:val="num" w:pos="720"/>
        </w:tabs>
        <w:ind w:left="720" w:hanging="360"/>
      </w:pPr>
      <w:rPr>
        <w:rFonts w:ascii="Symbol" w:hAnsi="Symbol" w:cs="Times New Roman"/>
      </w:rPr>
    </w:lvl>
  </w:abstractNum>
  <w:abstractNum w:abstractNumId="42">
    <w:nsid w:val="0000002A"/>
    <w:multiLevelType w:val="singleLevel"/>
    <w:tmpl w:val="0000002A"/>
    <w:name w:val="WW8Num43"/>
    <w:lvl w:ilvl="0">
      <w:start w:val="1"/>
      <w:numFmt w:val="bullet"/>
      <w:lvlText w:val=""/>
      <w:lvlJc w:val="left"/>
      <w:pPr>
        <w:tabs>
          <w:tab w:val="num" w:pos="720"/>
        </w:tabs>
        <w:ind w:left="720" w:hanging="360"/>
      </w:pPr>
      <w:rPr>
        <w:rFonts w:ascii="Symbol" w:hAnsi="Symbol"/>
      </w:rPr>
    </w:lvl>
  </w:abstractNum>
  <w:abstractNum w:abstractNumId="43">
    <w:nsid w:val="0000002B"/>
    <w:multiLevelType w:val="singleLevel"/>
    <w:tmpl w:val="0000002B"/>
    <w:name w:val="WW8Num44"/>
    <w:lvl w:ilvl="0">
      <w:start w:val="1"/>
      <w:numFmt w:val="bullet"/>
      <w:lvlText w:val=""/>
      <w:lvlJc w:val="left"/>
      <w:pPr>
        <w:tabs>
          <w:tab w:val="num" w:pos="720"/>
        </w:tabs>
        <w:ind w:left="720" w:hanging="360"/>
      </w:pPr>
      <w:rPr>
        <w:rFonts w:ascii="Symbol" w:hAnsi="Symbol"/>
      </w:rPr>
    </w:lvl>
  </w:abstractNum>
  <w:abstractNum w:abstractNumId="44">
    <w:nsid w:val="0000002C"/>
    <w:multiLevelType w:val="singleLevel"/>
    <w:tmpl w:val="0000002C"/>
    <w:name w:val="WW8Num45"/>
    <w:lvl w:ilvl="0">
      <w:start w:val="1"/>
      <w:numFmt w:val="bullet"/>
      <w:lvlText w:val=""/>
      <w:lvlJc w:val="left"/>
      <w:pPr>
        <w:tabs>
          <w:tab w:val="num" w:pos="720"/>
        </w:tabs>
        <w:ind w:left="720" w:hanging="360"/>
      </w:pPr>
      <w:rPr>
        <w:rFonts w:ascii="Wingdings" w:hAnsi="Wingdings"/>
      </w:rPr>
    </w:lvl>
  </w:abstractNum>
  <w:abstractNum w:abstractNumId="45">
    <w:nsid w:val="0000002D"/>
    <w:multiLevelType w:val="singleLevel"/>
    <w:tmpl w:val="0000002D"/>
    <w:name w:val="WW8Num46"/>
    <w:lvl w:ilvl="0">
      <w:start w:val="1"/>
      <w:numFmt w:val="bullet"/>
      <w:lvlText w:val=""/>
      <w:lvlJc w:val="left"/>
      <w:pPr>
        <w:tabs>
          <w:tab w:val="num" w:pos="720"/>
        </w:tabs>
        <w:ind w:left="720" w:hanging="360"/>
      </w:pPr>
      <w:rPr>
        <w:rFonts w:ascii="Symbol" w:hAnsi="Symbol" w:cs="Times New Roman"/>
      </w:rPr>
    </w:lvl>
  </w:abstractNum>
  <w:abstractNum w:abstractNumId="46">
    <w:nsid w:val="0000002E"/>
    <w:multiLevelType w:val="singleLevel"/>
    <w:tmpl w:val="0000002E"/>
    <w:name w:val="WW8Num47"/>
    <w:lvl w:ilvl="0">
      <w:start w:val="1"/>
      <w:numFmt w:val="bullet"/>
      <w:lvlText w:val=""/>
      <w:lvlJc w:val="left"/>
      <w:pPr>
        <w:tabs>
          <w:tab w:val="num" w:pos="720"/>
        </w:tabs>
        <w:ind w:left="720" w:hanging="360"/>
      </w:pPr>
      <w:rPr>
        <w:rFonts w:ascii="Symbol" w:hAnsi="Symbol" w:cs="Times New Roman"/>
      </w:rPr>
    </w:lvl>
  </w:abstractNum>
  <w:abstractNum w:abstractNumId="47">
    <w:nsid w:val="0000002F"/>
    <w:multiLevelType w:val="singleLevel"/>
    <w:tmpl w:val="0000002F"/>
    <w:name w:val="WW8Num48"/>
    <w:lvl w:ilvl="0">
      <w:start w:val="1"/>
      <w:numFmt w:val="bullet"/>
      <w:lvlText w:val=""/>
      <w:lvlJc w:val="left"/>
      <w:pPr>
        <w:tabs>
          <w:tab w:val="num" w:pos="720"/>
        </w:tabs>
        <w:ind w:left="720" w:hanging="360"/>
      </w:pPr>
      <w:rPr>
        <w:rFonts w:ascii="Symbol" w:hAnsi="Symbol" w:cs="Times New Roman"/>
      </w:rPr>
    </w:lvl>
  </w:abstractNum>
  <w:abstractNum w:abstractNumId="48">
    <w:nsid w:val="00000030"/>
    <w:multiLevelType w:val="singleLevel"/>
    <w:tmpl w:val="00000030"/>
    <w:name w:val="WW8Num49"/>
    <w:lvl w:ilvl="0">
      <w:start w:val="1"/>
      <w:numFmt w:val="bullet"/>
      <w:lvlText w:val=""/>
      <w:lvlJc w:val="left"/>
      <w:pPr>
        <w:tabs>
          <w:tab w:val="num" w:pos="720"/>
        </w:tabs>
        <w:ind w:left="720" w:hanging="360"/>
      </w:pPr>
      <w:rPr>
        <w:rFonts w:ascii="Symbol" w:hAnsi="Symbol"/>
      </w:rPr>
    </w:lvl>
  </w:abstractNum>
  <w:abstractNum w:abstractNumId="49">
    <w:nsid w:val="00000031"/>
    <w:multiLevelType w:val="singleLevel"/>
    <w:tmpl w:val="00000031"/>
    <w:name w:val="WW8Num50"/>
    <w:lvl w:ilvl="0">
      <w:start w:val="1"/>
      <w:numFmt w:val="bullet"/>
      <w:lvlText w:val=""/>
      <w:lvlJc w:val="left"/>
      <w:pPr>
        <w:tabs>
          <w:tab w:val="num" w:pos="720"/>
        </w:tabs>
        <w:ind w:left="720" w:hanging="360"/>
      </w:pPr>
      <w:rPr>
        <w:rFonts w:ascii="Symbol" w:hAnsi="Symbol"/>
      </w:rPr>
    </w:lvl>
  </w:abstractNum>
  <w:abstractNum w:abstractNumId="50">
    <w:nsid w:val="00000032"/>
    <w:multiLevelType w:val="singleLevel"/>
    <w:tmpl w:val="00000032"/>
    <w:name w:val="WW8Num51"/>
    <w:lvl w:ilvl="0">
      <w:start w:val="1"/>
      <w:numFmt w:val="bullet"/>
      <w:lvlText w:val=""/>
      <w:lvlJc w:val="left"/>
      <w:pPr>
        <w:tabs>
          <w:tab w:val="num" w:pos="720"/>
        </w:tabs>
        <w:ind w:left="720" w:hanging="360"/>
      </w:pPr>
      <w:rPr>
        <w:rFonts w:ascii="Symbol" w:hAnsi="Symbol"/>
      </w:rPr>
    </w:lvl>
  </w:abstractNum>
  <w:abstractNum w:abstractNumId="51">
    <w:nsid w:val="00000033"/>
    <w:multiLevelType w:val="singleLevel"/>
    <w:tmpl w:val="00000033"/>
    <w:name w:val="WW8Num52"/>
    <w:lvl w:ilvl="0">
      <w:start w:val="1"/>
      <w:numFmt w:val="bullet"/>
      <w:lvlText w:val=""/>
      <w:lvlJc w:val="left"/>
      <w:pPr>
        <w:tabs>
          <w:tab w:val="num" w:pos="720"/>
        </w:tabs>
        <w:ind w:left="720" w:hanging="360"/>
      </w:pPr>
      <w:rPr>
        <w:rFonts w:ascii="Symbol" w:hAnsi="Symbol" w:cs="Times New Roman"/>
      </w:rPr>
    </w:lvl>
  </w:abstractNum>
  <w:abstractNum w:abstractNumId="52">
    <w:nsid w:val="00000034"/>
    <w:multiLevelType w:val="singleLevel"/>
    <w:tmpl w:val="00000034"/>
    <w:name w:val="WW8Num53"/>
    <w:lvl w:ilvl="0">
      <w:start w:val="1"/>
      <w:numFmt w:val="bullet"/>
      <w:lvlText w:val=""/>
      <w:lvlJc w:val="left"/>
      <w:pPr>
        <w:tabs>
          <w:tab w:val="num" w:pos="720"/>
        </w:tabs>
        <w:ind w:left="720" w:hanging="360"/>
      </w:pPr>
      <w:rPr>
        <w:rFonts w:ascii="Symbol" w:hAnsi="Symbol"/>
        <w:b w:val="0"/>
        <w:i w:val="0"/>
        <w:caps w:val="0"/>
        <w:smallCaps w:val="0"/>
        <w:strike w:val="0"/>
        <w:dstrike w:val="0"/>
        <w:outline w:val="0"/>
        <w:shadow w:val="0"/>
        <w:vanish w:val="0"/>
        <w:color w:val="auto"/>
        <w:position w:val="0"/>
        <w:sz w:val="24"/>
        <w:vertAlign w:val="baseline"/>
      </w:rPr>
    </w:lvl>
  </w:abstractNum>
  <w:abstractNum w:abstractNumId="53">
    <w:nsid w:val="00000035"/>
    <w:multiLevelType w:val="singleLevel"/>
    <w:tmpl w:val="00000035"/>
    <w:name w:val="WW8Num54"/>
    <w:lvl w:ilvl="0">
      <w:start w:val="1"/>
      <w:numFmt w:val="bullet"/>
      <w:lvlText w:val=""/>
      <w:lvlJc w:val="left"/>
      <w:pPr>
        <w:tabs>
          <w:tab w:val="num" w:pos="720"/>
        </w:tabs>
        <w:ind w:left="720" w:hanging="360"/>
      </w:pPr>
      <w:rPr>
        <w:rFonts w:ascii="Symbol" w:hAnsi="Symbol"/>
      </w:rPr>
    </w:lvl>
  </w:abstractNum>
  <w:abstractNum w:abstractNumId="54">
    <w:nsid w:val="00000036"/>
    <w:multiLevelType w:val="singleLevel"/>
    <w:tmpl w:val="00000036"/>
    <w:name w:val="WW8Num55"/>
    <w:lvl w:ilvl="0">
      <w:start w:val="1"/>
      <w:numFmt w:val="bullet"/>
      <w:lvlText w:val=""/>
      <w:lvlJc w:val="left"/>
      <w:pPr>
        <w:tabs>
          <w:tab w:val="num" w:pos="720"/>
        </w:tabs>
        <w:ind w:left="720" w:hanging="360"/>
      </w:pPr>
      <w:rPr>
        <w:rFonts w:ascii="Symbol" w:hAnsi="Symbol"/>
      </w:rPr>
    </w:lvl>
  </w:abstractNum>
  <w:abstractNum w:abstractNumId="55">
    <w:nsid w:val="00000037"/>
    <w:multiLevelType w:val="singleLevel"/>
    <w:tmpl w:val="00000037"/>
    <w:name w:val="WW8Num56"/>
    <w:lvl w:ilvl="0">
      <w:start w:val="1"/>
      <w:numFmt w:val="bullet"/>
      <w:lvlText w:val=""/>
      <w:lvlJc w:val="left"/>
      <w:pPr>
        <w:tabs>
          <w:tab w:val="num" w:pos="720"/>
        </w:tabs>
        <w:ind w:left="720" w:hanging="360"/>
      </w:pPr>
      <w:rPr>
        <w:rFonts w:ascii="Symbol" w:hAnsi="Symbol"/>
      </w:rPr>
    </w:lvl>
  </w:abstractNum>
  <w:abstractNum w:abstractNumId="56">
    <w:nsid w:val="00000038"/>
    <w:multiLevelType w:val="singleLevel"/>
    <w:tmpl w:val="00000038"/>
    <w:name w:val="WW8Num57"/>
    <w:lvl w:ilvl="0">
      <w:start w:val="1"/>
      <w:numFmt w:val="bullet"/>
      <w:lvlText w:val=""/>
      <w:lvlJc w:val="left"/>
      <w:pPr>
        <w:tabs>
          <w:tab w:val="num" w:pos="720"/>
        </w:tabs>
        <w:ind w:left="720" w:hanging="360"/>
      </w:pPr>
      <w:rPr>
        <w:rFonts w:ascii="Symbol" w:hAnsi="Symbol"/>
      </w:rPr>
    </w:lvl>
  </w:abstractNum>
  <w:abstractNum w:abstractNumId="57">
    <w:nsid w:val="00000039"/>
    <w:multiLevelType w:val="singleLevel"/>
    <w:tmpl w:val="00000039"/>
    <w:name w:val="WW8Num58"/>
    <w:lvl w:ilvl="0">
      <w:start w:val="1"/>
      <w:numFmt w:val="bullet"/>
      <w:lvlText w:val=""/>
      <w:lvlJc w:val="left"/>
      <w:pPr>
        <w:tabs>
          <w:tab w:val="num" w:pos="720"/>
        </w:tabs>
        <w:ind w:left="720" w:hanging="360"/>
      </w:pPr>
      <w:rPr>
        <w:rFonts w:ascii="Symbol" w:hAnsi="Symbol" w:cs="Times New Roman"/>
      </w:rPr>
    </w:lvl>
  </w:abstractNum>
  <w:abstractNum w:abstractNumId="58">
    <w:nsid w:val="0000003A"/>
    <w:multiLevelType w:val="singleLevel"/>
    <w:tmpl w:val="0000003A"/>
    <w:name w:val="WW8Num59"/>
    <w:lvl w:ilvl="0">
      <w:start w:val="1"/>
      <w:numFmt w:val="bullet"/>
      <w:lvlText w:val=""/>
      <w:lvlJc w:val="left"/>
      <w:pPr>
        <w:tabs>
          <w:tab w:val="num" w:pos="720"/>
        </w:tabs>
        <w:ind w:left="720" w:hanging="360"/>
      </w:pPr>
      <w:rPr>
        <w:rFonts w:ascii="Symbol" w:hAnsi="Symbol"/>
      </w:rPr>
    </w:lvl>
  </w:abstractNum>
  <w:abstractNum w:abstractNumId="59">
    <w:nsid w:val="0000003B"/>
    <w:multiLevelType w:val="singleLevel"/>
    <w:tmpl w:val="0000003B"/>
    <w:name w:val="WW8Num60"/>
    <w:lvl w:ilvl="0">
      <w:start w:val="1"/>
      <w:numFmt w:val="bullet"/>
      <w:lvlText w:val=""/>
      <w:lvlJc w:val="left"/>
      <w:pPr>
        <w:tabs>
          <w:tab w:val="num" w:pos="720"/>
        </w:tabs>
        <w:ind w:left="720" w:hanging="360"/>
      </w:pPr>
      <w:rPr>
        <w:rFonts w:ascii="Symbol" w:hAnsi="Symbol"/>
      </w:rPr>
    </w:lvl>
  </w:abstractNum>
  <w:abstractNum w:abstractNumId="60">
    <w:nsid w:val="0000003C"/>
    <w:multiLevelType w:val="singleLevel"/>
    <w:tmpl w:val="0000003C"/>
    <w:name w:val="WW8Num61"/>
    <w:lvl w:ilvl="0">
      <w:start w:val="1"/>
      <w:numFmt w:val="bullet"/>
      <w:lvlText w:val=""/>
      <w:lvlJc w:val="left"/>
      <w:pPr>
        <w:tabs>
          <w:tab w:val="num" w:pos="720"/>
        </w:tabs>
        <w:ind w:left="720" w:hanging="360"/>
      </w:pPr>
      <w:rPr>
        <w:rFonts w:ascii="Symbol" w:hAnsi="Symbol"/>
      </w:rPr>
    </w:lvl>
  </w:abstractNum>
  <w:abstractNum w:abstractNumId="61">
    <w:nsid w:val="0000003D"/>
    <w:multiLevelType w:val="singleLevel"/>
    <w:tmpl w:val="0000003D"/>
    <w:name w:val="WW8Num62"/>
    <w:lvl w:ilvl="0">
      <w:start w:val="1"/>
      <w:numFmt w:val="bullet"/>
      <w:lvlText w:val=""/>
      <w:lvlJc w:val="left"/>
      <w:pPr>
        <w:tabs>
          <w:tab w:val="num" w:pos="720"/>
        </w:tabs>
        <w:ind w:left="720" w:hanging="360"/>
      </w:pPr>
      <w:rPr>
        <w:rFonts w:ascii="Symbol" w:hAnsi="Symbol" w:cs="Times New Roman"/>
      </w:rPr>
    </w:lvl>
  </w:abstractNum>
  <w:abstractNum w:abstractNumId="62">
    <w:nsid w:val="0000003E"/>
    <w:multiLevelType w:val="singleLevel"/>
    <w:tmpl w:val="0000003E"/>
    <w:name w:val="WW8Num63"/>
    <w:lvl w:ilvl="0">
      <w:start w:val="1"/>
      <w:numFmt w:val="bullet"/>
      <w:lvlText w:val=""/>
      <w:lvlJc w:val="left"/>
      <w:pPr>
        <w:tabs>
          <w:tab w:val="num" w:pos="720"/>
        </w:tabs>
        <w:ind w:left="720" w:hanging="360"/>
      </w:pPr>
      <w:rPr>
        <w:rFonts w:ascii="Symbol" w:hAnsi="Symbol"/>
      </w:rPr>
    </w:lvl>
  </w:abstractNum>
  <w:abstractNum w:abstractNumId="63">
    <w:nsid w:val="0000003F"/>
    <w:multiLevelType w:val="singleLevel"/>
    <w:tmpl w:val="0000003F"/>
    <w:name w:val="WW8Num64"/>
    <w:lvl w:ilvl="0">
      <w:start w:val="1"/>
      <w:numFmt w:val="bullet"/>
      <w:lvlText w:val=""/>
      <w:lvlJc w:val="left"/>
      <w:pPr>
        <w:tabs>
          <w:tab w:val="num" w:pos="720"/>
        </w:tabs>
        <w:ind w:left="720" w:hanging="360"/>
      </w:pPr>
      <w:rPr>
        <w:rFonts w:ascii="Symbol" w:hAnsi="Symbol"/>
        <w:b w:val="0"/>
        <w:i w:val="0"/>
        <w:caps w:val="0"/>
        <w:smallCaps w:val="0"/>
        <w:strike w:val="0"/>
        <w:dstrike w:val="0"/>
        <w:outline w:val="0"/>
        <w:shadow w:val="0"/>
        <w:vanish w:val="0"/>
        <w:color w:val="auto"/>
        <w:position w:val="0"/>
        <w:sz w:val="22"/>
        <w:vertAlign w:val="baseline"/>
      </w:rPr>
    </w:lvl>
  </w:abstractNum>
  <w:abstractNum w:abstractNumId="64">
    <w:nsid w:val="00000040"/>
    <w:multiLevelType w:val="singleLevel"/>
    <w:tmpl w:val="00000040"/>
    <w:name w:val="WW8Num65"/>
    <w:lvl w:ilvl="0">
      <w:start w:val="1"/>
      <w:numFmt w:val="bullet"/>
      <w:lvlText w:val=""/>
      <w:lvlJc w:val="left"/>
      <w:pPr>
        <w:tabs>
          <w:tab w:val="num" w:pos="720"/>
        </w:tabs>
        <w:ind w:left="720" w:hanging="360"/>
      </w:pPr>
      <w:rPr>
        <w:rFonts w:ascii="Symbol" w:hAnsi="Symbol" w:cs="Times New Roman"/>
      </w:rPr>
    </w:lvl>
  </w:abstractNum>
  <w:abstractNum w:abstractNumId="65">
    <w:nsid w:val="00000041"/>
    <w:multiLevelType w:val="singleLevel"/>
    <w:tmpl w:val="00000041"/>
    <w:name w:val="WW8Num66"/>
    <w:lvl w:ilvl="0">
      <w:start w:val="1"/>
      <w:numFmt w:val="bullet"/>
      <w:lvlText w:val=""/>
      <w:lvlJc w:val="left"/>
      <w:pPr>
        <w:tabs>
          <w:tab w:val="num" w:pos="720"/>
        </w:tabs>
        <w:ind w:left="720" w:hanging="360"/>
      </w:pPr>
      <w:rPr>
        <w:rFonts w:ascii="Symbol" w:hAnsi="Symbol"/>
      </w:rPr>
    </w:lvl>
  </w:abstractNum>
  <w:abstractNum w:abstractNumId="66">
    <w:nsid w:val="00000042"/>
    <w:multiLevelType w:val="singleLevel"/>
    <w:tmpl w:val="00000042"/>
    <w:name w:val="WW8Num67"/>
    <w:lvl w:ilvl="0">
      <w:start w:val="1"/>
      <w:numFmt w:val="bullet"/>
      <w:lvlText w:val=""/>
      <w:lvlJc w:val="left"/>
      <w:pPr>
        <w:tabs>
          <w:tab w:val="num" w:pos="720"/>
        </w:tabs>
        <w:ind w:left="720" w:hanging="360"/>
      </w:pPr>
      <w:rPr>
        <w:rFonts w:ascii="Symbol" w:hAnsi="Symbol" w:cs="Times New Roman"/>
      </w:rPr>
    </w:lvl>
  </w:abstractNum>
  <w:abstractNum w:abstractNumId="67">
    <w:nsid w:val="00000043"/>
    <w:multiLevelType w:val="singleLevel"/>
    <w:tmpl w:val="00000043"/>
    <w:name w:val="WW8Num68"/>
    <w:lvl w:ilvl="0">
      <w:start w:val="1"/>
      <w:numFmt w:val="bullet"/>
      <w:lvlText w:val=""/>
      <w:lvlJc w:val="left"/>
      <w:pPr>
        <w:tabs>
          <w:tab w:val="num" w:pos="720"/>
        </w:tabs>
        <w:ind w:left="720" w:hanging="360"/>
      </w:pPr>
      <w:rPr>
        <w:rFonts w:ascii="Symbol" w:hAnsi="Symbol"/>
      </w:rPr>
    </w:lvl>
  </w:abstractNum>
  <w:abstractNum w:abstractNumId="68">
    <w:nsid w:val="00000044"/>
    <w:multiLevelType w:val="singleLevel"/>
    <w:tmpl w:val="00000044"/>
    <w:name w:val="WW8Num69"/>
    <w:lvl w:ilvl="0">
      <w:start w:val="1"/>
      <w:numFmt w:val="bullet"/>
      <w:lvlText w:val=""/>
      <w:lvlJc w:val="left"/>
      <w:pPr>
        <w:tabs>
          <w:tab w:val="num" w:pos="720"/>
        </w:tabs>
        <w:ind w:left="720" w:hanging="360"/>
      </w:pPr>
      <w:rPr>
        <w:rFonts w:ascii="Symbol" w:hAnsi="Symbol"/>
      </w:rPr>
    </w:lvl>
  </w:abstractNum>
  <w:abstractNum w:abstractNumId="69">
    <w:nsid w:val="00000045"/>
    <w:multiLevelType w:val="singleLevel"/>
    <w:tmpl w:val="00000045"/>
    <w:name w:val="WW8Num70"/>
    <w:lvl w:ilvl="0">
      <w:start w:val="1"/>
      <w:numFmt w:val="bullet"/>
      <w:lvlText w:val=""/>
      <w:lvlJc w:val="left"/>
      <w:pPr>
        <w:tabs>
          <w:tab w:val="num" w:pos="720"/>
        </w:tabs>
        <w:ind w:left="720" w:hanging="360"/>
      </w:pPr>
      <w:rPr>
        <w:rFonts w:ascii="Symbol" w:hAnsi="Symbol"/>
      </w:rPr>
    </w:lvl>
  </w:abstractNum>
  <w:abstractNum w:abstractNumId="70">
    <w:nsid w:val="00000046"/>
    <w:multiLevelType w:val="singleLevel"/>
    <w:tmpl w:val="00000046"/>
    <w:name w:val="WW8Num71"/>
    <w:lvl w:ilvl="0">
      <w:start w:val="1"/>
      <w:numFmt w:val="bullet"/>
      <w:lvlText w:val=""/>
      <w:lvlJc w:val="left"/>
      <w:pPr>
        <w:tabs>
          <w:tab w:val="num" w:pos="720"/>
        </w:tabs>
        <w:ind w:left="720" w:hanging="360"/>
      </w:pPr>
      <w:rPr>
        <w:rFonts w:ascii="Symbol" w:hAnsi="Symbol"/>
      </w:rPr>
    </w:lvl>
  </w:abstractNum>
  <w:abstractNum w:abstractNumId="71">
    <w:nsid w:val="00000047"/>
    <w:multiLevelType w:val="singleLevel"/>
    <w:tmpl w:val="00000047"/>
    <w:name w:val="WW8Num72"/>
    <w:lvl w:ilvl="0">
      <w:start w:val="1"/>
      <w:numFmt w:val="bullet"/>
      <w:lvlText w:val=""/>
      <w:lvlJc w:val="left"/>
      <w:pPr>
        <w:tabs>
          <w:tab w:val="num" w:pos="720"/>
        </w:tabs>
        <w:ind w:left="720" w:hanging="360"/>
      </w:pPr>
      <w:rPr>
        <w:rFonts w:ascii="Symbol" w:hAnsi="Symbol"/>
      </w:rPr>
    </w:lvl>
  </w:abstractNum>
  <w:abstractNum w:abstractNumId="72">
    <w:nsid w:val="00000048"/>
    <w:multiLevelType w:val="singleLevel"/>
    <w:tmpl w:val="00000048"/>
    <w:name w:val="WW8Num73"/>
    <w:lvl w:ilvl="0">
      <w:start w:val="1"/>
      <w:numFmt w:val="bullet"/>
      <w:lvlText w:val=""/>
      <w:lvlJc w:val="left"/>
      <w:pPr>
        <w:tabs>
          <w:tab w:val="num" w:pos="720"/>
        </w:tabs>
        <w:ind w:left="720" w:hanging="360"/>
      </w:pPr>
      <w:rPr>
        <w:rFonts w:ascii="Symbol" w:hAnsi="Symbol"/>
      </w:rPr>
    </w:lvl>
  </w:abstractNum>
  <w:abstractNum w:abstractNumId="73">
    <w:nsid w:val="00000049"/>
    <w:multiLevelType w:val="singleLevel"/>
    <w:tmpl w:val="00000049"/>
    <w:name w:val="WW8Num74"/>
    <w:lvl w:ilvl="0">
      <w:start w:val="1"/>
      <w:numFmt w:val="bullet"/>
      <w:lvlText w:val=""/>
      <w:lvlJc w:val="left"/>
      <w:pPr>
        <w:tabs>
          <w:tab w:val="num" w:pos="720"/>
        </w:tabs>
        <w:ind w:left="720" w:hanging="360"/>
      </w:pPr>
      <w:rPr>
        <w:rFonts w:ascii="Symbol" w:hAnsi="Symbol" w:cs="Times New Roman"/>
      </w:rPr>
    </w:lvl>
  </w:abstractNum>
  <w:abstractNum w:abstractNumId="74">
    <w:nsid w:val="0000004A"/>
    <w:multiLevelType w:val="singleLevel"/>
    <w:tmpl w:val="0000004A"/>
    <w:name w:val="WW8Num75"/>
    <w:lvl w:ilvl="0">
      <w:start w:val="1"/>
      <w:numFmt w:val="bullet"/>
      <w:lvlText w:val=""/>
      <w:lvlJc w:val="left"/>
      <w:pPr>
        <w:tabs>
          <w:tab w:val="num" w:pos="720"/>
        </w:tabs>
        <w:ind w:left="720" w:hanging="360"/>
      </w:pPr>
      <w:rPr>
        <w:rFonts w:ascii="Symbol" w:hAnsi="Symbol"/>
      </w:rPr>
    </w:lvl>
  </w:abstractNum>
  <w:abstractNum w:abstractNumId="75">
    <w:nsid w:val="0000004B"/>
    <w:multiLevelType w:val="singleLevel"/>
    <w:tmpl w:val="0000004B"/>
    <w:name w:val="WW8Num76"/>
    <w:lvl w:ilvl="0">
      <w:start w:val="1"/>
      <w:numFmt w:val="bullet"/>
      <w:lvlText w:val=""/>
      <w:lvlJc w:val="left"/>
      <w:pPr>
        <w:tabs>
          <w:tab w:val="num" w:pos="720"/>
        </w:tabs>
        <w:ind w:left="720" w:hanging="360"/>
      </w:pPr>
      <w:rPr>
        <w:rFonts w:ascii="Symbol" w:hAnsi="Symbol"/>
      </w:rPr>
    </w:lvl>
  </w:abstractNum>
  <w:abstractNum w:abstractNumId="76">
    <w:nsid w:val="0000004C"/>
    <w:multiLevelType w:val="singleLevel"/>
    <w:tmpl w:val="0000004C"/>
    <w:name w:val="WW8Num77"/>
    <w:lvl w:ilvl="0">
      <w:start w:val="1"/>
      <w:numFmt w:val="bullet"/>
      <w:lvlText w:val=""/>
      <w:lvlJc w:val="left"/>
      <w:pPr>
        <w:tabs>
          <w:tab w:val="num" w:pos="720"/>
        </w:tabs>
        <w:ind w:left="720" w:hanging="360"/>
      </w:pPr>
      <w:rPr>
        <w:rFonts w:ascii="Symbol" w:hAnsi="Symbol" w:cs="Times New Roman"/>
      </w:rPr>
    </w:lvl>
  </w:abstractNum>
  <w:abstractNum w:abstractNumId="77">
    <w:nsid w:val="0000004D"/>
    <w:multiLevelType w:val="singleLevel"/>
    <w:tmpl w:val="0000004D"/>
    <w:name w:val="WW8Num78"/>
    <w:lvl w:ilvl="0">
      <w:start w:val="1"/>
      <w:numFmt w:val="bullet"/>
      <w:lvlText w:val=""/>
      <w:lvlJc w:val="left"/>
      <w:pPr>
        <w:tabs>
          <w:tab w:val="num" w:pos="720"/>
        </w:tabs>
        <w:ind w:left="720" w:hanging="360"/>
      </w:pPr>
      <w:rPr>
        <w:rFonts w:ascii="Symbol" w:hAnsi="Symbol" w:cs="Times New Roman"/>
      </w:rPr>
    </w:lvl>
  </w:abstractNum>
  <w:abstractNum w:abstractNumId="78">
    <w:nsid w:val="0000004E"/>
    <w:multiLevelType w:val="singleLevel"/>
    <w:tmpl w:val="0000004E"/>
    <w:name w:val="WW8Num79"/>
    <w:lvl w:ilvl="0">
      <w:start w:val="1"/>
      <w:numFmt w:val="bullet"/>
      <w:lvlText w:val=""/>
      <w:lvlJc w:val="left"/>
      <w:pPr>
        <w:tabs>
          <w:tab w:val="num" w:pos="720"/>
        </w:tabs>
        <w:ind w:left="720" w:hanging="360"/>
      </w:pPr>
      <w:rPr>
        <w:rFonts w:ascii="Symbol" w:hAnsi="Symbol" w:cs="Times New Roman"/>
      </w:rPr>
    </w:lvl>
  </w:abstractNum>
  <w:abstractNum w:abstractNumId="79">
    <w:nsid w:val="0000004F"/>
    <w:multiLevelType w:val="singleLevel"/>
    <w:tmpl w:val="0000004F"/>
    <w:name w:val="WW8Num80"/>
    <w:lvl w:ilvl="0">
      <w:start w:val="1"/>
      <w:numFmt w:val="bullet"/>
      <w:lvlText w:val=""/>
      <w:lvlJc w:val="left"/>
      <w:pPr>
        <w:tabs>
          <w:tab w:val="num" w:pos="720"/>
        </w:tabs>
        <w:ind w:left="720" w:hanging="360"/>
      </w:pPr>
      <w:rPr>
        <w:rFonts w:ascii="Symbol" w:hAnsi="Symbol"/>
      </w:rPr>
    </w:lvl>
  </w:abstractNum>
  <w:abstractNum w:abstractNumId="80">
    <w:nsid w:val="00000050"/>
    <w:multiLevelType w:val="singleLevel"/>
    <w:tmpl w:val="00000050"/>
    <w:name w:val="WW8Num81"/>
    <w:lvl w:ilvl="0">
      <w:start w:val="1"/>
      <w:numFmt w:val="bullet"/>
      <w:lvlText w:val=""/>
      <w:lvlJc w:val="left"/>
      <w:pPr>
        <w:tabs>
          <w:tab w:val="num" w:pos="720"/>
        </w:tabs>
        <w:ind w:left="720" w:hanging="360"/>
      </w:pPr>
      <w:rPr>
        <w:rFonts w:ascii="Symbol" w:hAnsi="Symbol"/>
      </w:rPr>
    </w:lvl>
  </w:abstractNum>
  <w:abstractNum w:abstractNumId="81">
    <w:nsid w:val="00000051"/>
    <w:multiLevelType w:val="singleLevel"/>
    <w:tmpl w:val="00000051"/>
    <w:name w:val="WW8Num82"/>
    <w:lvl w:ilvl="0">
      <w:start w:val="1"/>
      <w:numFmt w:val="bullet"/>
      <w:lvlText w:val=""/>
      <w:lvlJc w:val="left"/>
      <w:pPr>
        <w:tabs>
          <w:tab w:val="num" w:pos="720"/>
        </w:tabs>
        <w:ind w:left="720" w:hanging="360"/>
      </w:pPr>
      <w:rPr>
        <w:rFonts w:ascii="Symbol" w:hAnsi="Symbol"/>
      </w:rPr>
    </w:lvl>
  </w:abstractNum>
  <w:abstractNum w:abstractNumId="82">
    <w:nsid w:val="00000052"/>
    <w:multiLevelType w:val="singleLevel"/>
    <w:tmpl w:val="00000052"/>
    <w:name w:val="WW8Num83"/>
    <w:lvl w:ilvl="0">
      <w:start w:val="1"/>
      <w:numFmt w:val="bullet"/>
      <w:lvlText w:val=""/>
      <w:lvlJc w:val="left"/>
      <w:pPr>
        <w:tabs>
          <w:tab w:val="num" w:pos="720"/>
        </w:tabs>
        <w:ind w:left="720" w:hanging="360"/>
      </w:pPr>
      <w:rPr>
        <w:rFonts w:ascii="Symbol" w:hAnsi="Symbol"/>
      </w:rPr>
    </w:lvl>
  </w:abstractNum>
  <w:abstractNum w:abstractNumId="83">
    <w:nsid w:val="00000053"/>
    <w:multiLevelType w:val="singleLevel"/>
    <w:tmpl w:val="00000053"/>
    <w:name w:val="WW8Num84"/>
    <w:lvl w:ilvl="0">
      <w:start w:val="1"/>
      <w:numFmt w:val="bullet"/>
      <w:lvlText w:val=""/>
      <w:lvlJc w:val="left"/>
      <w:pPr>
        <w:tabs>
          <w:tab w:val="num" w:pos="720"/>
        </w:tabs>
        <w:ind w:left="720" w:hanging="360"/>
      </w:pPr>
      <w:rPr>
        <w:rFonts w:ascii="Symbol" w:hAnsi="Symbol"/>
      </w:rPr>
    </w:lvl>
  </w:abstractNum>
  <w:abstractNum w:abstractNumId="84">
    <w:nsid w:val="00000054"/>
    <w:multiLevelType w:val="singleLevel"/>
    <w:tmpl w:val="00000054"/>
    <w:name w:val="WW8Num85"/>
    <w:lvl w:ilvl="0">
      <w:start w:val="1"/>
      <w:numFmt w:val="bullet"/>
      <w:lvlText w:val=""/>
      <w:lvlJc w:val="left"/>
      <w:pPr>
        <w:tabs>
          <w:tab w:val="num" w:pos="720"/>
        </w:tabs>
        <w:ind w:left="720" w:hanging="360"/>
      </w:pPr>
      <w:rPr>
        <w:rFonts w:ascii="Symbol" w:hAnsi="Symbol"/>
      </w:rPr>
    </w:lvl>
  </w:abstractNum>
  <w:abstractNum w:abstractNumId="85">
    <w:nsid w:val="00000055"/>
    <w:multiLevelType w:val="singleLevel"/>
    <w:tmpl w:val="00000055"/>
    <w:name w:val="WW8Num86"/>
    <w:lvl w:ilvl="0">
      <w:start w:val="1"/>
      <w:numFmt w:val="bullet"/>
      <w:lvlText w:val=""/>
      <w:lvlJc w:val="left"/>
      <w:pPr>
        <w:tabs>
          <w:tab w:val="num" w:pos="720"/>
        </w:tabs>
        <w:ind w:left="720" w:hanging="360"/>
      </w:pPr>
      <w:rPr>
        <w:rFonts w:ascii="Symbol" w:hAnsi="Symbol"/>
      </w:rPr>
    </w:lvl>
  </w:abstractNum>
  <w:abstractNum w:abstractNumId="86">
    <w:nsid w:val="00000056"/>
    <w:multiLevelType w:val="singleLevel"/>
    <w:tmpl w:val="00000056"/>
    <w:name w:val="WW8Num87"/>
    <w:lvl w:ilvl="0">
      <w:start w:val="1"/>
      <w:numFmt w:val="bullet"/>
      <w:lvlText w:val=""/>
      <w:lvlJc w:val="left"/>
      <w:pPr>
        <w:tabs>
          <w:tab w:val="num" w:pos="720"/>
        </w:tabs>
        <w:ind w:left="720" w:hanging="360"/>
      </w:pPr>
      <w:rPr>
        <w:rFonts w:ascii="Symbol" w:hAnsi="Symbol"/>
      </w:rPr>
    </w:lvl>
  </w:abstractNum>
  <w:abstractNum w:abstractNumId="87">
    <w:nsid w:val="00000057"/>
    <w:multiLevelType w:val="singleLevel"/>
    <w:tmpl w:val="00000057"/>
    <w:name w:val="WW8Num88"/>
    <w:lvl w:ilvl="0">
      <w:start w:val="1"/>
      <w:numFmt w:val="bullet"/>
      <w:lvlText w:val=""/>
      <w:lvlJc w:val="left"/>
      <w:pPr>
        <w:tabs>
          <w:tab w:val="num" w:pos="720"/>
        </w:tabs>
        <w:ind w:left="720" w:hanging="360"/>
      </w:pPr>
      <w:rPr>
        <w:rFonts w:ascii="Symbol" w:hAnsi="Symbol"/>
      </w:rPr>
    </w:lvl>
  </w:abstractNum>
  <w:abstractNum w:abstractNumId="88">
    <w:nsid w:val="00000058"/>
    <w:multiLevelType w:val="singleLevel"/>
    <w:tmpl w:val="00000058"/>
    <w:name w:val="WW8Num89"/>
    <w:lvl w:ilvl="0">
      <w:start w:val="1"/>
      <w:numFmt w:val="bullet"/>
      <w:lvlText w:val=""/>
      <w:lvlJc w:val="left"/>
      <w:pPr>
        <w:tabs>
          <w:tab w:val="num" w:pos="720"/>
        </w:tabs>
        <w:ind w:left="720" w:hanging="360"/>
      </w:pPr>
      <w:rPr>
        <w:rFonts w:ascii="Symbol" w:hAnsi="Symbol"/>
      </w:rPr>
    </w:lvl>
  </w:abstractNum>
  <w:abstractNum w:abstractNumId="89">
    <w:nsid w:val="00000059"/>
    <w:multiLevelType w:val="singleLevel"/>
    <w:tmpl w:val="00000059"/>
    <w:name w:val="WW8Num90"/>
    <w:lvl w:ilvl="0">
      <w:start w:val="1"/>
      <w:numFmt w:val="bullet"/>
      <w:lvlText w:val=""/>
      <w:lvlJc w:val="left"/>
      <w:pPr>
        <w:tabs>
          <w:tab w:val="num" w:pos="720"/>
        </w:tabs>
        <w:ind w:left="720" w:hanging="360"/>
      </w:pPr>
      <w:rPr>
        <w:rFonts w:ascii="Symbol" w:hAnsi="Symbol"/>
      </w:rPr>
    </w:lvl>
  </w:abstractNum>
  <w:abstractNum w:abstractNumId="90">
    <w:nsid w:val="0000005A"/>
    <w:multiLevelType w:val="singleLevel"/>
    <w:tmpl w:val="0000005A"/>
    <w:name w:val="WW8Num91"/>
    <w:lvl w:ilvl="0">
      <w:start w:val="1"/>
      <w:numFmt w:val="bullet"/>
      <w:lvlText w:val=""/>
      <w:lvlJc w:val="left"/>
      <w:pPr>
        <w:tabs>
          <w:tab w:val="num" w:pos="720"/>
        </w:tabs>
        <w:ind w:left="720" w:hanging="360"/>
      </w:pPr>
      <w:rPr>
        <w:rFonts w:ascii="Symbol" w:hAnsi="Symbol" w:cs="Times New Roman"/>
      </w:rPr>
    </w:lvl>
  </w:abstractNum>
  <w:abstractNum w:abstractNumId="91">
    <w:nsid w:val="0000005B"/>
    <w:multiLevelType w:val="singleLevel"/>
    <w:tmpl w:val="0000005B"/>
    <w:name w:val="WW8Num92"/>
    <w:lvl w:ilvl="0">
      <w:start w:val="1"/>
      <w:numFmt w:val="bullet"/>
      <w:lvlText w:val=""/>
      <w:lvlJc w:val="left"/>
      <w:pPr>
        <w:tabs>
          <w:tab w:val="num" w:pos="720"/>
        </w:tabs>
        <w:ind w:left="720" w:hanging="360"/>
      </w:pPr>
      <w:rPr>
        <w:rFonts w:ascii="Symbol" w:hAnsi="Symbol"/>
      </w:rPr>
    </w:lvl>
  </w:abstractNum>
  <w:abstractNum w:abstractNumId="92">
    <w:nsid w:val="0000005C"/>
    <w:multiLevelType w:val="singleLevel"/>
    <w:tmpl w:val="0000005C"/>
    <w:name w:val="WW8Num93"/>
    <w:lvl w:ilvl="0">
      <w:start w:val="1"/>
      <w:numFmt w:val="bullet"/>
      <w:lvlText w:val=""/>
      <w:lvlJc w:val="left"/>
      <w:pPr>
        <w:tabs>
          <w:tab w:val="num" w:pos="720"/>
        </w:tabs>
        <w:ind w:left="720" w:hanging="360"/>
      </w:pPr>
      <w:rPr>
        <w:rFonts w:ascii="Symbol" w:hAnsi="Symbol"/>
      </w:rPr>
    </w:lvl>
  </w:abstractNum>
  <w:abstractNum w:abstractNumId="93">
    <w:nsid w:val="0000005D"/>
    <w:multiLevelType w:val="singleLevel"/>
    <w:tmpl w:val="0000005D"/>
    <w:name w:val="WW8Num94"/>
    <w:lvl w:ilvl="0">
      <w:start w:val="1"/>
      <w:numFmt w:val="bullet"/>
      <w:lvlText w:val=""/>
      <w:lvlJc w:val="left"/>
      <w:pPr>
        <w:tabs>
          <w:tab w:val="num" w:pos="720"/>
        </w:tabs>
        <w:ind w:left="720" w:hanging="360"/>
      </w:pPr>
      <w:rPr>
        <w:rFonts w:ascii="Symbol" w:hAnsi="Symbol" w:cs="Times New Roman"/>
      </w:rPr>
    </w:lvl>
  </w:abstractNum>
  <w:abstractNum w:abstractNumId="94">
    <w:nsid w:val="0000005E"/>
    <w:multiLevelType w:val="singleLevel"/>
    <w:tmpl w:val="0000005E"/>
    <w:name w:val="WW8Num95"/>
    <w:lvl w:ilvl="0">
      <w:start w:val="1"/>
      <w:numFmt w:val="bullet"/>
      <w:lvlText w:val=""/>
      <w:lvlJc w:val="left"/>
      <w:pPr>
        <w:tabs>
          <w:tab w:val="num" w:pos="720"/>
        </w:tabs>
        <w:ind w:left="720" w:hanging="360"/>
      </w:pPr>
      <w:rPr>
        <w:rFonts w:ascii="Symbol" w:hAnsi="Symbol" w:cs="Times New Roman"/>
      </w:rPr>
    </w:lvl>
  </w:abstractNum>
  <w:abstractNum w:abstractNumId="95">
    <w:nsid w:val="0000005F"/>
    <w:multiLevelType w:val="singleLevel"/>
    <w:tmpl w:val="0000005F"/>
    <w:name w:val="WW8Num96"/>
    <w:lvl w:ilvl="0">
      <w:start w:val="1"/>
      <w:numFmt w:val="bullet"/>
      <w:lvlText w:val=""/>
      <w:lvlJc w:val="left"/>
      <w:pPr>
        <w:tabs>
          <w:tab w:val="num" w:pos="720"/>
        </w:tabs>
        <w:ind w:left="720" w:hanging="360"/>
      </w:pPr>
      <w:rPr>
        <w:rFonts w:ascii="Symbol" w:hAnsi="Symbol"/>
        <w:b w:val="0"/>
        <w:i w:val="0"/>
        <w:caps w:val="0"/>
        <w:smallCaps w:val="0"/>
        <w:strike w:val="0"/>
        <w:dstrike w:val="0"/>
        <w:outline w:val="0"/>
        <w:shadow w:val="0"/>
        <w:vanish w:val="0"/>
        <w:color w:val="auto"/>
        <w:position w:val="0"/>
        <w:sz w:val="22"/>
        <w:vertAlign w:val="baseline"/>
      </w:rPr>
    </w:lvl>
  </w:abstractNum>
  <w:abstractNum w:abstractNumId="96">
    <w:nsid w:val="00000060"/>
    <w:multiLevelType w:val="singleLevel"/>
    <w:tmpl w:val="00000060"/>
    <w:name w:val="WW8Num97"/>
    <w:lvl w:ilvl="0">
      <w:start w:val="1"/>
      <w:numFmt w:val="bullet"/>
      <w:lvlText w:val=""/>
      <w:lvlJc w:val="left"/>
      <w:pPr>
        <w:tabs>
          <w:tab w:val="num" w:pos="720"/>
        </w:tabs>
        <w:ind w:left="720" w:hanging="360"/>
      </w:pPr>
      <w:rPr>
        <w:rFonts w:ascii="Symbol" w:hAnsi="Symbol" w:cs="Times New Roman"/>
      </w:rPr>
    </w:lvl>
  </w:abstractNum>
  <w:abstractNum w:abstractNumId="97">
    <w:nsid w:val="00000061"/>
    <w:multiLevelType w:val="singleLevel"/>
    <w:tmpl w:val="00000061"/>
    <w:name w:val="WW8Num98"/>
    <w:lvl w:ilvl="0">
      <w:start w:val="1"/>
      <w:numFmt w:val="bullet"/>
      <w:lvlText w:val=""/>
      <w:lvlJc w:val="left"/>
      <w:pPr>
        <w:tabs>
          <w:tab w:val="num" w:pos="720"/>
        </w:tabs>
        <w:ind w:left="720" w:hanging="360"/>
      </w:pPr>
      <w:rPr>
        <w:rFonts w:ascii="Symbol" w:hAnsi="Symbol" w:cs="Times New Roman"/>
      </w:rPr>
    </w:lvl>
  </w:abstractNum>
  <w:abstractNum w:abstractNumId="98">
    <w:nsid w:val="00000062"/>
    <w:multiLevelType w:val="singleLevel"/>
    <w:tmpl w:val="00000062"/>
    <w:name w:val="WW8Num99"/>
    <w:lvl w:ilvl="0">
      <w:start w:val="1"/>
      <w:numFmt w:val="bullet"/>
      <w:lvlText w:val=""/>
      <w:lvlJc w:val="left"/>
      <w:pPr>
        <w:tabs>
          <w:tab w:val="num" w:pos="720"/>
        </w:tabs>
        <w:ind w:left="720" w:hanging="360"/>
      </w:pPr>
      <w:rPr>
        <w:rFonts w:ascii="Symbol" w:hAnsi="Symbol" w:cs="Times New Roman"/>
      </w:rPr>
    </w:lvl>
  </w:abstractNum>
  <w:abstractNum w:abstractNumId="99">
    <w:nsid w:val="00000063"/>
    <w:multiLevelType w:val="singleLevel"/>
    <w:tmpl w:val="00000063"/>
    <w:name w:val="WW8Num100"/>
    <w:lvl w:ilvl="0">
      <w:start w:val="1"/>
      <w:numFmt w:val="bullet"/>
      <w:lvlText w:val=""/>
      <w:lvlJc w:val="left"/>
      <w:pPr>
        <w:tabs>
          <w:tab w:val="num" w:pos="720"/>
        </w:tabs>
        <w:ind w:left="720" w:hanging="360"/>
      </w:pPr>
      <w:rPr>
        <w:rFonts w:ascii="Symbol" w:hAnsi="Symbol" w:cs="Times New Roman"/>
      </w:rPr>
    </w:lvl>
  </w:abstractNum>
  <w:abstractNum w:abstractNumId="100">
    <w:nsid w:val="00000064"/>
    <w:multiLevelType w:val="singleLevel"/>
    <w:tmpl w:val="00000064"/>
    <w:name w:val="WW8Num101"/>
    <w:lvl w:ilvl="0">
      <w:start w:val="1"/>
      <w:numFmt w:val="bullet"/>
      <w:lvlText w:val=""/>
      <w:lvlJc w:val="left"/>
      <w:pPr>
        <w:tabs>
          <w:tab w:val="num" w:pos="720"/>
        </w:tabs>
        <w:ind w:left="720" w:hanging="360"/>
      </w:pPr>
      <w:rPr>
        <w:rFonts w:ascii="Symbol" w:hAnsi="Symbol"/>
      </w:rPr>
    </w:lvl>
  </w:abstractNum>
  <w:abstractNum w:abstractNumId="101">
    <w:nsid w:val="00000065"/>
    <w:multiLevelType w:val="singleLevel"/>
    <w:tmpl w:val="00000065"/>
    <w:name w:val="WW8Num102"/>
    <w:lvl w:ilvl="0">
      <w:start w:val="1"/>
      <w:numFmt w:val="bullet"/>
      <w:lvlText w:val=""/>
      <w:lvlJc w:val="left"/>
      <w:pPr>
        <w:tabs>
          <w:tab w:val="num" w:pos="720"/>
        </w:tabs>
        <w:ind w:left="720" w:hanging="360"/>
      </w:pPr>
      <w:rPr>
        <w:rFonts w:ascii="Symbol" w:hAnsi="Symbol"/>
      </w:rPr>
    </w:lvl>
  </w:abstractNum>
  <w:abstractNum w:abstractNumId="102">
    <w:nsid w:val="00000066"/>
    <w:multiLevelType w:val="singleLevel"/>
    <w:tmpl w:val="00000066"/>
    <w:name w:val="WW8Num103"/>
    <w:lvl w:ilvl="0">
      <w:start w:val="1"/>
      <w:numFmt w:val="bullet"/>
      <w:lvlText w:val=""/>
      <w:lvlJc w:val="left"/>
      <w:pPr>
        <w:tabs>
          <w:tab w:val="num" w:pos="720"/>
        </w:tabs>
        <w:ind w:left="720" w:hanging="360"/>
      </w:pPr>
      <w:rPr>
        <w:rFonts w:ascii="Symbol" w:hAnsi="Symbol" w:cs="Times New Roman"/>
      </w:rPr>
    </w:lvl>
  </w:abstractNum>
  <w:abstractNum w:abstractNumId="103">
    <w:nsid w:val="00000067"/>
    <w:multiLevelType w:val="singleLevel"/>
    <w:tmpl w:val="00000067"/>
    <w:name w:val="WW8Num104"/>
    <w:lvl w:ilvl="0">
      <w:start w:val="1"/>
      <w:numFmt w:val="bullet"/>
      <w:lvlText w:val=""/>
      <w:lvlJc w:val="left"/>
      <w:pPr>
        <w:tabs>
          <w:tab w:val="num" w:pos="720"/>
        </w:tabs>
        <w:ind w:left="720" w:hanging="360"/>
      </w:pPr>
      <w:rPr>
        <w:rFonts w:ascii="Symbol" w:hAnsi="Symbol" w:cs="Times New Roman"/>
      </w:rPr>
    </w:lvl>
  </w:abstractNum>
  <w:abstractNum w:abstractNumId="104">
    <w:nsid w:val="00000068"/>
    <w:multiLevelType w:val="singleLevel"/>
    <w:tmpl w:val="00000068"/>
    <w:name w:val="WW8Num105"/>
    <w:lvl w:ilvl="0">
      <w:start w:val="1"/>
      <w:numFmt w:val="bullet"/>
      <w:lvlText w:val=""/>
      <w:lvlJc w:val="left"/>
      <w:pPr>
        <w:tabs>
          <w:tab w:val="num" w:pos="720"/>
        </w:tabs>
        <w:ind w:left="720" w:hanging="360"/>
      </w:pPr>
      <w:rPr>
        <w:rFonts w:ascii="Symbol" w:hAnsi="Symbol"/>
      </w:rPr>
    </w:lvl>
  </w:abstractNum>
  <w:abstractNum w:abstractNumId="105">
    <w:nsid w:val="00000069"/>
    <w:multiLevelType w:val="singleLevel"/>
    <w:tmpl w:val="00000069"/>
    <w:name w:val="WW8Num106"/>
    <w:lvl w:ilvl="0">
      <w:start w:val="1"/>
      <w:numFmt w:val="bullet"/>
      <w:lvlText w:val=""/>
      <w:lvlJc w:val="left"/>
      <w:pPr>
        <w:tabs>
          <w:tab w:val="num" w:pos="720"/>
        </w:tabs>
        <w:ind w:left="720" w:hanging="360"/>
      </w:pPr>
      <w:rPr>
        <w:rFonts w:ascii="Symbol" w:hAnsi="Symbol"/>
      </w:rPr>
    </w:lvl>
  </w:abstractNum>
  <w:abstractNum w:abstractNumId="106">
    <w:nsid w:val="0000006A"/>
    <w:multiLevelType w:val="singleLevel"/>
    <w:tmpl w:val="0000006A"/>
    <w:name w:val="WW8Num107"/>
    <w:lvl w:ilvl="0">
      <w:start w:val="1"/>
      <w:numFmt w:val="bullet"/>
      <w:lvlText w:val=""/>
      <w:lvlJc w:val="left"/>
      <w:pPr>
        <w:tabs>
          <w:tab w:val="num" w:pos="720"/>
        </w:tabs>
        <w:ind w:left="720" w:hanging="360"/>
      </w:pPr>
      <w:rPr>
        <w:rFonts w:ascii="Symbol" w:hAnsi="Symbol"/>
      </w:rPr>
    </w:lvl>
  </w:abstractNum>
  <w:abstractNum w:abstractNumId="107">
    <w:nsid w:val="0000006B"/>
    <w:multiLevelType w:val="singleLevel"/>
    <w:tmpl w:val="0000006B"/>
    <w:name w:val="WW8Num108"/>
    <w:lvl w:ilvl="0">
      <w:start w:val="1"/>
      <w:numFmt w:val="bullet"/>
      <w:lvlText w:val=""/>
      <w:lvlJc w:val="left"/>
      <w:pPr>
        <w:tabs>
          <w:tab w:val="num" w:pos="720"/>
        </w:tabs>
        <w:ind w:left="720" w:hanging="360"/>
      </w:pPr>
      <w:rPr>
        <w:rFonts w:ascii="Symbol" w:hAnsi="Symbol"/>
      </w:rPr>
    </w:lvl>
  </w:abstractNum>
  <w:abstractNum w:abstractNumId="108">
    <w:nsid w:val="0000006C"/>
    <w:multiLevelType w:val="singleLevel"/>
    <w:tmpl w:val="0000006C"/>
    <w:name w:val="WW8Num109"/>
    <w:lvl w:ilvl="0">
      <w:start w:val="1"/>
      <w:numFmt w:val="bullet"/>
      <w:lvlText w:val=""/>
      <w:lvlJc w:val="left"/>
      <w:pPr>
        <w:tabs>
          <w:tab w:val="num" w:pos="720"/>
        </w:tabs>
        <w:ind w:left="720" w:hanging="360"/>
      </w:pPr>
      <w:rPr>
        <w:rFonts w:ascii="Symbol" w:hAnsi="Symbol"/>
      </w:rPr>
    </w:lvl>
  </w:abstractNum>
  <w:abstractNum w:abstractNumId="109">
    <w:nsid w:val="0000006D"/>
    <w:multiLevelType w:val="singleLevel"/>
    <w:tmpl w:val="0000006D"/>
    <w:name w:val="WW8Num110"/>
    <w:lvl w:ilvl="0">
      <w:start w:val="1"/>
      <w:numFmt w:val="bullet"/>
      <w:lvlText w:val=""/>
      <w:lvlJc w:val="left"/>
      <w:pPr>
        <w:tabs>
          <w:tab w:val="num" w:pos="720"/>
        </w:tabs>
        <w:ind w:left="720" w:hanging="360"/>
      </w:pPr>
      <w:rPr>
        <w:rFonts w:ascii="Symbol" w:hAnsi="Symbol"/>
      </w:rPr>
    </w:lvl>
  </w:abstractNum>
  <w:abstractNum w:abstractNumId="110">
    <w:nsid w:val="0000006E"/>
    <w:multiLevelType w:val="singleLevel"/>
    <w:tmpl w:val="0000006E"/>
    <w:name w:val="WW8Num111"/>
    <w:lvl w:ilvl="0">
      <w:start w:val="1"/>
      <w:numFmt w:val="bullet"/>
      <w:lvlText w:val=""/>
      <w:lvlJc w:val="left"/>
      <w:pPr>
        <w:tabs>
          <w:tab w:val="num" w:pos="720"/>
        </w:tabs>
        <w:ind w:left="720" w:hanging="360"/>
      </w:pPr>
      <w:rPr>
        <w:rFonts w:ascii="Symbol" w:hAnsi="Symbol"/>
      </w:rPr>
    </w:lvl>
  </w:abstractNum>
  <w:abstractNum w:abstractNumId="111">
    <w:nsid w:val="0000006F"/>
    <w:multiLevelType w:val="singleLevel"/>
    <w:tmpl w:val="0000006F"/>
    <w:name w:val="WW8Num112"/>
    <w:lvl w:ilvl="0">
      <w:start w:val="1"/>
      <w:numFmt w:val="bullet"/>
      <w:lvlText w:val=""/>
      <w:lvlJc w:val="left"/>
      <w:pPr>
        <w:tabs>
          <w:tab w:val="num" w:pos="720"/>
        </w:tabs>
        <w:ind w:left="720" w:hanging="360"/>
      </w:pPr>
      <w:rPr>
        <w:rFonts w:ascii="Symbol" w:hAnsi="Symbol"/>
      </w:rPr>
    </w:lvl>
  </w:abstractNum>
  <w:abstractNum w:abstractNumId="112">
    <w:nsid w:val="00000070"/>
    <w:multiLevelType w:val="singleLevel"/>
    <w:tmpl w:val="00000070"/>
    <w:name w:val="WW8Num113"/>
    <w:lvl w:ilvl="0">
      <w:start w:val="1"/>
      <w:numFmt w:val="bullet"/>
      <w:lvlText w:val=""/>
      <w:lvlJc w:val="left"/>
      <w:pPr>
        <w:tabs>
          <w:tab w:val="num" w:pos="2138"/>
        </w:tabs>
        <w:ind w:left="2138" w:hanging="360"/>
      </w:pPr>
      <w:rPr>
        <w:rFonts w:ascii="Wingdings" w:hAnsi="Wingdings"/>
      </w:rPr>
    </w:lvl>
  </w:abstractNum>
  <w:abstractNum w:abstractNumId="113">
    <w:nsid w:val="00000071"/>
    <w:multiLevelType w:val="singleLevel"/>
    <w:tmpl w:val="00000071"/>
    <w:name w:val="WW8Num114"/>
    <w:lvl w:ilvl="0">
      <w:start w:val="1"/>
      <w:numFmt w:val="bullet"/>
      <w:lvlText w:val=""/>
      <w:lvlJc w:val="left"/>
      <w:pPr>
        <w:tabs>
          <w:tab w:val="num" w:pos="720"/>
        </w:tabs>
        <w:ind w:left="720" w:hanging="360"/>
      </w:pPr>
      <w:rPr>
        <w:rFonts w:ascii="Symbol" w:hAnsi="Symbol"/>
      </w:rPr>
    </w:lvl>
  </w:abstractNum>
  <w:abstractNum w:abstractNumId="114">
    <w:nsid w:val="00000072"/>
    <w:multiLevelType w:val="singleLevel"/>
    <w:tmpl w:val="00000072"/>
    <w:name w:val="WW8Num115"/>
    <w:lvl w:ilvl="0">
      <w:start w:val="1"/>
      <w:numFmt w:val="bullet"/>
      <w:lvlText w:val=""/>
      <w:lvlJc w:val="left"/>
      <w:pPr>
        <w:tabs>
          <w:tab w:val="num" w:pos="720"/>
        </w:tabs>
        <w:ind w:left="720" w:hanging="360"/>
      </w:pPr>
      <w:rPr>
        <w:rFonts w:ascii="Symbol" w:hAnsi="Symbol"/>
      </w:rPr>
    </w:lvl>
  </w:abstractNum>
  <w:abstractNum w:abstractNumId="115">
    <w:nsid w:val="00000073"/>
    <w:multiLevelType w:val="singleLevel"/>
    <w:tmpl w:val="00000073"/>
    <w:name w:val="WW8Num116"/>
    <w:lvl w:ilvl="0">
      <w:start w:val="1"/>
      <w:numFmt w:val="bullet"/>
      <w:lvlText w:val=""/>
      <w:lvlJc w:val="left"/>
      <w:pPr>
        <w:tabs>
          <w:tab w:val="num" w:pos="720"/>
        </w:tabs>
        <w:ind w:left="720" w:hanging="360"/>
      </w:pPr>
      <w:rPr>
        <w:rFonts w:ascii="Symbol" w:hAnsi="Symbol"/>
      </w:rPr>
    </w:lvl>
  </w:abstractNum>
  <w:abstractNum w:abstractNumId="116">
    <w:nsid w:val="00000074"/>
    <w:multiLevelType w:val="singleLevel"/>
    <w:tmpl w:val="00000074"/>
    <w:name w:val="WW8Num117"/>
    <w:lvl w:ilvl="0">
      <w:start w:val="1"/>
      <w:numFmt w:val="bullet"/>
      <w:lvlText w:val=""/>
      <w:lvlJc w:val="left"/>
      <w:pPr>
        <w:tabs>
          <w:tab w:val="num" w:pos="720"/>
        </w:tabs>
        <w:ind w:left="720" w:hanging="360"/>
      </w:pPr>
      <w:rPr>
        <w:rFonts w:ascii="Symbol" w:hAnsi="Symbol"/>
      </w:rPr>
    </w:lvl>
  </w:abstractNum>
  <w:abstractNum w:abstractNumId="117">
    <w:nsid w:val="00000075"/>
    <w:multiLevelType w:val="singleLevel"/>
    <w:tmpl w:val="00000075"/>
    <w:name w:val="WW8Num118"/>
    <w:lvl w:ilvl="0">
      <w:start w:val="1"/>
      <w:numFmt w:val="bullet"/>
      <w:lvlText w:val=""/>
      <w:lvlJc w:val="left"/>
      <w:pPr>
        <w:tabs>
          <w:tab w:val="num" w:pos="720"/>
        </w:tabs>
        <w:ind w:left="720" w:hanging="360"/>
      </w:pPr>
      <w:rPr>
        <w:rFonts w:ascii="Symbol" w:hAnsi="Symbol"/>
      </w:rPr>
    </w:lvl>
  </w:abstractNum>
  <w:abstractNum w:abstractNumId="118">
    <w:nsid w:val="00000076"/>
    <w:multiLevelType w:val="singleLevel"/>
    <w:tmpl w:val="00000076"/>
    <w:name w:val="WW8Num119"/>
    <w:lvl w:ilvl="0">
      <w:start w:val="1"/>
      <w:numFmt w:val="bullet"/>
      <w:lvlText w:val=""/>
      <w:lvlJc w:val="left"/>
      <w:pPr>
        <w:tabs>
          <w:tab w:val="num" w:pos="720"/>
        </w:tabs>
        <w:ind w:left="720" w:hanging="360"/>
      </w:pPr>
      <w:rPr>
        <w:rFonts w:ascii="Symbol" w:hAnsi="Symbol"/>
      </w:rPr>
    </w:lvl>
  </w:abstractNum>
  <w:abstractNum w:abstractNumId="119">
    <w:nsid w:val="00000077"/>
    <w:multiLevelType w:val="singleLevel"/>
    <w:tmpl w:val="00000077"/>
    <w:name w:val="WW8Num120"/>
    <w:lvl w:ilvl="0">
      <w:start w:val="1"/>
      <w:numFmt w:val="bullet"/>
      <w:lvlText w:val=""/>
      <w:lvlJc w:val="left"/>
      <w:pPr>
        <w:tabs>
          <w:tab w:val="num" w:pos="720"/>
        </w:tabs>
        <w:ind w:left="720" w:hanging="360"/>
      </w:pPr>
      <w:rPr>
        <w:rFonts w:ascii="Symbol" w:hAnsi="Symbol"/>
      </w:rPr>
    </w:lvl>
  </w:abstractNum>
  <w:abstractNum w:abstractNumId="120">
    <w:nsid w:val="00000078"/>
    <w:multiLevelType w:val="singleLevel"/>
    <w:tmpl w:val="00000078"/>
    <w:name w:val="WW8Num121"/>
    <w:lvl w:ilvl="0">
      <w:start w:val="1"/>
      <w:numFmt w:val="bullet"/>
      <w:lvlText w:val=""/>
      <w:lvlJc w:val="left"/>
      <w:pPr>
        <w:tabs>
          <w:tab w:val="num" w:pos="720"/>
        </w:tabs>
        <w:ind w:left="720" w:hanging="360"/>
      </w:pPr>
      <w:rPr>
        <w:rFonts w:ascii="Symbol" w:hAnsi="Symbol"/>
      </w:rPr>
    </w:lvl>
  </w:abstractNum>
  <w:abstractNum w:abstractNumId="121">
    <w:nsid w:val="00000079"/>
    <w:multiLevelType w:val="singleLevel"/>
    <w:tmpl w:val="00000079"/>
    <w:name w:val="WW8Num122"/>
    <w:lvl w:ilvl="0">
      <w:start w:val="1"/>
      <w:numFmt w:val="bullet"/>
      <w:lvlText w:val=""/>
      <w:lvlJc w:val="left"/>
      <w:pPr>
        <w:tabs>
          <w:tab w:val="num" w:pos="720"/>
        </w:tabs>
        <w:ind w:left="720" w:hanging="360"/>
      </w:pPr>
      <w:rPr>
        <w:rFonts w:ascii="Symbol" w:hAnsi="Symbol"/>
      </w:rPr>
    </w:lvl>
  </w:abstractNum>
  <w:abstractNum w:abstractNumId="122">
    <w:nsid w:val="0000007A"/>
    <w:multiLevelType w:val="singleLevel"/>
    <w:tmpl w:val="0000007A"/>
    <w:name w:val="WW8Num123"/>
    <w:lvl w:ilvl="0">
      <w:start w:val="1"/>
      <w:numFmt w:val="bullet"/>
      <w:lvlText w:val=""/>
      <w:lvlJc w:val="left"/>
      <w:pPr>
        <w:tabs>
          <w:tab w:val="num" w:pos="720"/>
        </w:tabs>
        <w:ind w:left="720" w:hanging="360"/>
      </w:pPr>
      <w:rPr>
        <w:rFonts w:ascii="Symbol" w:hAnsi="Symbol"/>
      </w:rPr>
    </w:lvl>
  </w:abstractNum>
  <w:abstractNum w:abstractNumId="123">
    <w:nsid w:val="0000007B"/>
    <w:multiLevelType w:val="singleLevel"/>
    <w:tmpl w:val="0000007B"/>
    <w:name w:val="WW8Num124"/>
    <w:lvl w:ilvl="0">
      <w:start w:val="1"/>
      <w:numFmt w:val="bullet"/>
      <w:lvlText w:val=""/>
      <w:lvlJc w:val="left"/>
      <w:pPr>
        <w:tabs>
          <w:tab w:val="num" w:pos="720"/>
        </w:tabs>
        <w:ind w:left="720" w:hanging="360"/>
      </w:pPr>
      <w:rPr>
        <w:rFonts w:ascii="Symbol" w:hAnsi="Symbol"/>
      </w:rPr>
    </w:lvl>
  </w:abstractNum>
  <w:abstractNum w:abstractNumId="124">
    <w:nsid w:val="0000007C"/>
    <w:multiLevelType w:val="singleLevel"/>
    <w:tmpl w:val="0000007C"/>
    <w:name w:val="WW8Num125"/>
    <w:lvl w:ilvl="0">
      <w:start w:val="1"/>
      <w:numFmt w:val="bullet"/>
      <w:lvlText w:val=""/>
      <w:lvlJc w:val="left"/>
      <w:pPr>
        <w:tabs>
          <w:tab w:val="num" w:pos="720"/>
        </w:tabs>
        <w:ind w:left="720" w:hanging="360"/>
      </w:pPr>
      <w:rPr>
        <w:rFonts w:ascii="Symbol" w:hAnsi="Symbol"/>
      </w:rPr>
    </w:lvl>
  </w:abstractNum>
  <w:abstractNum w:abstractNumId="125">
    <w:nsid w:val="0000007D"/>
    <w:multiLevelType w:val="singleLevel"/>
    <w:tmpl w:val="0000007D"/>
    <w:name w:val="WW8Num126"/>
    <w:lvl w:ilvl="0">
      <w:start w:val="1"/>
      <w:numFmt w:val="bullet"/>
      <w:lvlText w:val=""/>
      <w:lvlJc w:val="left"/>
      <w:pPr>
        <w:tabs>
          <w:tab w:val="num" w:pos="720"/>
        </w:tabs>
        <w:ind w:left="720" w:hanging="360"/>
      </w:pPr>
      <w:rPr>
        <w:rFonts w:ascii="Symbol" w:hAnsi="Symbol"/>
      </w:rPr>
    </w:lvl>
  </w:abstractNum>
  <w:abstractNum w:abstractNumId="126">
    <w:nsid w:val="0000007E"/>
    <w:multiLevelType w:val="singleLevel"/>
    <w:tmpl w:val="0000007E"/>
    <w:name w:val="WW8Num127"/>
    <w:lvl w:ilvl="0">
      <w:start w:val="1"/>
      <w:numFmt w:val="bullet"/>
      <w:lvlText w:val=""/>
      <w:lvlJc w:val="left"/>
      <w:pPr>
        <w:tabs>
          <w:tab w:val="num" w:pos="720"/>
        </w:tabs>
        <w:ind w:left="720" w:hanging="360"/>
      </w:pPr>
      <w:rPr>
        <w:rFonts w:ascii="Symbol" w:hAnsi="Symbol"/>
      </w:rPr>
    </w:lvl>
  </w:abstractNum>
  <w:abstractNum w:abstractNumId="127">
    <w:nsid w:val="0000007F"/>
    <w:multiLevelType w:val="singleLevel"/>
    <w:tmpl w:val="0000007F"/>
    <w:name w:val="WW8Num128"/>
    <w:lvl w:ilvl="0">
      <w:start w:val="1"/>
      <w:numFmt w:val="bullet"/>
      <w:lvlText w:val=""/>
      <w:lvlJc w:val="left"/>
      <w:pPr>
        <w:tabs>
          <w:tab w:val="num" w:pos="720"/>
        </w:tabs>
        <w:ind w:left="720" w:hanging="360"/>
      </w:pPr>
      <w:rPr>
        <w:rFonts w:ascii="Symbol" w:hAnsi="Symbol"/>
      </w:rPr>
    </w:lvl>
  </w:abstractNum>
  <w:abstractNum w:abstractNumId="128">
    <w:nsid w:val="00000080"/>
    <w:multiLevelType w:val="singleLevel"/>
    <w:tmpl w:val="00000080"/>
    <w:name w:val="WW8Num129"/>
    <w:lvl w:ilvl="0">
      <w:start w:val="1"/>
      <w:numFmt w:val="bullet"/>
      <w:lvlText w:val=""/>
      <w:lvlJc w:val="left"/>
      <w:pPr>
        <w:tabs>
          <w:tab w:val="num" w:pos="720"/>
        </w:tabs>
        <w:ind w:left="720" w:hanging="360"/>
      </w:pPr>
      <w:rPr>
        <w:rFonts w:ascii="Symbol" w:hAnsi="Symbol"/>
      </w:rPr>
    </w:lvl>
  </w:abstractNum>
  <w:abstractNum w:abstractNumId="129">
    <w:nsid w:val="00000081"/>
    <w:multiLevelType w:val="singleLevel"/>
    <w:tmpl w:val="00000081"/>
    <w:name w:val="WW8Num130"/>
    <w:lvl w:ilvl="0">
      <w:start w:val="1"/>
      <w:numFmt w:val="bullet"/>
      <w:lvlText w:val=""/>
      <w:lvlJc w:val="left"/>
      <w:pPr>
        <w:tabs>
          <w:tab w:val="num" w:pos="720"/>
        </w:tabs>
        <w:ind w:left="720" w:hanging="360"/>
      </w:pPr>
      <w:rPr>
        <w:rFonts w:ascii="Symbol" w:hAnsi="Symbol"/>
      </w:rPr>
    </w:lvl>
  </w:abstractNum>
  <w:abstractNum w:abstractNumId="130">
    <w:nsid w:val="00000082"/>
    <w:multiLevelType w:val="singleLevel"/>
    <w:tmpl w:val="00000082"/>
    <w:name w:val="WW8Num131"/>
    <w:lvl w:ilvl="0">
      <w:start w:val="1"/>
      <w:numFmt w:val="bullet"/>
      <w:lvlText w:val=""/>
      <w:lvlJc w:val="left"/>
      <w:pPr>
        <w:tabs>
          <w:tab w:val="num" w:pos="720"/>
        </w:tabs>
        <w:ind w:left="720" w:hanging="360"/>
      </w:pPr>
      <w:rPr>
        <w:rFonts w:ascii="Symbol" w:hAnsi="Symbol"/>
      </w:rPr>
    </w:lvl>
  </w:abstractNum>
  <w:abstractNum w:abstractNumId="131">
    <w:nsid w:val="00000083"/>
    <w:multiLevelType w:val="singleLevel"/>
    <w:tmpl w:val="00000083"/>
    <w:name w:val="WW8Num132"/>
    <w:lvl w:ilvl="0">
      <w:start w:val="1"/>
      <w:numFmt w:val="bullet"/>
      <w:lvlText w:val=""/>
      <w:lvlJc w:val="left"/>
      <w:pPr>
        <w:tabs>
          <w:tab w:val="num" w:pos="720"/>
        </w:tabs>
        <w:ind w:left="720" w:hanging="360"/>
      </w:pPr>
      <w:rPr>
        <w:rFonts w:ascii="Symbol" w:hAnsi="Symbol"/>
      </w:rPr>
    </w:lvl>
  </w:abstractNum>
  <w:abstractNum w:abstractNumId="132">
    <w:nsid w:val="00000084"/>
    <w:multiLevelType w:val="singleLevel"/>
    <w:tmpl w:val="00000084"/>
    <w:name w:val="WW8Num133"/>
    <w:lvl w:ilvl="0">
      <w:start w:val="1"/>
      <w:numFmt w:val="bullet"/>
      <w:lvlText w:val=""/>
      <w:lvlJc w:val="left"/>
      <w:pPr>
        <w:tabs>
          <w:tab w:val="num" w:pos="720"/>
        </w:tabs>
        <w:ind w:left="720" w:hanging="360"/>
      </w:pPr>
      <w:rPr>
        <w:rFonts w:ascii="Symbol" w:hAnsi="Symbol"/>
      </w:rPr>
    </w:lvl>
  </w:abstractNum>
  <w:abstractNum w:abstractNumId="133">
    <w:nsid w:val="00000085"/>
    <w:multiLevelType w:val="singleLevel"/>
    <w:tmpl w:val="00000085"/>
    <w:name w:val="WW8Num134"/>
    <w:lvl w:ilvl="0">
      <w:start w:val="1"/>
      <w:numFmt w:val="bullet"/>
      <w:lvlText w:val=""/>
      <w:lvlJc w:val="left"/>
      <w:pPr>
        <w:tabs>
          <w:tab w:val="num" w:pos="720"/>
        </w:tabs>
        <w:ind w:left="720" w:hanging="360"/>
      </w:pPr>
      <w:rPr>
        <w:rFonts w:ascii="Symbol" w:hAnsi="Symbol"/>
      </w:rPr>
    </w:lvl>
  </w:abstractNum>
  <w:abstractNum w:abstractNumId="134">
    <w:nsid w:val="00000086"/>
    <w:multiLevelType w:val="singleLevel"/>
    <w:tmpl w:val="00000086"/>
    <w:name w:val="WW8Num135"/>
    <w:lvl w:ilvl="0">
      <w:start w:val="1"/>
      <w:numFmt w:val="bullet"/>
      <w:lvlText w:val=""/>
      <w:lvlJc w:val="left"/>
      <w:pPr>
        <w:tabs>
          <w:tab w:val="num" w:pos="720"/>
        </w:tabs>
        <w:ind w:left="720" w:hanging="360"/>
      </w:pPr>
      <w:rPr>
        <w:rFonts w:ascii="Symbol" w:hAnsi="Symbol"/>
      </w:rPr>
    </w:lvl>
  </w:abstractNum>
  <w:abstractNum w:abstractNumId="135">
    <w:nsid w:val="00000087"/>
    <w:multiLevelType w:val="singleLevel"/>
    <w:tmpl w:val="00000087"/>
    <w:name w:val="WW8Num136"/>
    <w:lvl w:ilvl="0">
      <w:start w:val="1"/>
      <w:numFmt w:val="bullet"/>
      <w:lvlText w:val=""/>
      <w:lvlJc w:val="left"/>
      <w:pPr>
        <w:tabs>
          <w:tab w:val="num" w:pos="720"/>
        </w:tabs>
        <w:ind w:left="720" w:hanging="360"/>
      </w:pPr>
      <w:rPr>
        <w:rFonts w:ascii="Symbol" w:hAnsi="Symbol"/>
      </w:rPr>
    </w:lvl>
  </w:abstractNum>
  <w:abstractNum w:abstractNumId="136">
    <w:nsid w:val="00000088"/>
    <w:multiLevelType w:val="singleLevel"/>
    <w:tmpl w:val="00000088"/>
    <w:name w:val="WW8Num137"/>
    <w:lvl w:ilvl="0">
      <w:start w:val="1"/>
      <w:numFmt w:val="bullet"/>
      <w:lvlText w:val=""/>
      <w:lvlJc w:val="left"/>
      <w:pPr>
        <w:tabs>
          <w:tab w:val="num" w:pos="720"/>
        </w:tabs>
        <w:ind w:left="720" w:hanging="360"/>
      </w:pPr>
      <w:rPr>
        <w:rFonts w:ascii="Symbol" w:hAnsi="Symbol"/>
      </w:rPr>
    </w:lvl>
  </w:abstractNum>
  <w:abstractNum w:abstractNumId="137">
    <w:nsid w:val="00000089"/>
    <w:multiLevelType w:val="singleLevel"/>
    <w:tmpl w:val="00000089"/>
    <w:name w:val="WW8Num138"/>
    <w:lvl w:ilvl="0">
      <w:start w:val="1"/>
      <w:numFmt w:val="bullet"/>
      <w:lvlText w:val=""/>
      <w:lvlJc w:val="left"/>
      <w:pPr>
        <w:tabs>
          <w:tab w:val="num" w:pos="720"/>
        </w:tabs>
        <w:ind w:left="720" w:hanging="360"/>
      </w:pPr>
      <w:rPr>
        <w:rFonts w:ascii="Symbol" w:hAnsi="Symbol"/>
      </w:rPr>
    </w:lvl>
  </w:abstractNum>
  <w:abstractNum w:abstractNumId="138">
    <w:nsid w:val="0000008A"/>
    <w:multiLevelType w:val="singleLevel"/>
    <w:tmpl w:val="0000008A"/>
    <w:name w:val="WW8Num139"/>
    <w:lvl w:ilvl="0">
      <w:start w:val="1"/>
      <w:numFmt w:val="bullet"/>
      <w:lvlText w:val=""/>
      <w:lvlJc w:val="left"/>
      <w:pPr>
        <w:tabs>
          <w:tab w:val="num" w:pos="720"/>
        </w:tabs>
        <w:ind w:left="720" w:hanging="360"/>
      </w:pPr>
      <w:rPr>
        <w:rFonts w:ascii="Symbol" w:hAnsi="Symbol"/>
      </w:rPr>
    </w:lvl>
  </w:abstractNum>
  <w:abstractNum w:abstractNumId="139">
    <w:nsid w:val="0000008B"/>
    <w:multiLevelType w:val="singleLevel"/>
    <w:tmpl w:val="0000008B"/>
    <w:name w:val="WW8Num147"/>
    <w:lvl w:ilvl="0">
      <w:start w:val="1"/>
      <w:numFmt w:val="bullet"/>
      <w:lvlText w:val=""/>
      <w:lvlJc w:val="left"/>
      <w:pPr>
        <w:tabs>
          <w:tab w:val="num" w:pos="0"/>
        </w:tabs>
        <w:ind w:left="720" w:hanging="360"/>
      </w:pPr>
      <w:rPr>
        <w:rFonts w:ascii="Symbol" w:hAnsi="Symbol"/>
      </w:rPr>
    </w:lvl>
  </w:abstractNum>
  <w:abstractNum w:abstractNumId="140">
    <w:nsid w:val="06715CEF"/>
    <w:multiLevelType w:val="multilevel"/>
    <w:tmpl w:val="16AAE860"/>
    <w:lvl w:ilvl="0">
      <w:start w:val="2"/>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41">
    <w:nsid w:val="0A1A48F9"/>
    <w:multiLevelType w:val="hybridMultilevel"/>
    <w:tmpl w:val="89143494"/>
    <w:lvl w:ilvl="0" w:tplc="DC22BDD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2">
    <w:nsid w:val="0B903D98"/>
    <w:multiLevelType w:val="hybridMultilevel"/>
    <w:tmpl w:val="D33C455E"/>
    <w:lvl w:ilvl="0" w:tplc="8D56AB80">
      <w:start w:val="1"/>
      <w:numFmt w:val="decimal"/>
      <w:lvlText w:val="%1)"/>
      <w:lvlJc w:val="left"/>
      <w:pPr>
        <w:tabs>
          <w:tab w:val="num" w:pos="900"/>
        </w:tabs>
        <w:ind w:left="900" w:hanging="360"/>
      </w:pPr>
      <w:rPr>
        <w:rFonts w:hint="default"/>
      </w:rPr>
    </w:lvl>
    <w:lvl w:ilvl="1" w:tplc="04190019">
      <w:start w:val="1"/>
      <w:numFmt w:val="lowerLetter"/>
      <w:lvlText w:val="%2."/>
      <w:lvlJc w:val="left"/>
      <w:pPr>
        <w:tabs>
          <w:tab w:val="num" w:pos="1620"/>
        </w:tabs>
        <w:ind w:left="1620" w:hanging="360"/>
      </w:pPr>
    </w:lvl>
    <w:lvl w:ilvl="2" w:tplc="0419001B">
      <w:start w:val="1"/>
      <w:numFmt w:val="lowerRoman"/>
      <w:lvlText w:val="%3."/>
      <w:lvlJc w:val="right"/>
      <w:pPr>
        <w:tabs>
          <w:tab w:val="num" w:pos="2340"/>
        </w:tabs>
        <w:ind w:left="2340" w:hanging="180"/>
      </w:pPr>
    </w:lvl>
    <w:lvl w:ilvl="3" w:tplc="0419000F">
      <w:start w:val="1"/>
      <w:numFmt w:val="decimal"/>
      <w:lvlText w:val="%4."/>
      <w:lvlJc w:val="left"/>
      <w:pPr>
        <w:tabs>
          <w:tab w:val="num" w:pos="3060"/>
        </w:tabs>
        <w:ind w:left="3060" w:hanging="360"/>
      </w:pPr>
    </w:lvl>
    <w:lvl w:ilvl="4" w:tplc="04190019">
      <w:start w:val="1"/>
      <w:numFmt w:val="lowerLetter"/>
      <w:lvlText w:val="%5."/>
      <w:lvlJc w:val="left"/>
      <w:pPr>
        <w:tabs>
          <w:tab w:val="num" w:pos="3780"/>
        </w:tabs>
        <w:ind w:left="3780" w:hanging="360"/>
      </w:pPr>
    </w:lvl>
    <w:lvl w:ilvl="5" w:tplc="0419001B">
      <w:start w:val="1"/>
      <w:numFmt w:val="lowerRoman"/>
      <w:lvlText w:val="%6."/>
      <w:lvlJc w:val="right"/>
      <w:pPr>
        <w:tabs>
          <w:tab w:val="num" w:pos="4500"/>
        </w:tabs>
        <w:ind w:left="4500" w:hanging="180"/>
      </w:pPr>
    </w:lvl>
    <w:lvl w:ilvl="6" w:tplc="0419000F">
      <w:start w:val="1"/>
      <w:numFmt w:val="decimal"/>
      <w:lvlText w:val="%7."/>
      <w:lvlJc w:val="left"/>
      <w:pPr>
        <w:tabs>
          <w:tab w:val="num" w:pos="5220"/>
        </w:tabs>
        <w:ind w:left="5220" w:hanging="360"/>
      </w:pPr>
    </w:lvl>
    <w:lvl w:ilvl="7" w:tplc="04190019">
      <w:start w:val="1"/>
      <w:numFmt w:val="lowerLetter"/>
      <w:lvlText w:val="%8."/>
      <w:lvlJc w:val="left"/>
      <w:pPr>
        <w:tabs>
          <w:tab w:val="num" w:pos="5940"/>
        </w:tabs>
        <w:ind w:left="5940" w:hanging="360"/>
      </w:pPr>
    </w:lvl>
    <w:lvl w:ilvl="8" w:tplc="0419001B">
      <w:start w:val="1"/>
      <w:numFmt w:val="lowerRoman"/>
      <w:lvlText w:val="%9."/>
      <w:lvlJc w:val="right"/>
      <w:pPr>
        <w:tabs>
          <w:tab w:val="num" w:pos="6660"/>
        </w:tabs>
        <w:ind w:left="6660" w:hanging="180"/>
      </w:pPr>
    </w:lvl>
  </w:abstractNum>
  <w:abstractNum w:abstractNumId="143">
    <w:nsid w:val="0C651D8A"/>
    <w:multiLevelType w:val="hybridMultilevel"/>
    <w:tmpl w:val="5A7E1EC8"/>
    <w:lvl w:ilvl="0" w:tplc="68BEB8D2">
      <w:start w:val="1"/>
      <w:numFmt w:val="bullet"/>
      <w:lvlText w:val=""/>
      <w:lvlJc w:val="left"/>
      <w:pPr>
        <w:tabs>
          <w:tab w:val="num" w:pos="360"/>
        </w:tabs>
        <w:ind w:left="360" w:hanging="360"/>
      </w:pPr>
      <w:rPr>
        <w:rFonts w:ascii="Symbol" w:hAnsi="Symbol" w:cs="Symbol" w:hint="default"/>
        <w:color w:val="auto"/>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44">
    <w:nsid w:val="0D524337"/>
    <w:multiLevelType w:val="hybridMultilevel"/>
    <w:tmpl w:val="70FC1366"/>
    <w:lvl w:ilvl="0" w:tplc="9A58C0E0">
      <w:start w:val="1"/>
      <w:numFmt w:val="bullet"/>
      <w:lvlText w:val=""/>
      <w:lvlJc w:val="left"/>
      <w:pPr>
        <w:tabs>
          <w:tab w:val="num" w:pos="720"/>
        </w:tabs>
        <w:ind w:left="720" w:hanging="360"/>
      </w:pPr>
      <w:rPr>
        <w:rFonts w:ascii="Symbol" w:hAnsi="Symbol" w:cs="Symbol" w:hint="default"/>
        <w:color w:val="auto"/>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45">
    <w:nsid w:val="0E896239"/>
    <w:multiLevelType w:val="multilevel"/>
    <w:tmpl w:val="04190023"/>
    <w:styleLink w:val="a0"/>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6">
    <w:nsid w:val="11C15C68"/>
    <w:multiLevelType w:val="hybridMultilevel"/>
    <w:tmpl w:val="849E1C36"/>
    <w:lvl w:ilvl="0" w:tplc="C24693A0">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47">
    <w:nsid w:val="15BF081E"/>
    <w:multiLevelType w:val="hybridMultilevel"/>
    <w:tmpl w:val="85CEBA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8">
    <w:nsid w:val="17455FD3"/>
    <w:multiLevelType w:val="hybridMultilevel"/>
    <w:tmpl w:val="6DBE99B2"/>
    <w:lvl w:ilvl="0" w:tplc="C24693A0">
      <w:start w:val="1"/>
      <w:numFmt w:val="bullet"/>
      <w:lvlText w:val=""/>
      <w:lvlJc w:val="left"/>
      <w:pPr>
        <w:tabs>
          <w:tab w:val="num" w:pos="1429"/>
        </w:tabs>
        <w:ind w:left="1429" w:hanging="360"/>
      </w:pPr>
      <w:rPr>
        <w:rFonts w:ascii="Symbol" w:hAnsi="Symbol" w:cs="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cs="Wingdings" w:hint="default"/>
      </w:rPr>
    </w:lvl>
    <w:lvl w:ilvl="3" w:tplc="04190001">
      <w:start w:val="1"/>
      <w:numFmt w:val="bullet"/>
      <w:lvlText w:val=""/>
      <w:lvlJc w:val="left"/>
      <w:pPr>
        <w:tabs>
          <w:tab w:val="num" w:pos="3589"/>
        </w:tabs>
        <w:ind w:left="3589" w:hanging="360"/>
      </w:pPr>
      <w:rPr>
        <w:rFonts w:ascii="Symbol" w:hAnsi="Symbol" w:cs="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cs="Wingdings" w:hint="default"/>
      </w:rPr>
    </w:lvl>
    <w:lvl w:ilvl="6" w:tplc="04190001">
      <w:start w:val="1"/>
      <w:numFmt w:val="bullet"/>
      <w:lvlText w:val=""/>
      <w:lvlJc w:val="left"/>
      <w:pPr>
        <w:tabs>
          <w:tab w:val="num" w:pos="5749"/>
        </w:tabs>
        <w:ind w:left="5749" w:hanging="360"/>
      </w:pPr>
      <w:rPr>
        <w:rFonts w:ascii="Symbol" w:hAnsi="Symbol" w:cs="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cs="Wingdings" w:hint="default"/>
      </w:rPr>
    </w:lvl>
  </w:abstractNum>
  <w:abstractNum w:abstractNumId="149">
    <w:nsid w:val="18621D4B"/>
    <w:multiLevelType w:val="hybridMultilevel"/>
    <w:tmpl w:val="0F360EB0"/>
    <w:lvl w:ilvl="0" w:tplc="B2865742">
      <w:start w:val="1"/>
      <w:numFmt w:val="decimal"/>
      <w:lvlText w:val="%1."/>
      <w:lvlJc w:val="left"/>
      <w:pPr>
        <w:ind w:left="36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0">
    <w:nsid w:val="1A020129"/>
    <w:multiLevelType w:val="hybridMultilevel"/>
    <w:tmpl w:val="21E0DEC6"/>
    <w:lvl w:ilvl="0" w:tplc="72F6CA36">
      <w:start w:val="1"/>
      <w:numFmt w:val="decimal"/>
      <w:lvlText w:val="%1)"/>
      <w:lvlJc w:val="left"/>
      <w:pPr>
        <w:tabs>
          <w:tab w:val="num" w:pos="1789"/>
        </w:tabs>
        <w:ind w:left="1789" w:hanging="360"/>
      </w:pPr>
      <w:rPr>
        <w:rFonts w:hint="default"/>
      </w:rPr>
    </w:lvl>
    <w:lvl w:ilvl="1" w:tplc="04190019">
      <w:start w:val="1"/>
      <w:numFmt w:val="lowerLetter"/>
      <w:lvlText w:val="%2."/>
      <w:lvlJc w:val="left"/>
      <w:pPr>
        <w:tabs>
          <w:tab w:val="num" w:pos="2509"/>
        </w:tabs>
        <w:ind w:left="2509" w:hanging="360"/>
      </w:pPr>
    </w:lvl>
    <w:lvl w:ilvl="2" w:tplc="0419001B">
      <w:start w:val="1"/>
      <w:numFmt w:val="lowerRoman"/>
      <w:lvlText w:val="%3."/>
      <w:lvlJc w:val="right"/>
      <w:pPr>
        <w:tabs>
          <w:tab w:val="num" w:pos="3229"/>
        </w:tabs>
        <w:ind w:left="3229" w:hanging="180"/>
      </w:pPr>
    </w:lvl>
    <w:lvl w:ilvl="3" w:tplc="0419000F">
      <w:start w:val="1"/>
      <w:numFmt w:val="decimal"/>
      <w:lvlText w:val="%4."/>
      <w:lvlJc w:val="left"/>
      <w:pPr>
        <w:tabs>
          <w:tab w:val="num" w:pos="3949"/>
        </w:tabs>
        <w:ind w:left="3949" w:hanging="360"/>
      </w:pPr>
    </w:lvl>
    <w:lvl w:ilvl="4" w:tplc="04190019">
      <w:start w:val="1"/>
      <w:numFmt w:val="lowerLetter"/>
      <w:lvlText w:val="%5."/>
      <w:lvlJc w:val="left"/>
      <w:pPr>
        <w:tabs>
          <w:tab w:val="num" w:pos="4669"/>
        </w:tabs>
        <w:ind w:left="4669" w:hanging="360"/>
      </w:pPr>
    </w:lvl>
    <w:lvl w:ilvl="5" w:tplc="0419001B">
      <w:start w:val="1"/>
      <w:numFmt w:val="lowerRoman"/>
      <w:lvlText w:val="%6."/>
      <w:lvlJc w:val="right"/>
      <w:pPr>
        <w:tabs>
          <w:tab w:val="num" w:pos="5389"/>
        </w:tabs>
        <w:ind w:left="5389" w:hanging="180"/>
      </w:pPr>
    </w:lvl>
    <w:lvl w:ilvl="6" w:tplc="0419000F">
      <w:start w:val="1"/>
      <w:numFmt w:val="decimal"/>
      <w:lvlText w:val="%7."/>
      <w:lvlJc w:val="left"/>
      <w:pPr>
        <w:tabs>
          <w:tab w:val="num" w:pos="6109"/>
        </w:tabs>
        <w:ind w:left="6109" w:hanging="360"/>
      </w:pPr>
    </w:lvl>
    <w:lvl w:ilvl="7" w:tplc="04190019">
      <w:start w:val="1"/>
      <w:numFmt w:val="lowerLetter"/>
      <w:lvlText w:val="%8."/>
      <w:lvlJc w:val="left"/>
      <w:pPr>
        <w:tabs>
          <w:tab w:val="num" w:pos="6829"/>
        </w:tabs>
        <w:ind w:left="6829" w:hanging="360"/>
      </w:pPr>
    </w:lvl>
    <w:lvl w:ilvl="8" w:tplc="0419001B">
      <w:start w:val="1"/>
      <w:numFmt w:val="lowerRoman"/>
      <w:lvlText w:val="%9."/>
      <w:lvlJc w:val="right"/>
      <w:pPr>
        <w:tabs>
          <w:tab w:val="num" w:pos="7549"/>
        </w:tabs>
        <w:ind w:left="7549" w:hanging="180"/>
      </w:pPr>
    </w:lvl>
  </w:abstractNum>
  <w:abstractNum w:abstractNumId="151">
    <w:nsid w:val="1D9B03B7"/>
    <w:multiLevelType w:val="hybridMultilevel"/>
    <w:tmpl w:val="B1D24FBA"/>
    <w:lvl w:ilvl="0" w:tplc="C24693A0">
      <w:start w:val="1"/>
      <w:numFmt w:val="bullet"/>
      <w:lvlText w:val=""/>
      <w:lvlJc w:val="left"/>
      <w:pPr>
        <w:tabs>
          <w:tab w:val="num" w:pos="900"/>
        </w:tabs>
        <w:ind w:left="90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52">
    <w:nsid w:val="1E8917BA"/>
    <w:multiLevelType w:val="hybridMultilevel"/>
    <w:tmpl w:val="BB507AB8"/>
    <w:lvl w:ilvl="0" w:tplc="C24693A0">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53">
    <w:nsid w:val="210D2448"/>
    <w:multiLevelType w:val="hybridMultilevel"/>
    <w:tmpl w:val="0E38BA3A"/>
    <w:lvl w:ilvl="0" w:tplc="B69AA9A8">
      <w:start w:val="1"/>
      <w:numFmt w:val="decimal"/>
      <w:lvlText w:val="%1)"/>
      <w:lvlJc w:val="left"/>
      <w:pPr>
        <w:tabs>
          <w:tab w:val="num" w:pos="900"/>
        </w:tabs>
        <w:ind w:left="900" w:hanging="360"/>
      </w:pPr>
      <w:rPr>
        <w:rFonts w:hint="default"/>
      </w:rPr>
    </w:lvl>
    <w:lvl w:ilvl="1" w:tplc="04190019">
      <w:start w:val="1"/>
      <w:numFmt w:val="lowerLetter"/>
      <w:lvlText w:val="%2."/>
      <w:lvlJc w:val="left"/>
      <w:pPr>
        <w:tabs>
          <w:tab w:val="num" w:pos="1620"/>
        </w:tabs>
        <w:ind w:left="1620" w:hanging="360"/>
      </w:pPr>
    </w:lvl>
    <w:lvl w:ilvl="2" w:tplc="0419001B">
      <w:start w:val="1"/>
      <w:numFmt w:val="lowerRoman"/>
      <w:lvlText w:val="%3."/>
      <w:lvlJc w:val="right"/>
      <w:pPr>
        <w:tabs>
          <w:tab w:val="num" w:pos="2340"/>
        </w:tabs>
        <w:ind w:left="2340" w:hanging="180"/>
      </w:pPr>
    </w:lvl>
    <w:lvl w:ilvl="3" w:tplc="0419000F">
      <w:start w:val="1"/>
      <w:numFmt w:val="decimal"/>
      <w:lvlText w:val="%4."/>
      <w:lvlJc w:val="left"/>
      <w:pPr>
        <w:tabs>
          <w:tab w:val="num" w:pos="3060"/>
        </w:tabs>
        <w:ind w:left="3060" w:hanging="360"/>
      </w:pPr>
    </w:lvl>
    <w:lvl w:ilvl="4" w:tplc="04190019">
      <w:start w:val="1"/>
      <w:numFmt w:val="lowerLetter"/>
      <w:lvlText w:val="%5."/>
      <w:lvlJc w:val="left"/>
      <w:pPr>
        <w:tabs>
          <w:tab w:val="num" w:pos="3780"/>
        </w:tabs>
        <w:ind w:left="3780" w:hanging="360"/>
      </w:pPr>
    </w:lvl>
    <w:lvl w:ilvl="5" w:tplc="0419001B">
      <w:start w:val="1"/>
      <w:numFmt w:val="lowerRoman"/>
      <w:lvlText w:val="%6."/>
      <w:lvlJc w:val="right"/>
      <w:pPr>
        <w:tabs>
          <w:tab w:val="num" w:pos="4500"/>
        </w:tabs>
        <w:ind w:left="4500" w:hanging="180"/>
      </w:pPr>
    </w:lvl>
    <w:lvl w:ilvl="6" w:tplc="0419000F">
      <w:start w:val="1"/>
      <w:numFmt w:val="decimal"/>
      <w:lvlText w:val="%7."/>
      <w:lvlJc w:val="left"/>
      <w:pPr>
        <w:tabs>
          <w:tab w:val="num" w:pos="5220"/>
        </w:tabs>
        <w:ind w:left="5220" w:hanging="360"/>
      </w:pPr>
    </w:lvl>
    <w:lvl w:ilvl="7" w:tplc="04190019">
      <w:start w:val="1"/>
      <w:numFmt w:val="lowerLetter"/>
      <w:lvlText w:val="%8."/>
      <w:lvlJc w:val="left"/>
      <w:pPr>
        <w:tabs>
          <w:tab w:val="num" w:pos="5940"/>
        </w:tabs>
        <w:ind w:left="5940" w:hanging="360"/>
      </w:pPr>
    </w:lvl>
    <w:lvl w:ilvl="8" w:tplc="0419001B">
      <w:start w:val="1"/>
      <w:numFmt w:val="lowerRoman"/>
      <w:lvlText w:val="%9."/>
      <w:lvlJc w:val="right"/>
      <w:pPr>
        <w:tabs>
          <w:tab w:val="num" w:pos="6660"/>
        </w:tabs>
        <w:ind w:left="6660" w:hanging="180"/>
      </w:pPr>
    </w:lvl>
  </w:abstractNum>
  <w:abstractNum w:abstractNumId="154">
    <w:nsid w:val="296B2814"/>
    <w:multiLevelType w:val="hybridMultilevel"/>
    <w:tmpl w:val="A576543C"/>
    <w:lvl w:ilvl="0" w:tplc="C24693A0">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55">
    <w:nsid w:val="2998773A"/>
    <w:multiLevelType w:val="hybridMultilevel"/>
    <w:tmpl w:val="2452E7EE"/>
    <w:lvl w:ilvl="0" w:tplc="C24693A0">
      <w:start w:val="1"/>
      <w:numFmt w:val="bullet"/>
      <w:lvlText w:val=""/>
      <w:lvlJc w:val="left"/>
      <w:pPr>
        <w:tabs>
          <w:tab w:val="num" w:pos="1429"/>
        </w:tabs>
        <w:ind w:left="1429" w:hanging="360"/>
      </w:pPr>
      <w:rPr>
        <w:rFonts w:ascii="Symbol" w:hAnsi="Symbol" w:cs="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cs="Wingdings" w:hint="default"/>
      </w:rPr>
    </w:lvl>
    <w:lvl w:ilvl="3" w:tplc="04190001">
      <w:start w:val="1"/>
      <w:numFmt w:val="bullet"/>
      <w:lvlText w:val=""/>
      <w:lvlJc w:val="left"/>
      <w:pPr>
        <w:tabs>
          <w:tab w:val="num" w:pos="3589"/>
        </w:tabs>
        <w:ind w:left="3589" w:hanging="360"/>
      </w:pPr>
      <w:rPr>
        <w:rFonts w:ascii="Symbol" w:hAnsi="Symbol" w:cs="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cs="Wingdings" w:hint="default"/>
      </w:rPr>
    </w:lvl>
    <w:lvl w:ilvl="6" w:tplc="04190001">
      <w:start w:val="1"/>
      <w:numFmt w:val="bullet"/>
      <w:lvlText w:val=""/>
      <w:lvlJc w:val="left"/>
      <w:pPr>
        <w:tabs>
          <w:tab w:val="num" w:pos="5749"/>
        </w:tabs>
        <w:ind w:left="5749" w:hanging="360"/>
      </w:pPr>
      <w:rPr>
        <w:rFonts w:ascii="Symbol" w:hAnsi="Symbol" w:cs="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cs="Wingdings" w:hint="default"/>
      </w:rPr>
    </w:lvl>
  </w:abstractNum>
  <w:abstractNum w:abstractNumId="156">
    <w:nsid w:val="2E664DA5"/>
    <w:multiLevelType w:val="hybridMultilevel"/>
    <w:tmpl w:val="B030D882"/>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7">
    <w:nsid w:val="2ED61725"/>
    <w:multiLevelType w:val="hybridMultilevel"/>
    <w:tmpl w:val="472EFC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8">
    <w:nsid w:val="2FD54D0D"/>
    <w:multiLevelType w:val="hybridMultilevel"/>
    <w:tmpl w:val="8D1CD914"/>
    <w:lvl w:ilvl="0" w:tplc="623E6588">
      <w:start w:val="1"/>
      <w:numFmt w:val="bullet"/>
      <w:pStyle w:val="a1"/>
      <w:lvlText w:val=""/>
      <w:lvlJc w:val="left"/>
      <w:pPr>
        <w:tabs>
          <w:tab w:val="num" w:pos="4471"/>
        </w:tabs>
        <w:ind w:left="4471" w:hanging="360"/>
      </w:pPr>
      <w:rPr>
        <w:rFonts w:ascii="Wingdings" w:hAnsi="Wingdings" w:hint="default"/>
        <w:color w:val="auto"/>
      </w:rPr>
    </w:lvl>
    <w:lvl w:ilvl="1" w:tplc="04190019" w:tentative="1">
      <w:start w:val="1"/>
      <w:numFmt w:val="bullet"/>
      <w:lvlText w:val="o"/>
      <w:lvlJc w:val="left"/>
      <w:pPr>
        <w:tabs>
          <w:tab w:val="num" w:pos="1451"/>
        </w:tabs>
        <w:ind w:left="1451" w:hanging="360"/>
      </w:pPr>
      <w:rPr>
        <w:rFonts w:ascii="Courier New" w:hAnsi="Courier New" w:cs="Courier New" w:hint="default"/>
      </w:rPr>
    </w:lvl>
    <w:lvl w:ilvl="2" w:tplc="0419001B" w:tentative="1">
      <w:start w:val="1"/>
      <w:numFmt w:val="bullet"/>
      <w:lvlText w:val=""/>
      <w:lvlJc w:val="left"/>
      <w:pPr>
        <w:tabs>
          <w:tab w:val="num" w:pos="2171"/>
        </w:tabs>
        <w:ind w:left="2171" w:hanging="360"/>
      </w:pPr>
      <w:rPr>
        <w:rFonts w:ascii="Wingdings" w:hAnsi="Wingdings" w:hint="default"/>
      </w:rPr>
    </w:lvl>
    <w:lvl w:ilvl="3" w:tplc="0419000F" w:tentative="1">
      <w:start w:val="1"/>
      <w:numFmt w:val="bullet"/>
      <w:lvlText w:val=""/>
      <w:lvlJc w:val="left"/>
      <w:pPr>
        <w:tabs>
          <w:tab w:val="num" w:pos="2891"/>
        </w:tabs>
        <w:ind w:left="2891" w:hanging="360"/>
      </w:pPr>
      <w:rPr>
        <w:rFonts w:ascii="Symbol" w:hAnsi="Symbol" w:hint="default"/>
      </w:rPr>
    </w:lvl>
    <w:lvl w:ilvl="4" w:tplc="04190019" w:tentative="1">
      <w:start w:val="1"/>
      <w:numFmt w:val="bullet"/>
      <w:lvlText w:val="o"/>
      <w:lvlJc w:val="left"/>
      <w:pPr>
        <w:tabs>
          <w:tab w:val="num" w:pos="3611"/>
        </w:tabs>
        <w:ind w:left="3611" w:hanging="360"/>
      </w:pPr>
      <w:rPr>
        <w:rFonts w:ascii="Courier New" w:hAnsi="Courier New" w:cs="Courier New" w:hint="default"/>
      </w:rPr>
    </w:lvl>
    <w:lvl w:ilvl="5" w:tplc="0419001B" w:tentative="1">
      <w:start w:val="1"/>
      <w:numFmt w:val="bullet"/>
      <w:lvlText w:val=""/>
      <w:lvlJc w:val="left"/>
      <w:pPr>
        <w:tabs>
          <w:tab w:val="num" w:pos="4331"/>
        </w:tabs>
        <w:ind w:left="4331" w:hanging="360"/>
      </w:pPr>
      <w:rPr>
        <w:rFonts w:ascii="Wingdings" w:hAnsi="Wingdings" w:hint="default"/>
      </w:rPr>
    </w:lvl>
    <w:lvl w:ilvl="6" w:tplc="0419000F" w:tentative="1">
      <w:start w:val="1"/>
      <w:numFmt w:val="bullet"/>
      <w:lvlText w:val=""/>
      <w:lvlJc w:val="left"/>
      <w:pPr>
        <w:tabs>
          <w:tab w:val="num" w:pos="5051"/>
        </w:tabs>
        <w:ind w:left="5051" w:hanging="360"/>
      </w:pPr>
      <w:rPr>
        <w:rFonts w:ascii="Symbol" w:hAnsi="Symbol" w:hint="default"/>
      </w:rPr>
    </w:lvl>
    <w:lvl w:ilvl="7" w:tplc="04190019" w:tentative="1">
      <w:start w:val="1"/>
      <w:numFmt w:val="bullet"/>
      <w:lvlText w:val="o"/>
      <w:lvlJc w:val="left"/>
      <w:pPr>
        <w:tabs>
          <w:tab w:val="num" w:pos="5771"/>
        </w:tabs>
        <w:ind w:left="5771" w:hanging="360"/>
      </w:pPr>
      <w:rPr>
        <w:rFonts w:ascii="Courier New" w:hAnsi="Courier New" w:cs="Courier New" w:hint="default"/>
      </w:rPr>
    </w:lvl>
    <w:lvl w:ilvl="8" w:tplc="0419001B" w:tentative="1">
      <w:start w:val="1"/>
      <w:numFmt w:val="bullet"/>
      <w:lvlText w:val=""/>
      <w:lvlJc w:val="left"/>
      <w:pPr>
        <w:tabs>
          <w:tab w:val="num" w:pos="6491"/>
        </w:tabs>
        <w:ind w:left="6491" w:hanging="360"/>
      </w:pPr>
      <w:rPr>
        <w:rFonts w:ascii="Wingdings" w:hAnsi="Wingdings" w:hint="default"/>
      </w:rPr>
    </w:lvl>
  </w:abstractNum>
  <w:abstractNum w:abstractNumId="159">
    <w:nsid w:val="34AD1E6E"/>
    <w:multiLevelType w:val="hybridMultilevel"/>
    <w:tmpl w:val="4976C71A"/>
    <w:lvl w:ilvl="0" w:tplc="EF0C2860">
      <w:start w:val="1"/>
      <w:numFmt w:val="decimal"/>
      <w:lvlText w:val="%1)"/>
      <w:lvlJc w:val="left"/>
      <w:pPr>
        <w:tabs>
          <w:tab w:val="num" w:pos="1080"/>
        </w:tabs>
        <w:ind w:left="1080" w:hanging="360"/>
      </w:pPr>
      <w:rPr>
        <w:rFonts w:hint="default"/>
      </w:r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60">
    <w:nsid w:val="3697001B"/>
    <w:multiLevelType w:val="hybridMultilevel"/>
    <w:tmpl w:val="92A68470"/>
    <w:lvl w:ilvl="0" w:tplc="C24693A0">
      <w:start w:val="1"/>
      <w:numFmt w:val="bullet"/>
      <w:lvlText w:val=""/>
      <w:lvlJc w:val="left"/>
      <w:pPr>
        <w:tabs>
          <w:tab w:val="num" w:pos="1429"/>
        </w:tabs>
        <w:ind w:left="1429" w:hanging="360"/>
      </w:pPr>
      <w:rPr>
        <w:rFonts w:ascii="Symbol" w:hAnsi="Symbol" w:cs="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cs="Wingdings" w:hint="default"/>
      </w:rPr>
    </w:lvl>
    <w:lvl w:ilvl="3" w:tplc="04190001">
      <w:start w:val="1"/>
      <w:numFmt w:val="bullet"/>
      <w:lvlText w:val=""/>
      <w:lvlJc w:val="left"/>
      <w:pPr>
        <w:tabs>
          <w:tab w:val="num" w:pos="3589"/>
        </w:tabs>
        <w:ind w:left="3589" w:hanging="360"/>
      </w:pPr>
      <w:rPr>
        <w:rFonts w:ascii="Symbol" w:hAnsi="Symbol" w:cs="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cs="Wingdings" w:hint="default"/>
      </w:rPr>
    </w:lvl>
    <w:lvl w:ilvl="6" w:tplc="04190001">
      <w:start w:val="1"/>
      <w:numFmt w:val="bullet"/>
      <w:lvlText w:val=""/>
      <w:lvlJc w:val="left"/>
      <w:pPr>
        <w:tabs>
          <w:tab w:val="num" w:pos="5749"/>
        </w:tabs>
        <w:ind w:left="5749" w:hanging="360"/>
      </w:pPr>
      <w:rPr>
        <w:rFonts w:ascii="Symbol" w:hAnsi="Symbol" w:cs="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cs="Wingdings" w:hint="default"/>
      </w:rPr>
    </w:lvl>
  </w:abstractNum>
  <w:abstractNum w:abstractNumId="161">
    <w:nsid w:val="39953D57"/>
    <w:multiLevelType w:val="hybridMultilevel"/>
    <w:tmpl w:val="EA2A0604"/>
    <w:lvl w:ilvl="0" w:tplc="C24693A0">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62">
    <w:nsid w:val="39A364FD"/>
    <w:multiLevelType w:val="hybridMultilevel"/>
    <w:tmpl w:val="1598BA7A"/>
    <w:lvl w:ilvl="0" w:tplc="7AE2B170">
      <w:start w:val="1"/>
      <w:numFmt w:val="bullet"/>
      <w:pStyle w:val="a2"/>
      <w:lvlText w:val=""/>
      <w:lvlJc w:val="left"/>
      <w:pPr>
        <w:ind w:left="1287" w:hanging="360"/>
      </w:pPr>
      <w:rPr>
        <w:rFonts w:ascii="Symbol" w:hAnsi="Symbol" w:cs="Times New Roman"/>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3">
    <w:nsid w:val="3E9F2369"/>
    <w:multiLevelType w:val="hybridMultilevel"/>
    <w:tmpl w:val="50C28B56"/>
    <w:lvl w:ilvl="0" w:tplc="C24693A0">
      <w:start w:val="1"/>
      <w:numFmt w:val="bullet"/>
      <w:lvlText w:val=""/>
      <w:lvlJc w:val="left"/>
      <w:pPr>
        <w:tabs>
          <w:tab w:val="num" w:pos="1260"/>
        </w:tabs>
        <w:ind w:left="1260" w:hanging="360"/>
      </w:pPr>
      <w:rPr>
        <w:rFonts w:ascii="Symbol" w:hAnsi="Symbol" w:cs="Symbol" w:hint="default"/>
      </w:rPr>
    </w:lvl>
    <w:lvl w:ilvl="1" w:tplc="04190003">
      <w:start w:val="1"/>
      <w:numFmt w:val="bullet"/>
      <w:lvlText w:val="o"/>
      <w:lvlJc w:val="left"/>
      <w:pPr>
        <w:tabs>
          <w:tab w:val="num" w:pos="1980"/>
        </w:tabs>
        <w:ind w:left="1980" w:hanging="360"/>
      </w:pPr>
      <w:rPr>
        <w:rFonts w:ascii="Courier New" w:hAnsi="Courier New" w:cs="Courier New" w:hint="default"/>
      </w:rPr>
    </w:lvl>
    <w:lvl w:ilvl="2" w:tplc="04190005">
      <w:start w:val="1"/>
      <w:numFmt w:val="bullet"/>
      <w:lvlText w:val=""/>
      <w:lvlJc w:val="left"/>
      <w:pPr>
        <w:tabs>
          <w:tab w:val="num" w:pos="2700"/>
        </w:tabs>
        <w:ind w:left="2700" w:hanging="360"/>
      </w:pPr>
      <w:rPr>
        <w:rFonts w:ascii="Wingdings" w:hAnsi="Wingdings" w:cs="Wingdings" w:hint="default"/>
      </w:rPr>
    </w:lvl>
    <w:lvl w:ilvl="3" w:tplc="04190001">
      <w:start w:val="1"/>
      <w:numFmt w:val="bullet"/>
      <w:lvlText w:val=""/>
      <w:lvlJc w:val="left"/>
      <w:pPr>
        <w:tabs>
          <w:tab w:val="num" w:pos="3420"/>
        </w:tabs>
        <w:ind w:left="3420" w:hanging="360"/>
      </w:pPr>
      <w:rPr>
        <w:rFonts w:ascii="Symbol" w:hAnsi="Symbol" w:cs="Symbol" w:hint="default"/>
      </w:rPr>
    </w:lvl>
    <w:lvl w:ilvl="4" w:tplc="04190003">
      <w:start w:val="1"/>
      <w:numFmt w:val="bullet"/>
      <w:lvlText w:val="o"/>
      <w:lvlJc w:val="left"/>
      <w:pPr>
        <w:tabs>
          <w:tab w:val="num" w:pos="4140"/>
        </w:tabs>
        <w:ind w:left="4140" w:hanging="360"/>
      </w:pPr>
      <w:rPr>
        <w:rFonts w:ascii="Courier New" w:hAnsi="Courier New" w:cs="Courier New" w:hint="default"/>
      </w:rPr>
    </w:lvl>
    <w:lvl w:ilvl="5" w:tplc="04190005">
      <w:start w:val="1"/>
      <w:numFmt w:val="bullet"/>
      <w:lvlText w:val=""/>
      <w:lvlJc w:val="left"/>
      <w:pPr>
        <w:tabs>
          <w:tab w:val="num" w:pos="4860"/>
        </w:tabs>
        <w:ind w:left="4860" w:hanging="360"/>
      </w:pPr>
      <w:rPr>
        <w:rFonts w:ascii="Wingdings" w:hAnsi="Wingdings" w:cs="Wingdings" w:hint="default"/>
      </w:rPr>
    </w:lvl>
    <w:lvl w:ilvl="6" w:tplc="04190001">
      <w:start w:val="1"/>
      <w:numFmt w:val="bullet"/>
      <w:lvlText w:val=""/>
      <w:lvlJc w:val="left"/>
      <w:pPr>
        <w:tabs>
          <w:tab w:val="num" w:pos="5580"/>
        </w:tabs>
        <w:ind w:left="5580" w:hanging="360"/>
      </w:pPr>
      <w:rPr>
        <w:rFonts w:ascii="Symbol" w:hAnsi="Symbol" w:cs="Symbol" w:hint="default"/>
      </w:rPr>
    </w:lvl>
    <w:lvl w:ilvl="7" w:tplc="04190003">
      <w:start w:val="1"/>
      <w:numFmt w:val="bullet"/>
      <w:lvlText w:val="o"/>
      <w:lvlJc w:val="left"/>
      <w:pPr>
        <w:tabs>
          <w:tab w:val="num" w:pos="6300"/>
        </w:tabs>
        <w:ind w:left="6300" w:hanging="360"/>
      </w:pPr>
      <w:rPr>
        <w:rFonts w:ascii="Courier New" w:hAnsi="Courier New" w:cs="Courier New" w:hint="default"/>
      </w:rPr>
    </w:lvl>
    <w:lvl w:ilvl="8" w:tplc="04190005">
      <w:start w:val="1"/>
      <w:numFmt w:val="bullet"/>
      <w:lvlText w:val=""/>
      <w:lvlJc w:val="left"/>
      <w:pPr>
        <w:tabs>
          <w:tab w:val="num" w:pos="7020"/>
        </w:tabs>
        <w:ind w:left="7020" w:hanging="360"/>
      </w:pPr>
      <w:rPr>
        <w:rFonts w:ascii="Wingdings" w:hAnsi="Wingdings" w:cs="Wingdings" w:hint="default"/>
      </w:rPr>
    </w:lvl>
  </w:abstractNum>
  <w:abstractNum w:abstractNumId="164">
    <w:nsid w:val="3F6720F4"/>
    <w:multiLevelType w:val="hybridMultilevel"/>
    <w:tmpl w:val="7B4A6C9E"/>
    <w:lvl w:ilvl="0" w:tplc="57B4F120">
      <w:start w:val="1"/>
      <w:numFmt w:val="bullet"/>
      <w:lvlText w:val=""/>
      <w:lvlJc w:val="left"/>
      <w:pPr>
        <w:tabs>
          <w:tab w:val="num" w:pos="1080"/>
        </w:tabs>
        <w:ind w:left="1080" w:hanging="360"/>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65">
    <w:nsid w:val="4EB8258D"/>
    <w:multiLevelType w:val="hybridMultilevel"/>
    <w:tmpl w:val="9E6E544A"/>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66">
    <w:nsid w:val="52A72830"/>
    <w:multiLevelType w:val="hybridMultilevel"/>
    <w:tmpl w:val="FEB06460"/>
    <w:lvl w:ilvl="0" w:tplc="C24693A0">
      <w:start w:val="1"/>
      <w:numFmt w:val="bullet"/>
      <w:lvlText w:val=""/>
      <w:lvlJc w:val="left"/>
      <w:pPr>
        <w:tabs>
          <w:tab w:val="num" w:pos="1260"/>
        </w:tabs>
        <w:ind w:left="1260" w:hanging="360"/>
      </w:pPr>
      <w:rPr>
        <w:rFonts w:ascii="Symbol" w:hAnsi="Symbol" w:cs="Symbol" w:hint="default"/>
      </w:rPr>
    </w:lvl>
    <w:lvl w:ilvl="1" w:tplc="04190003">
      <w:start w:val="1"/>
      <w:numFmt w:val="bullet"/>
      <w:lvlText w:val="o"/>
      <w:lvlJc w:val="left"/>
      <w:pPr>
        <w:tabs>
          <w:tab w:val="num" w:pos="1980"/>
        </w:tabs>
        <w:ind w:left="1980" w:hanging="360"/>
      </w:pPr>
      <w:rPr>
        <w:rFonts w:ascii="Courier New" w:hAnsi="Courier New" w:cs="Courier New" w:hint="default"/>
      </w:rPr>
    </w:lvl>
    <w:lvl w:ilvl="2" w:tplc="04190005">
      <w:start w:val="1"/>
      <w:numFmt w:val="bullet"/>
      <w:lvlText w:val=""/>
      <w:lvlJc w:val="left"/>
      <w:pPr>
        <w:tabs>
          <w:tab w:val="num" w:pos="2700"/>
        </w:tabs>
        <w:ind w:left="2700" w:hanging="360"/>
      </w:pPr>
      <w:rPr>
        <w:rFonts w:ascii="Wingdings" w:hAnsi="Wingdings" w:cs="Wingdings" w:hint="default"/>
      </w:rPr>
    </w:lvl>
    <w:lvl w:ilvl="3" w:tplc="04190001">
      <w:start w:val="1"/>
      <w:numFmt w:val="bullet"/>
      <w:lvlText w:val=""/>
      <w:lvlJc w:val="left"/>
      <w:pPr>
        <w:tabs>
          <w:tab w:val="num" w:pos="3420"/>
        </w:tabs>
        <w:ind w:left="3420" w:hanging="360"/>
      </w:pPr>
      <w:rPr>
        <w:rFonts w:ascii="Symbol" w:hAnsi="Symbol" w:cs="Symbol" w:hint="default"/>
      </w:rPr>
    </w:lvl>
    <w:lvl w:ilvl="4" w:tplc="04190003">
      <w:start w:val="1"/>
      <w:numFmt w:val="bullet"/>
      <w:lvlText w:val="o"/>
      <w:lvlJc w:val="left"/>
      <w:pPr>
        <w:tabs>
          <w:tab w:val="num" w:pos="4140"/>
        </w:tabs>
        <w:ind w:left="4140" w:hanging="360"/>
      </w:pPr>
      <w:rPr>
        <w:rFonts w:ascii="Courier New" w:hAnsi="Courier New" w:cs="Courier New" w:hint="default"/>
      </w:rPr>
    </w:lvl>
    <w:lvl w:ilvl="5" w:tplc="04190005">
      <w:start w:val="1"/>
      <w:numFmt w:val="bullet"/>
      <w:lvlText w:val=""/>
      <w:lvlJc w:val="left"/>
      <w:pPr>
        <w:tabs>
          <w:tab w:val="num" w:pos="4860"/>
        </w:tabs>
        <w:ind w:left="4860" w:hanging="360"/>
      </w:pPr>
      <w:rPr>
        <w:rFonts w:ascii="Wingdings" w:hAnsi="Wingdings" w:cs="Wingdings" w:hint="default"/>
      </w:rPr>
    </w:lvl>
    <w:lvl w:ilvl="6" w:tplc="04190001">
      <w:start w:val="1"/>
      <w:numFmt w:val="bullet"/>
      <w:lvlText w:val=""/>
      <w:lvlJc w:val="left"/>
      <w:pPr>
        <w:tabs>
          <w:tab w:val="num" w:pos="5580"/>
        </w:tabs>
        <w:ind w:left="5580" w:hanging="360"/>
      </w:pPr>
      <w:rPr>
        <w:rFonts w:ascii="Symbol" w:hAnsi="Symbol" w:cs="Symbol" w:hint="default"/>
      </w:rPr>
    </w:lvl>
    <w:lvl w:ilvl="7" w:tplc="04190003">
      <w:start w:val="1"/>
      <w:numFmt w:val="bullet"/>
      <w:lvlText w:val="o"/>
      <w:lvlJc w:val="left"/>
      <w:pPr>
        <w:tabs>
          <w:tab w:val="num" w:pos="6300"/>
        </w:tabs>
        <w:ind w:left="6300" w:hanging="360"/>
      </w:pPr>
      <w:rPr>
        <w:rFonts w:ascii="Courier New" w:hAnsi="Courier New" w:cs="Courier New" w:hint="default"/>
      </w:rPr>
    </w:lvl>
    <w:lvl w:ilvl="8" w:tplc="04190005">
      <w:start w:val="1"/>
      <w:numFmt w:val="bullet"/>
      <w:lvlText w:val=""/>
      <w:lvlJc w:val="left"/>
      <w:pPr>
        <w:tabs>
          <w:tab w:val="num" w:pos="7020"/>
        </w:tabs>
        <w:ind w:left="7020" w:hanging="360"/>
      </w:pPr>
      <w:rPr>
        <w:rFonts w:ascii="Wingdings" w:hAnsi="Wingdings" w:cs="Wingdings" w:hint="default"/>
      </w:rPr>
    </w:lvl>
  </w:abstractNum>
  <w:abstractNum w:abstractNumId="167">
    <w:nsid w:val="5BBD2EF5"/>
    <w:multiLevelType w:val="hybridMultilevel"/>
    <w:tmpl w:val="5CFED0B2"/>
    <w:lvl w:ilvl="0" w:tplc="C6DA2640">
      <w:start w:val="1"/>
      <w:numFmt w:val="decimal"/>
      <w:lvlText w:val="%1."/>
      <w:lvlJc w:val="left"/>
      <w:pPr>
        <w:tabs>
          <w:tab w:val="num" w:pos="928"/>
        </w:tabs>
        <w:ind w:left="928" w:hanging="360"/>
      </w:pPr>
      <w:rPr>
        <w:rFonts w:hint="default"/>
      </w:rPr>
    </w:lvl>
    <w:lvl w:ilvl="1" w:tplc="B9964D86">
      <w:numFmt w:val="none"/>
      <w:lvlText w:val=""/>
      <w:lvlJc w:val="left"/>
      <w:pPr>
        <w:tabs>
          <w:tab w:val="num" w:pos="-332"/>
        </w:tabs>
      </w:pPr>
    </w:lvl>
    <w:lvl w:ilvl="2" w:tplc="942CFC9C">
      <w:numFmt w:val="none"/>
      <w:lvlText w:val=""/>
      <w:lvlJc w:val="left"/>
      <w:pPr>
        <w:tabs>
          <w:tab w:val="num" w:pos="-332"/>
        </w:tabs>
      </w:pPr>
    </w:lvl>
    <w:lvl w:ilvl="3" w:tplc="B0AC242C">
      <w:numFmt w:val="none"/>
      <w:lvlText w:val=""/>
      <w:lvlJc w:val="left"/>
      <w:pPr>
        <w:tabs>
          <w:tab w:val="num" w:pos="-332"/>
        </w:tabs>
      </w:pPr>
    </w:lvl>
    <w:lvl w:ilvl="4" w:tplc="2D9C12DA">
      <w:numFmt w:val="none"/>
      <w:lvlText w:val=""/>
      <w:lvlJc w:val="left"/>
      <w:pPr>
        <w:tabs>
          <w:tab w:val="num" w:pos="-332"/>
        </w:tabs>
      </w:pPr>
    </w:lvl>
    <w:lvl w:ilvl="5" w:tplc="7EA052FA">
      <w:numFmt w:val="none"/>
      <w:lvlText w:val=""/>
      <w:lvlJc w:val="left"/>
      <w:pPr>
        <w:tabs>
          <w:tab w:val="num" w:pos="-332"/>
        </w:tabs>
      </w:pPr>
    </w:lvl>
    <w:lvl w:ilvl="6" w:tplc="B3728AE4">
      <w:numFmt w:val="none"/>
      <w:lvlText w:val=""/>
      <w:lvlJc w:val="left"/>
      <w:pPr>
        <w:tabs>
          <w:tab w:val="num" w:pos="-332"/>
        </w:tabs>
      </w:pPr>
    </w:lvl>
    <w:lvl w:ilvl="7" w:tplc="DDC09472">
      <w:numFmt w:val="none"/>
      <w:lvlText w:val=""/>
      <w:lvlJc w:val="left"/>
      <w:pPr>
        <w:tabs>
          <w:tab w:val="num" w:pos="-332"/>
        </w:tabs>
      </w:pPr>
    </w:lvl>
    <w:lvl w:ilvl="8" w:tplc="5C5EDA4E">
      <w:numFmt w:val="none"/>
      <w:lvlText w:val=""/>
      <w:lvlJc w:val="left"/>
      <w:pPr>
        <w:tabs>
          <w:tab w:val="num" w:pos="-332"/>
        </w:tabs>
      </w:pPr>
    </w:lvl>
  </w:abstractNum>
  <w:abstractNum w:abstractNumId="168">
    <w:nsid w:val="5F435E52"/>
    <w:multiLevelType w:val="multilevel"/>
    <w:tmpl w:val="89724D4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9">
    <w:nsid w:val="63381D11"/>
    <w:multiLevelType w:val="hybridMultilevel"/>
    <w:tmpl w:val="84CE7784"/>
    <w:lvl w:ilvl="0" w:tplc="C24693A0">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70">
    <w:nsid w:val="67B548B3"/>
    <w:multiLevelType w:val="hybridMultilevel"/>
    <w:tmpl w:val="62666BBC"/>
    <w:lvl w:ilvl="0" w:tplc="C24693A0">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71">
    <w:nsid w:val="693732FC"/>
    <w:multiLevelType w:val="multilevel"/>
    <w:tmpl w:val="67AE08E6"/>
    <w:lvl w:ilvl="0">
      <w:start w:val="1"/>
      <w:numFmt w:val="decimal"/>
      <w:lvlText w:val="%1."/>
      <w:lvlJc w:val="left"/>
      <w:pPr>
        <w:ind w:left="1684" w:hanging="975"/>
      </w:pPr>
      <w:rPr>
        <w:rFonts w:hint="default"/>
        <w:color w:val="auto"/>
        <w:sz w:val="24"/>
      </w:rPr>
    </w:lvl>
    <w:lvl w:ilvl="1">
      <w:start w:val="6"/>
      <w:numFmt w:val="decimal"/>
      <w:isLgl/>
      <w:lvlText w:val="%1.%2."/>
      <w:lvlJc w:val="left"/>
      <w:pPr>
        <w:ind w:left="1744" w:hanging="1035"/>
      </w:pPr>
      <w:rPr>
        <w:rFonts w:hint="default"/>
      </w:rPr>
    </w:lvl>
    <w:lvl w:ilvl="2">
      <w:start w:val="1"/>
      <w:numFmt w:val="decimal"/>
      <w:isLgl/>
      <w:lvlText w:val="%1.%2.%3."/>
      <w:lvlJc w:val="left"/>
      <w:pPr>
        <w:ind w:left="1744" w:hanging="1035"/>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72">
    <w:nsid w:val="69C028C2"/>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num w:numId="1">
    <w:abstractNumId w:val="1"/>
  </w:num>
  <w:num w:numId="2">
    <w:abstractNumId w:val="145"/>
  </w:num>
  <w:num w:numId="3">
    <w:abstractNumId w:val="172"/>
  </w:num>
  <w:num w:numId="4">
    <w:abstractNumId w:val="162"/>
  </w:num>
  <w:num w:numId="5">
    <w:abstractNumId w:val="158"/>
  </w:num>
  <w:num w:numId="6">
    <w:abstractNumId w:val="144"/>
  </w:num>
  <w:num w:numId="7">
    <w:abstractNumId w:val="143"/>
  </w:num>
  <w:num w:numId="8">
    <w:abstractNumId w:val="155"/>
  </w:num>
  <w:num w:numId="9">
    <w:abstractNumId w:val="148"/>
  </w:num>
  <w:num w:numId="10">
    <w:abstractNumId w:val="151"/>
  </w:num>
  <w:num w:numId="11">
    <w:abstractNumId w:val="154"/>
  </w:num>
  <w:num w:numId="12">
    <w:abstractNumId w:val="166"/>
  </w:num>
  <w:num w:numId="13">
    <w:abstractNumId w:val="163"/>
  </w:num>
  <w:num w:numId="14">
    <w:abstractNumId w:val="146"/>
  </w:num>
  <w:num w:numId="15">
    <w:abstractNumId w:val="169"/>
  </w:num>
  <w:num w:numId="16">
    <w:abstractNumId w:val="170"/>
  </w:num>
  <w:num w:numId="17">
    <w:abstractNumId w:val="0"/>
  </w:num>
  <w:num w:numId="18">
    <w:abstractNumId w:val="165"/>
  </w:num>
  <w:num w:numId="19">
    <w:abstractNumId w:val="157"/>
  </w:num>
  <w:num w:numId="20">
    <w:abstractNumId w:val="156"/>
  </w:num>
  <w:num w:numId="21">
    <w:abstractNumId w:val="164"/>
  </w:num>
  <w:num w:numId="22">
    <w:abstractNumId w:val="62"/>
  </w:num>
  <w:num w:numId="23">
    <w:abstractNumId w:val="159"/>
  </w:num>
  <w:num w:numId="24">
    <w:abstractNumId w:val="167"/>
  </w:num>
  <w:num w:numId="25">
    <w:abstractNumId w:val="171"/>
  </w:num>
  <w:num w:numId="26">
    <w:abstractNumId w:val="149"/>
  </w:num>
  <w:num w:numId="27">
    <w:abstractNumId w:val="141"/>
  </w:num>
  <w:num w:numId="28">
    <w:abstractNumId w:val="142"/>
  </w:num>
  <w:num w:numId="29">
    <w:abstractNumId w:val="150"/>
  </w:num>
  <w:num w:numId="30">
    <w:abstractNumId w:val="147"/>
  </w:num>
  <w:num w:numId="31">
    <w:abstractNumId w:val="140"/>
  </w:num>
  <w:num w:numId="32">
    <w:abstractNumId w:val="160"/>
  </w:num>
  <w:num w:numId="33">
    <w:abstractNumId w:val="161"/>
  </w:num>
  <w:num w:numId="34">
    <w:abstractNumId w:val="152"/>
  </w:num>
  <w:num w:numId="35">
    <w:abstractNumId w:val="168"/>
  </w:num>
  <w:num w:numId="36">
    <w:abstractNumId w:val="153"/>
  </w:num>
  <w:numIdMacAtCleanup w:val="2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isplayBackgroundShape/>
  <w:stylePaneFormatFilter w:val="1F08"/>
  <w:defaultTabStop w:val="709"/>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pos w:val="beneathText"/>
    <w:footnote w:id="0"/>
    <w:footnote w:id="1"/>
  </w:footnotePr>
  <w:endnotePr>
    <w:endnote w:id="0"/>
    <w:endnote w:id="1"/>
  </w:endnotePr>
  <w:compat/>
  <w:rsids>
    <w:rsidRoot w:val="00021BFF"/>
    <w:rsid w:val="000021F7"/>
    <w:rsid w:val="000043AC"/>
    <w:rsid w:val="0000442D"/>
    <w:rsid w:val="00007F0B"/>
    <w:rsid w:val="00010341"/>
    <w:rsid w:val="000129F1"/>
    <w:rsid w:val="0001364C"/>
    <w:rsid w:val="00014028"/>
    <w:rsid w:val="00015176"/>
    <w:rsid w:val="0001760A"/>
    <w:rsid w:val="00020696"/>
    <w:rsid w:val="00021BFF"/>
    <w:rsid w:val="00034DD2"/>
    <w:rsid w:val="0003644D"/>
    <w:rsid w:val="000371D5"/>
    <w:rsid w:val="00037865"/>
    <w:rsid w:val="00043583"/>
    <w:rsid w:val="00045814"/>
    <w:rsid w:val="00046798"/>
    <w:rsid w:val="00046874"/>
    <w:rsid w:val="00046E42"/>
    <w:rsid w:val="00051291"/>
    <w:rsid w:val="0005537A"/>
    <w:rsid w:val="000605D8"/>
    <w:rsid w:val="000619F6"/>
    <w:rsid w:val="00061CE6"/>
    <w:rsid w:val="00062889"/>
    <w:rsid w:val="00064EF8"/>
    <w:rsid w:val="00065D53"/>
    <w:rsid w:val="000665CA"/>
    <w:rsid w:val="00070E43"/>
    <w:rsid w:val="00070F69"/>
    <w:rsid w:val="00076FFB"/>
    <w:rsid w:val="0008216C"/>
    <w:rsid w:val="00082F7B"/>
    <w:rsid w:val="000836D8"/>
    <w:rsid w:val="00084C5F"/>
    <w:rsid w:val="00093928"/>
    <w:rsid w:val="00094525"/>
    <w:rsid w:val="00095103"/>
    <w:rsid w:val="00095C45"/>
    <w:rsid w:val="00097629"/>
    <w:rsid w:val="000A1A9D"/>
    <w:rsid w:val="000A2CB1"/>
    <w:rsid w:val="000A3FF8"/>
    <w:rsid w:val="000A5A7E"/>
    <w:rsid w:val="000A7C9C"/>
    <w:rsid w:val="000B0682"/>
    <w:rsid w:val="000B2A59"/>
    <w:rsid w:val="000B3B19"/>
    <w:rsid w:val="000B7BD7"/>
    <w:rsid w:val="000C2EAC"/>
    <w:rsid w:val="000C3E67"/>
    <w:rsid w:val="000C4A01"/>
    <w:rsid w:val="000C7CD4"/>
    <w:rsid w:val="000C7D0B"/>
    <w:rsid w:val="000D0437"/>
    <w:rsid w:val="000D051A"/>
    <w:rsid w:val="000D0DE7"/>
    <w:rsid w:val="000D24AE"/>
    <w:rsid w:val="000D3694"/>
    <w:rsid w:val="000D6387"/>
    <w:rsid w:val="000D7FA7"/>
    <w:rsid w:val="000F0946"/>
    <w:rsid w:val="000F1CAB"/>
    <w:rsid w:val="000F377E"/>
    <w:rsid w:val="00100B94"/>
    <w:rsid w:val="0011284D"/>
    <w:rsid w:val="00112DC4"/>
    <w:rsid w:val="00115F26"/>
    <w:rsid w:val="00116468"/>
    <w:rsid w:val="0011673A"/>
    <w:rsid w:val="00117098"/>
    <w:rsid w:val="001178D4"/>
    <w:rsid w:val="00123112"/>
    <w:rsid w:val="00126146"/>
    <w:rsid w:val="0012693B"/>
    <w:rsid w:val="001270EA"/>
    <w:rsid w:val="0012713C"/>
    <w:rsid w:val="0012721A"/>
    <w:rsid w:val="00136479"/>
    <w:rsid w:val="00136657"/>
    <w:rsid w:val="00137A88"/>
    <w:rsid w:val="00143222"/>
    <w:rsid w:val="00143F53"/>
    <w:rsid w:val="00144A62"/>
    <w:rsid w:val="001509DF"/>
    <w:rsid w:val="00151B1D"/>
    <w:rsid w:val="00151DC7"/>
    <w:rsid w:val="0016091B"/>
    <w:rsid w:val="001618F5"/>
    <w:rsid w:val="00162F78"/>
    <w:rsid w:val="00165C7D"/>
    <w:rsid w:val="00166888"/>
    <w:rsid w:val="001744AA"/>
    <w:rsid w:val="00177C9A"/>
    <w:rsid w:val="00182AAB"/>
    <w:rsid w:val="00186B3F"/>
    <w:rsid w:val="00186C9D"/>
    <w:rsid w:val="00187D93"/>
    <w:rsid w:val="00190772"/>
    <w:rsid w:val="00194EEB"/>
    <w:rsid w:val="001A0095"/>
    <w:rsid w:val="001A1391"/>
    <w:rsid w:val="001A356B"/>
    <w:rsid w:val="001A3C4F"/>
    <w:rsid w:val="001A3DDE"/>
    <w:rsid w:val="001A5FF6"/>
    <w:rsid w:val="001A634E"/>
    <w:rsid w:val="001A6B7B"/>
    <w:rsid w:val="001B1B4A"/>
    <w:rsid w:val="001B1E9F"/>
    <w:rsid w:val="001B242B"/>
    <w:rsid w:val="001B264B"/>
    <w:rsid w:val="001B4728"/>
    <w:rsid w:val="001B687B"/>
    <w:rsid w:val="001C08A3"/>
    <w:rsid w:val="001C2922"/>
    <w:rsid w:val="001C3DCC"/>
    <w:rsid w:val="001C641C"/>
    <w:rsid w:val="001C7BD3"/>
    <w:rsid w:val="001D0923"/>
    <w:rsid w:val="001D2A15"/>
    <w:rsid w:val="001D4397"/>
    <w:rsid w:val="001D4EFF"/>
    <w:rsid w:val="001D67F1"/>
    <w:rsid w:val="001D7F7A"/>
    <w:rsid w:val="001E2C64"/>
    <w:rsid w:val="001E2DB0"/>
    <w:rsid w:val="001E33C8"/>
    <w:rsid w:val="001E4CE1"/>
    <w:rsid w:val="001E5A26"/>
    <w:rsid w:val="001E76F5"/>
    <w:rsid w:val="001E7945"/>
    <w:rsid w:val="001E7983"/>
    <w:rsid w:val="001F0BB4"/>
    <w:rsid w:val="001F0DF4"/>
    <w:rsid w:val="001F1576"/>
    <w:rsid w:val="001F24C4"/>
    <w:rsid w:val="001F37F4"/>
    <w:rsid w:val="001F4826"/>
    <w:rsid w:val="001F5640"/>
    <w:rsid w:val="001F6696"/>
    <w:rsid w:val="001F6B7C"/>
    <w:rsid w:val="001F6FE8"/>
    <w:rsid w:val="001F7452"/>
    <w:rsid w:val="002007B5"/>
    <w:rsid w:val="0020165A"/>
    <w:rsid w:val="002050E5"/>
    <w:rsid w:val="00205881"/>
    <w:rsid w:val="00205CFF"/>
    <w:rsid w:val="00207C97"/>
    <w:rsid w:val="00210E76"/>
    <w:rsid w:val="002124E0"/>
    <w:rsid w:val="002147A6"/>
    <w:rsid w:val="0022154E"/>
    <w:rsid w:val="00222CCA"/>
    <w:rsid w:val="00224D3C"/>
    <w:rsid w:val="00226AE0"/>
    <w:rsid w:val="00227AA2"/>
    <w:rsid w:val="00230836"/>
    <w:rsid w:val="00233588"/>
    <w:rsid w:val="00240E2B"/>
    <w:rsid w:val="002413C7"/>
    <w:rsid w:val="00242EFA"/>
    <w:rsid w:val="0024565E"/>
    <w:rsid w:val="00247C29"/>
    <w:rsid w:val="002514A2"/>
    <w:rsid w:val="00251D41"/>
    <w:rsid w:val="00253F4A"/>
    <w:rsid w:val="00253F64"/>
    <w:rsid w:val="00256121"/>
    <w:rsid w:val="00257BE6"/>
    <w:rsid w:val="00260594"/>
    <w:rsid w:val="0026270D"/>
    <w:rsid w:val="00264ABE"/>
    <w:rsid w:val="0026591B"/>
    <w:rsid w:val="00266620"/>
    <w:rsid w:val="0027281F"/>
    <w:rsid w:val="0027298C"/>
    <w:rsid w:val="00276E7B"/>
    <w:rsid w:val="00277214"/>
    <w:rsid w:val="0028124E"/>
    <w:rsid w:val="00281350"/>
    <w:rsid w:val="002813D9"/>
    <w:rsid w:val="002814E7"/>
    <w:rsid w:val="002817F3"/>
    <w:rsid w:val="00282024"/>
    <w:rsid w:val="00283067"/>
    <w:rsid w:val="00284739"/>
    <w:rsid w:val="00284E1D"/>
    <w:rsid w:val="00287F93"/>
    <w:rsid w:val="0029085B"/>
    <w:rsid w:val="002938B2"/>
    <w:rsid w:val="00294945"/>
    <w:rsid w:val="00294C49"/>
    <w:rsid w:val="00294FF4"/>
    <w:rsid w:val="002953EA"/>
    <w:rsid w:val="002970CE"/>
    <w:rsid w:val="00297CAD"/>
    <w:rsid w:val="002A0B2D"/>
    <w:rsid w:val="002A0EFF"/>
    <w:rsid w:val="002A5632"/>
    <w:rsid w:val="002A5A87"/>
    <w:rsid w:val="002B1716"/>
    <w:rsid w:val="002B6AD0"/>
    <w:rsid w:val="002C0D5A"/>
    <w:rsid w:val="002C5BC4"/>
    <w:rsid w:val="002C7A19"/>
    <w:rsid w:val="002D1D44"/>
    <w:rsid w:val="002E0FF0"/>
    <w:rsid w:val="002E131F"/>
    <w:rsid w:val="002E168A"/>
    <w:rsid w:val="002E339D"/>
    <w:rsid w:val="002E38DA"/>
    <w:rsid w:val="002E6B9C"/>
    <w:rsid w:val="002E73AD"/>
    <w:rsid w:val="002F300A"/>
    <w:rsid w:val="002F4B89"/>
    <w:rsid w:val="00300CA7"/>
    <w:rsid w:val="00302B73"/>
    <w:rsid w:val="00303C96"/>
    <w:rsid w:val="00303CDD"/>
    <w:rsid w:val="003053A0"/>
    <w:rsid w:val="00305DF2"/>
    <w:rsid w:val="003114D0"/>
    <w:rsid w:val="00314299"/>
    <w:rsid w:val="00314B11"/>
    <w:rsid w:val="00321B95"/>
    <w:rsid w:val="0032222F"/>
    <w:rsid w:val="003227EA"/>
    <w:rsid w:val="00323D51"/>
    <w:rsid w:val="00332367"/>
    <w:rsid w:val="00333EDE"/>
    <w:rsid w:val="00335AE5"/>
    <w:rsid w:val="003371DC"/>
    <w:rsid w:val="003376B8"/>
    <w:rsid w:val="00340AB0"/>
    <w:rsid w:val="0034136B"/>
    <w:rsid w:val="003431A0"/>
    <w:rsid w:val="0034331C"/>
    <w:rsid w:val="00344DAC"/>
    <w:rsid w:val="00344FB0"/>
    <w:rsid w:val="003451A4"/>
    <w:rsid w:val="003470FA"/>
    <w:rsid w:val="003519D0"/>
    <w:rsid w:val="003520C4"/>
    <w:rsid w:val="003559F5"/>
    <w:rsid w:val="00357E35"/>
    <w:rsid w:val="003612EF"/>
    <w:rsid w:val="00361F26"/>
    <w:rsid w:val="00362432"/>
    <w:rsid w:val="00367ED4"/>
    <w:rsid w:val="00370702"/>
    <w:rsid w:val="00370E4F"/>
    <w:rsid w:val="00370F93"/>
    <w:rsid w:val="00373C82"/>
    <w:rsid w:val="00375858"/>
    <w:rsid w:val="00377DD9"/>
    <w:rsid w:val="003819D8"/>
    <w:rsid w:val="003835F0"/>
    <w:rsid w:val="0038361D"/>
    <w:rsid w:val="00384205"/>
    <w:rsid w:val="00386360"/>
    <w:rsid w:val="00387EAF"/>
    <w:rsid w:val="003905C9"/>
    <w:rsid w:val="003947EA"/>
    <w:rsid w:val="0039524B"/>
    <w:rsid w:val="00396B8F"/>
    <w:rsid w:val="0039751F"/>
    <w:rsid w:val="003A02A6"/>
    <w:rsid w:val="003A2109"/>
    <w:rsid w:val="003A26F8"/>
    <w:rsid w:val="003A608D"/>
    <w:rsid w:val="003B3D3E"/>
    <w:rsid w:val="003B5C95"/>
    <w:rsid w:val="003B60EB"/>
    <w:rsid w:val="003B6B4E"/>
    <w:rsid w:val="003B7DE0"/>
    <w:rsid w:val="003C0CD9"/>
    <w:rsid w:val="003C15BA"/>
    <w:rsid w:val="003C2945"/>
    <w:rsid w:val="003C4290"/>
    <w:rsid w:val="003C5DA1"/>
    <w:rsid w:val="003D3FAF"/>
    <w:rsid w:val="003D5D12"/>
    <w:rsid w:val="003D5D2B"/>
    <w:rsid w:val="003D7056"/>
    <w:rsid w:val="003E0CEA"/>
    <w:rsid w:val="003E2952"/>
    <w:rsid w:val="003E32D1"/>
    <w:rsid w:val="003E37D3"/>
    <w:rsid w:val="003E3A2E"/>
    <w:rsid w:val="003E4B82"/>
    <w:rsid w:val="003F2948"/>
    <w:rsid w:val="003F6655"/>
    <w:rsid w:val="00402126"/>
    <w:rsid w:val="004044B9"/>
    <w:rsid w:val="00404CD8"/>
    <w:rsid w:val="004062DD"/>
    <w:rsid w:val="004074BB"/>
    <w:rsid w:val="0041184D"/>
    <w:rsid w:val="00411BDD"/>
    <w:rsid w:val="0041421C"/>
    <w:rsid w:val="00420088"/>
    <w:rsid w:val="0042281F"/>
    <w:rsid w:val="004239F3"/>
    <w:rsid w:val="00423D82"/>
    <w:rsid w:val="004256F6"/>
    <w:rsid w:val="00425E77"/>
    <w:rsid w:val="00427935"/>
    <w:rsid w:val="00427D8F"/>
    <w:rsid w:val="0043276E"/>
    <w:rsid w:val="004369BC"/>
    <w:rsid w:val="00440A23"/>
    <w:rsid w:val="00443A33"/>
    <w:rsid w:val="004464B5"/>
    <w:rsid w:val="004476FF"/>
    <w:rsid w:val="00452196"/>
    <w:rsid w:val="00453B1D"/>
    <w:rsid w:val="00455B84"/>
    <w:rsid w:val="00457829"/>
    <w:rsid w:val="004646A3"/>
    <w:rsid w:val="00465EF9"/>
    <w:rsid w:val="004671C7"/>
    <w:rsid w:val="00470292"/>
    <w:rsid w:val="00471A28"/>
    <w:rsid w:val="0047762E"/>
    <w:rsid w:val="00480418"/>
    <w:rsid w:val="004820B7"/>
    <w:rsid w:val="00482880"/>
    <w:rsid w:val="004863FC"/>
    <w:rsid w:val="00486759"/>
    <w:rsid w:val="00492188"/>
    <w:rsid w:val="0049262C"/>
    <w:rsid w:val="004946C1"/>
    <w:rsid w:val="0049577A"/>
    <w:rsid w:val="00495F7C"/>
    <w:rsid w:val="004A228E"/>
    <w:rsid w:val="004A2B1B"/>
    <w:rsid w:val="004A2DFE"/>
    <w:rsid w:val="004A7367"/>
    <w:rsid w:val="004A7CA6"/>
    <w:rsid w:val="004B0507"/>
    <w:rsid w:val="004B5127"/>
    <w:rsid w:val="004B6913"/>
    <w:rsid w:val="004C1611"/>
    <w:rsid w:val="004C1A8B"/>
    <w:rsid w:val="004C1E23"/>
    <w:rsid w:val="004C24B0"/>
    <w:rsid w:val="004C5398"/>
    <w:rsid w:val="004C55FE"/>
    <w:rsid w:val="004C5FDB"/>
    <w:rsid w:val="004C630E"/>
    <w:rsid w:val="004C74DE"/>
    <w:rsid w:val="004C7FBF"/>
    <w:rsid w:val="004D558D"/>
    <w:rsid w:val="004D56B6"/>
    <w:rsid w:val="004D7FAB"/>
    <w:rsid w:val="004E05EC"/>
    <w:rsid w:val="004E27F8"/>
    <w:rsid w:val="004E3AA7"/>
    <w:rsid w:val="004E3FA9"/>
    <w:rsid w:val="004E454A"/>
    <w:rsid w:val="004E4EB8"/>
    <w:rsid w:val="004E5077"/>
    <w:rsid w:val="004E527E"/>
    <w:rsid w:val="004E6496"/>
    <w:rsid w:val="004E6891"/>
    <w:rsid w:val="004E7C27"/>
    <w:rsid w:val="004E7C8D"/>
    <w:rsid w:val="004E7D0E"/>
    <w:rsid w:val="004F31CA"/>
    <w:rsid w:val="004F72A6"/>
    <w:rsid w:val="004F74C2"/>
    <w:rsid w:val="005006DC"/>
    <w:rsid w:val="00502B05"/>
    <w:rsid w:val="00504990"/>
    <w:rsid w:val="0050615A"/>
    <w:rsid w:val="00506562"/>
    <w:rsid w:val="00506AAB"/>
    <w:rsid w:val="00507D75"/>
    <w:rsid w:val="005108CC"/>
    <w:rsid w:val="00515D36"/>
    <w:rsid w:val="00523E63"/>
    <w:rsid w:val="00523F7C"/>
    <w:rsid w:val="005242C8"/>
    <w:rsid w:val="005251F2"/>
    <w:rsid w:val="0052554A"/>
    <w:rsid w:val="0052670E"/>
    <w:rsid w:val="00526EB8"/>
    <w:rsid w:val="00531631"/>
    <w:rsid w:val="00534C51"/>
    <w:rsid w:val="005367B2"/>
    <w:rsid w:val="005412C8"/>
    <w:rsid w:val="00546CCC"/>
    <w:rsid w:val="00552346"/>
    <w:rsid w:val="005549FA"/>
    <w:rsid w:val="00554E1B"/>
    <w:rsid w:val="00555BFD"/>
    <w:rsid w:val="005560F8"/>
    <w:rsid w:val="00556528"/>
    <w:rsid w:val="00556C4A"/>
    <w:rsid w:val="00557618"/>
    <w:rsid w:val="00561741"/>
    <w:rsid w:val="00562126"/>
    <w:rsid w:val="00562D2E"/>
    <w:rsid w:val="00564CB5"/>
    <w:rsid w:val="005700A4"/>
    <w:rsid w:val="00570BA3"/>
    <w:rsid w:val="00570F53"/>
    <w:rsid w:val="005725E5"/>
    <w:rsid w:val="0057324D"/>
    <w:rsid w:val="0057576A"/>
    <w:rsid w:val="00575F05"/>
    <w:rsid w:val="00577808"/>
    <w:rsid w:val="005814F0"/>
    <w:rsid w:val="0058440F"/>
    <w:rsid w:val="005848DD"/>
    <w:rsid w:val="005850DA"/>
    <w:rsid w:val="005854A4"/>
    <w:rsid w:val="00585DAA"/>
    <w:rsid w:val="005908CE"/>
    <w:rsid w:val="00590977"/>
    <w:rsid w:val="00590F87"/>
    <w:rsid w:val="00591B8D"/>
    <w:rsid w:val="005924DF"/>
    <w:rsid w:val="00593ACB"/>
    <w:rsid w:val="005949E8"/>
    <w:rsid w:val="00594F3D"/>
    <w:rsid w:val="005950C9"/>
    <w:rsid w:val="00595D9F"/>
    <w:rsid w:val="00597871"/>
    <w:rsid w:val="005A0D52"/>
    <w:rsid w:val="005A10E4"/>
    <w:rsid w:val="005A3C6E"/>
    <w:rsid w:val="005A4994"/>
    <w:rsid w:val="005B035B"/>
    <w:rsid w:val="005B2ABB"/>
    <w:rsid w:val="005B3613"/>
    <w:rsid w:val="005B3CB5"/>
    <w:rsid w:val="005B4498"/>
    <w:rsid w:val="005C1DCC"/>
    <w:rsid w:val="005C547C"/>
    <w:rsid w:val="005D2511"/>
    <w:rsid w:val="005D32E7"/>
    <w:rsid w:val="005D4BCD"/>
    <w:rsid w:val="005D5F19"/>
    <w:rsid w:val="005D6D0C"/>
    <w:rsid w:val="005E03BB"/>
    <w:rsid w:val="005E495E"/>
    <w:rsid w:val="005E5A05"/>
    <w:rsid w:val="005E6EDE"/>
    <w:rsid w:val="005F2409"/>
    <w:rsid w:val="005F3638"/>
    <w:rsid w:val="005F38B7"/>
    <w:rsid w:val="006021B7"/>
    <w:rsid w:val="006041C8"/>
    <w:rsid w:val="00604EB5"/>
    <w:rsid w:val="006078E3"/>
    <w:rsid w:val="00607CDB"/>
    <w:rsid w:val="00613257"/>
    <w:rsid w:val="006173A7"/>
    <w:rsid w:val="00624101"/>
    <w:rsid w:val="0062419C"/>
    <w:rsid w:val="00624A0E"/>
    <w:rsid w:val="00624F9D"/>
    <w:rsid w:val="00625993"/>
    <w:rsid w:val="00625ACA"/>
    <w:rsid w:val="00632F38"/>
    <w:rsid w:val="00634CF0"/>
    <w:rsid w:val="00635BBF"/>
    <w:rsid w:val="006365BA"/>
    <w:rsid w:val="00643217"/>
    <w:rsid w:val="006442A1"/>
    <w:rsid w:val="006446EB"/>
    <w:rsid w:val="00645547"/>
    <w:rsid w:val="006468B1"/>
    <w:rsid w:val="00646A00"/>
    <w:rsid w:val="006477EA"/>
    <w:rsid w:val="00647F32"/>
    <w:rsid w:val="0065125D"/>
    <w:rsid w:val="0065162C"/>
    <w:rsid w:val="0065481C"/>
    <w:rsid w:val="00655985"/>
    <w:rsid w:val="00655B86"/>
    <w:rsid w:val="00656593"/>
    <w:rsid w:val="00656FE6"/>
    <w:rsid w:val="00657A99"/>
    <w:rsid w:val="00660174"/>
    <w:rsid w:val="00661502"/>
    <w:rsid w:val="0066188A"/>
    <w:rsid w:val="00661B1B"/>
    <w:rsid w:val="00662700"/>
    <w:rsid w:val="006627D6"/>
    <w:rsid w:val="00662F31"/>
    <w:rsid w:val="006632BC"/>
    <w:rsid w:val="00663FA7"/>
    <w:rsid w:val="00670A36"/>
    <w:rsid w:val="00672391"/>
    <w:rsid w:val="00675ED7"/>
    <w:rsid w:val="00676A2B"/>
    <w:rsid w:val="00681063"/>
    <w:rsid w:val="00684FBC"/>
    <w:rsid w:val="00685249"/>
    <w:rsid w:val="006917AD"/>
    <w:rsid w:val="00695D72"/>
    <w:rsid w:val="00696294"/>
    <w:rsid w:val="00697212"/>
    <w:rsid w:val="006A243A"/>
    <w:rsid w:val="006A4F33"/>
    <w:rsid w:val="006A50B4"/>
    <w:rsid w:val="006A639E"/>
    <w:rsid w:val="006A65A8"/>
    <w:rsid w:val="006B0A7B"/>
    <w:rsid w:val="006B2407"/>
    <w:rsid w:val="006B4D11"/>
    <w:rsid w:val="006B62A3"/>
    <w:rsid w:val="006B7F8C"/>
    <w:rsid w:val="006C08FD"/>
    <w:rsid w:val="006C199B"/>
    <w:rsid w:val="006C62CC"/>
    <w:rsid w:val="006D05FD"/>
    <w:rsid w:val="006D15A6"/>
    <w:rsid w:val="006D2F02"/>
    <w:rsid w:val="006D386C"/>
    <w:rsid w:val="006D42D7"/>
    <w:rsid w:val="006D5909"/>
    <w:rsid w:val="006D6231"/>
    <w:rsid w:val="006D6966"/>
    <w:rsid w:val="006E2033"/>
    <w:rsid w:val="006E26D5"/>
    <w:rsid w:val="006E373C"/>
    <w:rsid w:val="006E40C2"/>
    <w:rsid w:val="006E5B02"/>
    <w:rsid w:val="006E5E3D"/>
    <w:rsid w:val="006E6E3C"/>
    <w:rsid w:val="006E7C8D"/>
    <w:rsid w:val="006F08C4"/>
    <w:rsid w:val="006F1C69"/>
    <w:rsid w:val="006F1CA7"/>
    <w:rsid w:val="006F2312"/>
    <w:rsid w:val="006F28A0"/>
    <w:rsid w:val="006F3BBE"/>
    <w:rsid w:val="00702125"/>
    <w:rsid w:val="0070348E"/>
    <w:rsid w:val="00703D78"/>
    <w:rsid w:val="0070482C"/>
    <w:rsid w:val="00707B7E"/>
    <w:rsid w:val="007108DB"/>
    <w:rsid w:val="00711079"/>
    <w:rsid w:val="007120C2"/>
    <w:rsid w:val="007125A5"/>
    <w:rsid w:val="00713DAE"/>
    <w:rsid w:val="00715EA8"/>
    <w:rsid w:val="007169BE"/>
    <w:rsid w:val="00716DA9"/>
    <w:rsid w:val="0072280E"/>
    <w:rsid w:val="00723597"/>
    <w:rsid w:val="007269CE"/>
    <w:rsid w:val="00730C24"/>
    <w:rsid w:val="0073183C"/>
    <w:rsid w:val="007322B4"/>
    <w:rsid w:val="00733EA8"/>
    <w:rsid w:val="007353E1"/>
    <w:rsid w:val="00736746"/>
    <w:rsid w:val="00736E7C"/>
    <w:rsid w:val="00742448"/>
    <w:rsid w:val="00746534"/>
    <w:rsid w:val="0074746E"/>
    <w:rsid w:val="00747B09"/>
    <w:rsid w:val="007509C9"/>
    <w:rsid w:val="00754BE7"/>
    <w:rsid w:val="007572C4"/>
    <w:rsid w:val="007600D4"/>
    <w:rsid w:val="00760842"/>
    <w:rsid w:val="0076149E"/>
    <w:rsid w:val="0077244C"/>
    <w:rsid w:val="007727B0"/>
    <w:rsid w:val="00773896"/>
    <w:rsid w:val="00773E37"/>
    <w:rsid w:val="007765C8"/>
    <w:rsid w:val="007774DF"/>
    <w:rsid w:val="00782C6A"/>
    <w:rsid w:val="00790F89"/>
    <w:rsid w:val="007913DC"/>
    <w:rsid w:val="00791BDD"/>
    <w:rsid w:val="00797E16"/>
    <w:rsid w:val="007A0EA9"/>
    <w:rsid w:val="007A367B"/>
    <w:rsid w:val="007A454F"/>
    <w:rsid w:val="007A4F46"/>
    <w:rsid w:val="007A52AC"/>
    <w:rsid w:val="007B0BEF"/>
    <w:rsid w:val="007B1D17"/>
    <w:rsid w:val="007B7990"/>
    <w:rsid w:val="007B7CE3"/>
    <w:rsid w:val="007C0D09"/>
    <w:rsid w:val="007C0D75"/>
    <w:rsid w:val="007C1931"/>
    <w:rsid w:val="007C5FEF"/>
    <w:rsid w:val="007C685F"/>
    <w:rsid w:val="007C6954"/>
    <w:rsid w:val="007D1BA7"/>
    <w:rsid w:val="007D1E91"/>
    <w:rsid w:val="007D2B47"/>
    <w:rsid w:val="007D5A51"/>
    <w:rsid w:val="007D5FAD"/>
    <w:rsid w:val="007D7CCA"/>
    <w:rsid w:val="007E1470"/>
    <w:rsid w:val="007E5F62"/>
    <w:rsid w:val="007F37DA"/>
    <w:rsid w:val="007F3CD9"/>
    <w:rsid w:val="007F5CD5"/>
    <w:rsid w:val="007F5FE8"/>
    <w:rsid w:val="00803A74"/>
    <w:rsid w:val="0080745E"/>
    <w:rsid w:val="00810ACA"/>
    <w:rsid w:val="008176D8"/>
    <w:rsid w:val="00817EF7"/>
    <w:rsid w:val="008206E8"/>
    <w:rsid w:val="00821811"/>
    <w:rsid w:val="00821E7C"/>
    <w:rsid w:val="00823969"/>
    <w:rsid w:val="0082692F"/>
    <w:rsid w:val="00827DEE"/>
    <w:rsid w:val="00827E29"/>
    <w:rsid w:val="00831DE4"/>
    <w:rsid w:val="0083434E"/>
    <w:rsid w:val="00835314"/>
    <w:rsid w:val="00835329"/>
    <w:rsid w:val="008377BF"/>
    <w:rsid w:val="00837B1A"/>
    <w:rsid w:val="008407CB"/>
    <w:rsid w:val="00841BD1"/>
    <w:rsid w:val="0084212D"/>
    <w:rsid w:val="00843F05"/>
    <w:rsid w:val="00845999"/>
    <w:rsid w:val="00847183"/>
    <w:rsid w:val="0085178B"/>
    <w:rsid w:val="00855656"/>
    <w:rsid w:val="00860331"/>
    <w:rsid w:val="0086164A"/>
    <w:rsid w:val="00863792"/>
    <w:rsid w:val="008638DB"/>
    <w:rsid w:val="00866AE2"/>
    <w:rsid w:val="00874F49"/>
    <w:rsid w:val="00877783"/>
    <w:rsid w:val="00881D7F"/>
    <w:rsid w:val="00885581"/>
    <w:rsid w:val="00885ECA"/>
    <w:rsid w:val="00891888"/>
    <w:rsid w:val="00891919"/>
    <w:rsid w:val="008922F1"/>
    <w:rsid w:val="00893EF2"/>
    <w:rsid w:val="008958D2"/>
    <w:rsid w:val="00897423"/>
    <w:rsid w:val="00897BE5"/>
    <w:rsid w:val="008A0EC7"/>
    <w:rsid w:val="008A49BB"/>
    <w:rsid w:val="008A6136"/>
    <w:rsid w:val="008A67D8"/>
    <w:rsid w:val="008B2689"/>
    <w:rsid w:val="008B40C6"/>
    <w:rsid w:val="008B42B4"/>
    <w:rsid w:val="008B4A23"/>
    <w:rsid w:val="008B60D3"/>
    <w:rsid w:val="008C070E"/>
    <w:rsid w:val="008C4726"/>
    <w:rsid w:val="008C6F6E"/>
    <w:rsid w:val="008C78E1"/>
    <w:rsid w:val="008D162E"/>
    <w:rsid w:val="008D5D09"/>
    <w:rsid w:val="008D648C"/>
    <w:rsid w:val="008D783E"/>
    <w:rsid w:val="008E0682"/>
    <w:rsid w:val="008E0E5B"/>
    <w:rsid w:val="008E2056"/>
    <w:rsid w:val="008E36A8"/>
    <w:rsid w:val="008E4752"/>
    <w:rsid w:val="0090108C"/>
    <w:rsid w:val="009026FE"/>
    <w:rsid w:val="00902750"/>
    <w:rsid w:val="00902861"/>
    <w:rsid w:val="00902FCC"/>
    <w:rsid w:val="00905301"/>
    <w:rsid w:val="00905D6B"/>
    <w:rsid w:val="00906815"/>
    <w:rsid w:val="009115D9"/>
    <w:rsid w:val="0091183F"/>
    <w:rsid w:val="00912D17"/>
    <w:rsid w:val="009145C5"/>
    <w:rsid w:val="0091502D"/>
    <w:rsid w:val="009161A3"/>
    <w:rsid w:val="00921B13"/>
    <w:rsid w:val="009224C0"/>
    <w:rsid w:val="0092315F"/>
    <w:rsid w:val="00926305"/>
    <w:rsid w:val="009265C4"/>
    <w:rsid w:val="00926829"/>
    <w:rsid w:val="0093057F"/>
    <w:rsid w:val="00934DD6"/>
    <w:rsid w:val="00935946"/>
    <w:rsid w:val="0093594F"/>
    <w:rsid w:val="009373F2"/>
    <w:rsid w:val="00940982"/>
    <w:rsid w:val="0094271A"/>
    <w:rsid w:val="00942B00"/>
    <w:rsid w:val="00946F25"/>
    <w:rsid w:val="00950C6E"/>
    <w:rsid w:val="00950FBB"/>
    <w:rsid w:val="00951F2C"/>
    <w:rsid w:val="009536AA"/>
    <w:rsid w:val="0095450A"/>
    <w:rsid w:val="009564B4"/>
    <w:rsid w:val="00957402"/>
    <w:rsid w:val="00962CE0"/>
    <w:rsid w:val="009645E0"/>
    <w:rsid w:val="00967ED8"/>
    <w:rsid w:val="00971119"/>
    <w:rsid w:val="0097114F"/>
    <w:rsid w:val="00972889"/>
    <w:rsid w:val="00974A63"/>
    <w:rsid w:val="00977239"/>
    <w:rsid w:val="009800D4"/>
    <w:rsid w:val="00986D60"/>
    <w:rsid w:val="00987645"/>
    <w:rsid w:val="009879FA"/>
    <w:rsid w:val="009A15EA"/>
    <w:rsid w:val="009A3E06"/>
    <w:rsid w:val="009A5382"/>
    <w:rsid w:val="009A7020"/>
    <w:rsid w:val="009A77D7"/>
    <w:rsid w:val="009B0A79"/>
    <w:rsid w:val="009B0EDF"/>
    <w:rsid w:val="009B2554"/>
    <w:rsid w:val="009B288D"/>
    <w:rsid w:val="009B2F94"/>
    <w:rsid w:val="009C1A7A"/>
    <w:rsid w:val="009C1E3B"/>
    <w:rsid w:val="009C4AAB"/>
    <w:rsid w:val="009D10A3"/>
    <w:rsid w:val="009D5E17"/>
    <w:rsid w:val="009D6621"/>
    <w:rsid w:val="009E0304"/>
    <w:rsid w:val="009E108E"/>
    <w:rsid w:val="009E1702"/>
    <w:rsid w:val="009E3228"/>
    <w:rsid w:val="009E6E2B"/>
    <w:rsid w:val="009E7205"/>
    <w:rsid w:val="009E777A"/>
    <w:rsid w:val="009F0911"/>
    <w:rsid w:val="009F17F3"/>
    <w:rsid w:val="009F20D4"/>
    <w:rsid w:val="009F2E7B"/>
    <w:rsid w:val="009F49DA"/>
    <w:rsid w:val="009F4E6B"/>
    <w:rsid w:val="009F5307"/>
    <w:rsid w:val="009F5B77"/>
    <w:rsid w:val="009F7AAA"/>
    <w:rsid w:val="00A01CEE"/>
    <w:rsid w:val="00A0206B"/>
    <w:rsid w:val="00A03379"/>
    <w:rsid w:val="00A0493B"/>
    <w:rsid w:val="00A0690F"/>
    <w:rsid w:val="00A06ACB"/>
    <w:rsid w:val="00A06C34"/>
    <w:rsid w:val="00A10266"/>
    <w:rsid w:val="00A10636"/>
    <w:rsid w:val="00A110EF"/>
    <w:rsid w:val="00A11EAA"/>
    <w:rsid w:val="00A12343"/>
    <w:rsid w:val="00A12FB8"/>
    <w:rsid w:val="00A169EF"/>
    <w:rsid w:val="00A209EE"/>
    <w:rsid w:val="00A21231"/>
    <w:rsid w:val="00A2368E"/>
    <w:rsid w:val="00A23D95"/>
    <w:rsid w:val="00A268A4"/>
    <w:rsid w:val="00A31DD4"/>
    <w:rsid w:val="00A33CC4"/>
    <w:rsid w:val="00A34927"/>
    <w:rsid w:val="00A430E9"/>
    <w:rsid w:val="00A43671"/>
    <w:rsid w:val="00A442E2"/>
    <w:rsid w:val="00A50959"/>
    <w:rsid w:val="00A50EA3"/>
    <w:rsid w:val="00A57B90"/>
    <w:rsid w:val="00A6211E"/>
    <w:rsid w:val="00A6312A"/>
    <w:rsid w:val="00A66243"/>
    <w:rsid w:val="00A67A35"/>
    <w:rsid w:val="00A70291"/>
    <w:rsid w:val="00A70350"/>
    <w:rsid w:val="00A70645"/>
    <w:rsid w:val="00A76848"/>
    <w:rsid w:val="00A80315"/>
    <w:rsid w:val="00A84308"/>
    <w:rsid w:val="00A84BDE"/>
    <w:rsid w:val="00A84D11"/>
    <w:rsid w:val="00A87539"/>
    <w:rsid w:val="00A90640"/>
    <w:rsid w:val="00A91740"/>
    <w:rsid w:val="00A92555"/>
    <w:rsid w:val="00A930BE"/>
    <w:rsid w:val="00A9476B"/>
    <w:rsid w:val="00A973F0"/>
    <w:rsid w:val="00A97C04"/>
    <w:rsid w:val="00A97FC4"/>
    <w:rsid w:val="00AA6A25"/>
    <w:rsid w:val="00AA6B7D"/>
    <w:rsid w:val="00AA7C3C"/>
    <w:rsid w:val="00AB18C8"/>
    <w:rsid w:val="00AB5DA5"/>
    <w:rsid w:val="00AB76DE"/>
    <w:rsid w:val="00AC64F1"/>
    <w:rsid w:val="00AC6E5C"/>
    <w:rsid w:val="00AD02C4"/>
    <w:rsid w:val="00AD2E8C"/>
    <w:rsid w:val="00AD2EB0"/>
    <w:rsid w:val="00AD3830"/>
    <w:rsid w:val="00AE778F"/>
    <w:rsid w:val="00AF1386"/>
    <w:rsid w:val="00AF386E"/>
    <w:rsid w:val="00AF3D73"/>
    <w:rsid w:val="00AF3EA4"/>
    <w:rsid w:val="00AF5687"/>
    <w:rsid w:val="00AF589F"/>
    <w:rsid w:val="00AF6812"/>
    <w:rsid w:val="00B03F6F"/>
    <w:rsid w:val="00B0726D"/>
    <w:rsid w:val="00B07854"/>
    <w:rsid w:val="00B07B41"/>
    <w:rsid w:val="00B1257E"/>
    <w:rsid w:val="00B13B38"/>
    <w:rsid w:val="00B13DD7"/>
    <w:rsid w:val="00B16592"/>
    <w:rsid w:val="00B17231"/>
    <w:rsid w:val="00B20DB9"/>
    <w:rsid w:val="00B27CEF"/>
    <w:rsid w:val="00B33E68"/>
    <w:rsid w:val="00B349B1"/>
    <w:rsid w:val="00B36375"/>
    <w:rsid w:val="00B37720"/>
    <w:rsid w:val="00B378F7"/>
    <w:rsid w:val="00B40984"/>
    <w:rsid w:val="00B54D13"/>
    <w:rsid w:val="00B54EA6"/>
    <w:rsid w:val="00B5797D"/>
    <w:rsid w:val="00B616F2"/>
    <w:rsid w:val="00B62558"/>
    <w:rsid w:val="00B6270F"/>
    <w:rsid w:val="00B62C3E"/>
    <w:rsid w:val="00B67638"/>
    <w:rsid w:val="00B70A51"/>
    <w:rsid w:val="00B70C5A"/>
    <w:rsid w:val="00B72114"/>
    <w:rsid w:val="00B746CF"/>
    <w:rsid w:val="00B75509"/>
    <w:rsid w:val="00B77A71"/>
    <w:rsid w:val="00B77BCD"/>
    <w:rsid w:val="00B80E92"/>
    <w:rsid w:val="00B84878"/>
    <w:rsid w:val="00B9108A"/>
    <w:rsid w:val="00B918F7"/>
    <w:rsid w:val="00B95182"/>
    <w:rsid w:val="00BA3658"/>
    <w:rsid w:val="00BA6047"/>
    <w:rsid w:val="00BB1EBE"/>
    <w:rsid w:val="00BB2CD7"/>
    <w:rsid w:val="00BB32A6"/>
    <w:rsid w:val="00BB3B70"/>
    <w:rsid w:val="00BB3EA6"/>
    <w:rsid w:val="00BB5AF7"/>
    <w:rsid w:val="00BB6F74"/>
    <w:rsid w:val="00BB7713"/>
    <w:rsid w:val="00BC07C1"/>
    <w:rsid w:val="00BC0AA1"/>
    <w:rsid w:val="00BC3AEA"/>
    <w:rsid w:val="00BC6758"/>
    <w:rsid w:val="00BD0F41"/>
    <w:rsid w:val="00BD35CE"/>
    <w:rsid w:val="00BD6AD0"/>
    <w:rsid w:val="00BE1012"/>
    <w:rsid w:val="00BE1742"/>
    <w:rsid w:val="00BE1A39"/>
    <w:rsid w:val="00BE3973"/>
    <w:rsid w:val="00BF02E2"/>
    <w:rsid w:val="00BF1889"/>
    <w:rsid w:val="00BF19D8"/>
    <w:rsid w:val="00BF1B16"/>
    <w:rsid w:val="00BF4600"/>
    <w:rsid w:val="00BF4F41"/>
    <w:rsid w:val="00BF5241"/>
    <w:rsid w:val="00BF565C"/>
    <w:rsid w:val="00BF7B79"/>
    <w:rsid w:val="00C0043C"/>
    <w:rsid w:val="00C009F1"/>
    <w:rsid w:val="00C01218"/>
    <w:rsid w:val="00C02180"/>
    <w:rsid w:val="00C02EC2"/>
    <w:rsid w:val="00C031DA"/>
    <w:rsid w:val="00C054AC"/>
    <w:rsid w:val="00C07ACB"/>
    <w:rsid w:val="00C10588"/>
    <w:rsid w:val="00C133D4"/>
    <w:rsid w:val="00C167C0"/>
    <w:rsid w:val="00C219E3"/>
    <w:rsid w:val="00C22E53"/>
    <w:rsid w:val="00C279A7"/>
    <w:rsid w:val="00C318DB"/>
    <w:rsid w:val="00C32856"/>
    <w:rsid w:val="00C33025"/>
    <w:rsid w:val="00C3319C"/>
    <w:rsid w:val="00C332FB"/>
    <w:rsid w:val="00C33473"/>
    <w:rsid w:val="00C347C7"/>
    <w:rsid w:val="00C36D0B"/>
    <w:rsid w:val="00C36F8B"/>
    <w:rsid w:val="00C43C08"/>
    <w:rsid w:val="00C46DC4"/>
    <w:rsid w:val="00C528D6"/>
    <w:rsid w:val="00C56FBA"/>
    <w:rsid w:val="00C578E6"/>
    <w:rsid w:val="00C604F6"/>
    <w:rsid w:val="00C60BA7"/>
    <w:rsid w:val="00C61C04"/>
    <w:rsid w:val="00C6231F"/>
    <w:rsid w:val="00C62A6B"/>
    <w:rsid w:val="00C63390"/>
    <w:rsid w:val="00C72050"/>
    <w:rsid w:val="00C74629"/>
    <w:rsid w:val="00C74CFD"/>
    <w:rsid w:val="00C75019"/>
    <w:rsid w:val="00C75863"/>
    <w:rsid w:val="00C75BDF"/>
    <w:rsid w:val="00C75D26"/>
    <w:rsid w:val="00C76048"/>
    <w:rsid w:val="00C76CFB"/>
    <w:rsid w:val="00C77B69"/>
    <w:rsid w:val="00C81976"/>
    <w:rsid w:val="00C8214A"/>
    <w:rsid w:val="00C908F3"/>
    <w:rsid w:val="00C90903"/>
    <w:rsid w:val="00C92B1A"/>
    <w:rsid w:val="00C9431B"/>
    <w:rsid w:val="00C94B2F"/>
    <w:rsid w:val="00C96ABB"/>
    <w:rsid w:val="00C96ACD"/>
    <w:rsid w:val="00C96C76"/>
    <w:rsid w:val="00C9736B"/>
    <w:rsid w:val="00CA02EC"/>
    <w:rsid w:val="00CA0A15"/>
    <w:rsid w:val="00CA2305"/>
    <w:rsid w:val="00CA5B76"/>
    <w:rsid w:val="00CB0292"/>
    <w:rsid w:val="00CB03F1"/>
    <w:rsid w:val="00CB0CDF"/>
    <w:rsid w:val="00CB2574"/>
    <w:rsid w:val="00CB3634"/>
    <w:rsid w:val="00CB3A44"/>
    <w:rsid w:val="00CB4D9C"/>
    <w:rsid w:val="00CB5742"/>
    <w:rsid w:val="00CC0144"/>
    <w:rsid w:val="00CC05CA"/>
    <w:rsid w:val="00CC45D2"/>
    <w:rsid w:val="00CC4EBB"/>
    <w:rsid w:val="00CC54A8"/>
    <w:rsid w:val="00CC61B4"/>
    <w:rsid w:val="00CC6B00"/>
    <w:rsid w:val="00CC6EFD"/>
    <w:rsid w:val="00CD25F9"/>
    <w:rsid w:val="00CD374C"/>
    <w:rsid w:val="00CD3E2C"/>
    <w:rsid w:val="00CD7D3E"/>
    <w:rsid w:val="00CD7E57"/>
    <w:rsid w:val="00CE00A8"/>
    <w:rsid w:val="00CE0476"/>
    <w:rsid w:val="00CE07B2"/>
    <w:rsid w:val="00CE1691"/>
    <w:rsid w:val="00CE19AD"/>
    <w:rsid w:val="00CE214C"/>
    <w:rsid w:val="00CE3B98"/>
    <w:rsid w:val="00CE4E65"/>
    <w:rsid w:val="00CE5C39"/>
    <w:rsid w:val="00CE6773"/>
    <w:rsid w:val="00CE7A22"/>
    <w:rsid w:val="00CF3566"/>
    <w:rsid w:val="00CF576E"/>
    <w:rsid w:val="00CF6E76"/>
    <w:rsid w:val="00D01563"/>
    <w:rsid w:val="00D07BA9"/>
    <w:rsid w:val="00D10B65"/>
    <w:rsid w:val="00D21127"/>
    <w:rsid w:val="00D218AE"/>
    <w:rsid w:val="00D2240B"/>
    <w:rsid w:val="00D23E41"/>
    <w:rsid w:val="00D2640E"/>
    <w:rsid w:val="00D26844"/>
    <w:rsid w:val="00D27311"/>
    <w:rsid w:val="00D27C8A"/>
    <w:rsid w:val="00D3081F"/>
    <w:rsid w:val="00D316C4"/>
    <w:rsid w:val="00D327F2"/>
    <w:rsid w:val="00D3313D"/>
    <w:rsid w:val="00D33945"/>
    <w:rsid w:val="00D349E3"/>
    <w:rsid w:val="00D35FEC"/>
    <w:rsid w:val="00D402C2"/>
    <w:rsid w:val="00D458E5"/>
    <w:rsid w:val="00D45B43"/>
    <w:rsid w:val="00D461D1"/>
    <w:rsid w:val="00D46D74"/>
    <w:rsid w:val="00D51DD8"/>
    <w:rsid w:val="00D54847"/>
    <w:rsid w:val="00D56AFA"/>
    <w:rsid w:val="00D57335"/>
    <w:rsid w:val="00D6484F"/>
    <w:rsid w:val="00D657D3"/>
    <w:rsid w:val="00D66653"/>
    <w:rsid w:val="00D67D78"/>
    <w:rsid w:val="00D714A0"/>
    <w:rsid w:val="00D73FBE"/>
    <w:rsid w:val="00D747E0"/>
    <w:rsid w:val="00D75589"/>
    <w:rsid w:val="00D80D55"/>
    <w:rsid w:val="00D86F9D"/>
    <w:rsid w:val="00D912C8"/>
    <w:rsid w:val="00D93D66"/>
    <w:rsid w:val="00D94D5E"/>
    <w:rsid w:val="00D95301"/>
    <w:rsid w:val="00D95FC4"/>
    <w:rsid w:val="00DA1323"/>
    <w:rsid w:val="00DA2ED1"/>
    <w:rsid w:val="00DA30BB"/>
    <w:rsid w:val="00DA46F4"/>
    <w:rsid w:val="00DA4A28"/>
    <w:rsid w:val="00DA5F9A"/>
    <w:rsid w:val="00DA7897"/>
    <w:rsid w:val="00DB4212"/>
    <w:rsid w:val="00DC78DE"/>
    <w:rsid w:val="00DD14F6"/>
    <w:rsid w:val="00DD316E"/>
    <w:rsid w:val="00DD3E1B"/>
    <w:rsid w:val="00DD746B"/>
    <w:rsid w:val="00DD75FC"/>
    <w:rsid w:val="00DE0DC3"/>
    <w:rsid w:val="00DE2A22"/>
    <w:rsid w:val="00DE402E"/>
    <w:rsid w:val="00DE648C"/>
    <w:rsid w:val="00DF336E"/>
    <w:rsid w:val="00DF44EE"/>
    <w:rsid w:val="00DF5ED2"/>
    <w:rsid w:val="00DF647D"/>
    <w:rsid w:val="00DF67C0"/>
    <w:rsid w:val="00DF73C7"/>
    <w:rsid w:val="00E006EF"/>
    <w:rsid w:val="00E013C2"/>
    <w:rsid w:val="00E01BD4"/>
    <w:rsid w:val="00E02756"/>
    <w:rsid w:val="00E0306E"/>
    <w:rsid w:val="00E104AC"/>
    <w:rsid w:val="00E120F1"/>
    <w:rsid w:val="00E12C73"/>
    <w:rsid w:val="00E13693"/>
    <w:rsid w:val="00E17128"/>
    <w:rsid w:val="00E17257"/>
    <w:rsid w:val="00E20020"/>
    <w:rsid w:val="00E212EE"/>
    <w:rsid w:val="00E248B9"/>
    <w:rsid w:val="00E31404"/>
    <w:rsid w:val="00E31973"/>
    <w:rsid w:val="00E322EA"/>
    <w:rsid w:val="00E3369E"/>
    <w:rsid w:val="00E34140"/>
    <w:rsid w:val="00E3626C"/>
    <w:rsid w:val="00E36B2D"/>
    <w:rsid w:val="00E42885"/>
    <w:rsid w:val="00E43D02"/>
    <w:rsid w:val="00E4462E"/>
    <w:rsid w:val="00E4488C"/>
    <w:rsid w:val="00E46CD6"/>
    <w:rsid w:val="00E46E7D"/>
    <w:rsid w:val="00E4715C"/>
    <w:rsid w:val="00E52A98"/>
    <w:rsid w:val="00E55205"/>
    <w:rsid w:val="00E67263"/>
    <w:rsid w:val="00E757BF"/>
    <w:rsid w:val="00E7698F"/>
    <w:rsid w:val="00E77A28"/>
    <w:rsid w:val="00E82760"/>
    <w:rsid w:val="00E86ABB"/>
    <w:rsid w:val="00E919E9"/>
    <w:rsid w:val="00E9261F"/>
    <w:rsid w:val="00E93091"/>
    <w:rsid w:val="00E93903"/>
    <w:rsid w:val="00E9510F"/>
    <w:rsid w:val="00E956C8"/>
    <w:rsid w:val="00E95B1F"/>
    <w:rsid w:val="00EA4DCF"/>
    <w:rsid w:val="00EB1CF8"/>
    <w:rsid w:val="00EB2FD1"/>
    <w:rsid w:val="00EB7F48"/>
    <w:rsid w:val="00EC1121"/>
    <w:rsid w:val="00EC2AAB"/>
    <w:rsid w:val="00EC3884"/>
    <w:rsid w:val="00EC44DF"/>
    <w:rsid w:val="00EC5A0C"/>
    <w:rsid w:val="00EC7A3F"/>
    <w:rsid w:val="00ED13FA"/>
    <w:rsid w:val="00ED1B19"/>
    <w:rsid w:val="00ED3DD3"/>
    <w:rsid w:val="00ED6A5D"/>
    <w:rsid w:val="00EE0048"/>
    <w:rsid w:val="00EE0D63"/>
    <w:rsid w:val="00EE1447"/>
    <w:rsid w:val="00EE21CE"/>
    <w:rsid w:val="00EE228D"/>
    <w:rsid w:val="00EE4969"/>
    <w:rsid w:val="00EE4EAA"/>
    <w:rsid w:val="00EE5272"/>
    <w:rsid w:val="00EE59A1"/>
    <w:rsid w:val="00EE5FB0"/>
    <w:rsid w:val="00EE6171"/>
    <w:rsid w:val="00EF41A5"/>
    <w:rsid w:val="00EF48CD"/>
    <w:rsid w:val="00EF5A28"/>
    <w:rsid w:val="00F037C0"/>
    <w:rsid w:val="00F03D01"/>
    <w:rsid w:val="00F03DC8"/>
    <w:rsid w:val="00F066D9"/>
    <w:rsid w:val="00F06D26"/>
    <w:rsid w:val="00F079DA"/>
    <w:rsid w:val="00F100A0"/>
    <w:rsid w:val="00F11C00"/>
    <w:rsid w:val="00F12182"/>
    <w:rsid w:val="00F1352C"/>
    <w:rsid w:val="00F16EE0"/>
    <w:rsid w:val="00F223FE"/>
    <w:rsid w:val="00F2253A"/>
    <w:rsid w:val="00F22D80"/>
    <w:rsid w:val="00F3580B"/>
    <w:rsid w:val="00F36629"/>
    <w:rsid w:val="00F40658"/>
    <w:rsid w:val="00F460B1"/>
    <w:rsid w:val="00F46E84"/>
    <w:rsid w:val="00F5108E"/>
    <w:rsid w:val="00F51DA1"/>
    <w:rsid w:val="00F5638A"/>
    <w:rsid w:val="00F60E22"/>
    <w:rsid w:val="00F6253B"/>
    <w:rsid w:val="00F62D43"/>
    <w:rsid w:val="00F65838"/>
    <w:rsid w:val="00F65B0C"/>
    <w:rsid w:val="00F666C4"/>
    <w:rsid w:val="00F668F4"/>
    <w:rsid w:val="00F712D7"/>
    <w:rsid w:val="00F73B94"/>
    <w:rsid w:val="00F7409F"/>
    <w:rsid w:val="00F75E38"/>
    <w:rsid w:val="00F7644F"/>
    <w:rsid w:val="00F81F4C"/>
    <w:rsid w:val="00F84B7C"/>
    <w:rsid w:val="00F85647"/>
    <w:rsid w:val="00F856A8"/>
    <w:rsid w:val="00F85E5A"/>
    <w:rsid w:val="00F909E9"/>
    <w:rsid w:val="00F925DB"/>
    <w:rsid w:val="00F927B4"/>
    <w:rsid w:val="00F94724"/>
    <w:rsid w:val="00F95828"/>
    <w:rsid w:val="00F95B16"/>
    <w:rsid w:val="00F95CE8"/>
    <w:rsid w:val="00F96649"/>
    <w:rsid w:val="00F96A69"/>
    <w:rsid w:val="00F97695"/>
    <w:rsid w:val="00FA46AF"/>
    <w:rsid w:val="00FB3C78"/>
    <w:rsid w:val="00FB7820"/>
    <w:rsid w:val="00FB7DDB"/>
    <w:rsid w:val="00FC3974"/>
    <w:rsid w:val="00FC42DD"/>
    <w:rsid w:val="00FC51F6"/>
    <w:rsid w:val="00FC74FE"/>
    <w:rsid w:val="00FD0FFF"/>
    <w:rsid w:val="00FD2314"/>
    <w:rsid w:val="00FD298D"/>
    <w:rsid w:val="00FD3C20"/>
    <w:rsid w:val="00FE22A5"/>
    <w:rsid w:val="00FE4154"/>
    <w:rsid w:val="00FF028C"/>
    <w:rsid w:val="00FF0914"/>
    <w:rsid w:val="00FF583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58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w:uiPriority="0"/>
    <w:lsdException w:name="List Bullet 2" w:uiPriority="0"/>
    <w:lsdException w:name="Title" w:semiHidden="0" w:uiPriority="10" w:unhideWhenUsed="0" w:qFormat="1"/>
    <w:lsdException w:name="Default Paragraph Font" w:uiPriority="1"/>
    <w:lsdException w:name="Body Text" w:uiPriority="0"/>
    <w:lsdException w:name="Body Text Indent" w:uiPriority="0"/>
    <w:lsdException w:name="List Continue" w:uiPriority="0"/>
    <w:lsdException w:name="Subtitle" w:semiHidden="0" w:uiPriority="0" w:unhideWhenUsed="0" w:qFormat="1"/>
    <w:lsdException w:name="Salutation" w:uiPriority="0"/>
    <w:lsdException w:name="Body Text 2" w:uiPriority="0"/>
    <w:lsdException w:name="Body Text 3"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HTML Preformatted" w:uiPriority="0"/>
    <w:lsdException w:name="Outline List 2" w:uiPriority="0"/>
    <w:lsdException w:name="Outline List 3"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1B687B"/>
    <w:pPr>
      <w:widowControl w:val="0"/>
      <w:suppressAutoHyphens/>
    </w:pPr>
    <w:rPr>
      <w:rFonts w:eastAsia="Lucida Sans Unicode" w:cs="Calibri"/>
      <w:kern w:val="1"/>
      <w:sz w:val="24"/>
      <w:szCs w:val="24"/>
      <w:lang w:eastAsia="ar-SA"/>
    </w:rPr>
  </w:style>
  <w:style w:type="paragraph" w:styleId="1">
    <w:name w:val="heading 1"/>
    <w:basedOn w:val="a3"/>
    <w:next w:val="a3"/>
    <w:qFormat/>
    <w:rsid w:val="00EF48CD"/>
    <w:pPr>
      <w:keepNext/>
      <w:widowControl/>
      <w:numPr>
        <w:numId w:val="1"/>
      </w:numPr>
      <w:spacing w:before="120" w:after="120"/>
      <w:jc w:val="center"/>
      <w:outlineLvl w:val="0"/>
    </w:pPr>
    <w:rPr>
      <w:rFonts w:eastAsia="Times New Roman"/>
      <w:sz w:val="28"/>
    </w:rPr>
  </w:style>
  <w:style w:type="paragraph" w:styleId="2">
    <w:name w:val="heading 2"/>
    <w:basedOn w:val="a3"/>
    <w:next w:val="a3"/>
    <w:qFormat/>
    <w:rsid w:val="00590977"/>
    <w:pPr>
      <w:keepNext/>
      <w:keepLines/>
      <w:tabs>
        <w:tab w:val="num" w:pos="0"/>
      </w:tabs>
      <w:spacing w:before="200"/>
      <w:outlineLvl w:val="1"/>
    </w:pPr>
    <w:rPr>
      <w:rFonts w:ascii="Cambria" w:eastAsia="Times New Roman" w:hAnsi="Cambria" w:cs="Times New Roman"/>
      <w:b/>
      <w:bCs/>
      <w:color w:val="4F81BD"/>
      <w:sz w:val="26"/>
      <w:szCs w:val="26"/>
    </w:rPr>
  </w:style>
  <w:style w:type="paragraph" w:styleId="3">
    <w:name w:val="heading 3"/>
    <w:basedOn w:val="a3"/>
    <w:next w:val="a3"/>
    <w:qFormat/>
    <w:rsid w:val="00590977"/>
    <w:pPr>
      <w:keepNext/>
      <w:widowControl/>
      <w:tabs>
        <w:tab w:val="num" w:pos="0"/>
      </w:tabs>
      <w:jc w:val="center"/>
      <w:outlineLvl w:val="2"/>
    </w:pPr>
    <w:rPr>
      <w:rFonts w:eastAsia="Times New Roman"/>
      <w:b/>
      <w:bCs/>
    </w:rPr>
  </w:style>
  <w:style w:type="paragraph" w:styleId="4">
    <w:name w:val="heading 4"/>
    <w:basedOn w:val="a3"/>
    <w:next w:val="a4"/>
    <w:qFormat/>
    <w:rsid w:val="00590977"/>
    <w:pPr>
      <w:keepNext/>
      <w:tabs>
        <w:tab w:val="num" w:pos="0"/>
      </w:tabs>
      <w:spacing w:before="240" w:after="120"/>
      <w:outlineLvl w:val="3"/>
    </w:pPr>
    <w:rPr>
      <w:rFonts w:cs="Tahoma"/>
      <w:b/>
      <w:bCs/>
    </w:rPr>
  </w:style>
  <w:style w:type="paragraph" w:styleId="5">
    <w:name w:val="heading 5"/>
    <w:basedOn w:val="a3"/>
    <w:next w:val="a3"/>
    <w:qFormat/>
    <w:rsid w:val="00590977"/>
    <w:pPr>
      <w:keepNext/>
      <w:tabs>
        <w:tab w:val="num" w:pos="0"/>
      </w:tabs>
      <w:spacing w:before="80" w:after="80"/>
      <w:jc w:val="both"/>
      <w:outlineLvl w:val="4"/>
    </w:pPr>
    <w:rPr>
      <w:rFonts w:eastAsia="Times New Roman"/>
      <w:b/>
      <w:sz w:val="36"/>
      <w:szCs w:val="20"/>
    </w:rPr>
  </w:style>
  <w:style w:type="paragraph" w:styleId="6">
    <w:name w:val="heading 6"/>
    <w:basedOn w:val="a3"/>
    <w:next w:val="a3"/>
    <w:link w:val="60"/>
    <w:qFormat/>
    <w:rsid w:val="00EE5272"/>
    <w:pPr>
      <w:spacing w:before="240" w:after="60"/>
      <w:outlineLvl w:val="5"/>
    </w:pPr>
    <w:rPr>
      <w:rFonts w:cs="Times New Roman"/>
      <w:b/>
      <w:bCs/>
      <w:sz w:val="22"/>
      <w:szCs w:val="22"/>
    </w:rPr>
  </w:style>
  <w:style w:type="paragraph" w:styleId="7">
    <w:name w:val="heading 7"/>
    <w:basedOn w:val="a3"/>
    <w:next w:val="a3"/>
    <w:link w:val="70"/>
    <w:qFormat/>
    <w:rsid w:val="00EE5272"/>
    <w:pPr>
      <w:spacing w:before="240" w:after="60"/>
      <w:outlineLvl w:val="6"/>
    </w:pPr>
    <w:rPr>
      <w:rFonts w:cs="Times New Roman"/>
    </w:rPr>
  </w:style>
  <w:style w:type="paragraph" w:styleId="8">
    <w:name w:val="heading 8"/>
    <w:basedOn w:val="a3"/>
    <w:next w:val="a3"/>
    <w:link w:val="80"/>
    <w:qFormat/>
    <w:rsid w:val="00EE5272"/>
    <w:pPr>
      <w:spacing w:before="240" w:after="60"/>
      <w:outlineLvl w:val="7"/>
    </w:pPr>
    <w:rPr>
      <w:rFonts w:cs="Times New Roman"/>
      <w:i/>
      <w:iCs/>
    </w:rPr>
  </w:style>
  <w:style w:type="paragraph" w:styleId="9">
    <w:name w:val="heading 9"/>
    <w:basedOn w:val="a3"/>
    <w:next w:val="a3"/>
    <w:link w:val="90"/>
    <w:qFormat/>
    <w:rsid w:val="00EE5272"/>
    <w:pPr>
      <w:spacing w:before="240" w:after="60"/>
      <w:outlineLvl w:val="8"/>
    </w:pPr>
    <w:rPr>
      <w:rFonts w:ascii="Arial" w:hAnsi="Arial" w:cs="Arial"/>
      <w:sz w:val="22"/>
      <w:szCs w:val="22"/>
    </w:rPr>
  </w:style>
  <w:style w:type="character" w:default="1" w:styleId="a5">
    <w:name w:val="Default Paragraph Font"/>
    <w:uiPriority w:val="1"/>
    <w:semiHidden/>
    <w:unhideWhenUsed/>
  </w:style>
  <w:style w:type="table" w:default="1" w:styleId="a6">
    <w:name w:val="Normal Table"/>
    <w:uiPriority w:val="99"/>
    <w:semiHidden/>
    <w:unhideWhenUsed/>
    <w:qFormat/>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WW8Num3z0">
    <w:name w:val="WW8Num3z0"/>
    <w:rsid w:val="00590977"/>
    <w:rPr>
      <w:rFonts w:ascii="Times New Roman" w:eastAsia="Times New Roman" w:hAnsi="Times New Roman" w:cs="Times New Roman"/>
    </w:rPr>
  </w:style>
  <w:style w:type="character" w:customStyle="1" w:styleId="WW8Num3z1">
    <w:name w:val="WW8Num3z1"/>
    <w:rsid w:val="00590977"/>
    <w:rPr>
      <w:rFonts w:ascii="Symbol" w:hAnsi="Symbol"/>
    </w:rPr>
  </w:style>
  <w:style w:type="character" w:customStyle="1" w:styleId="WW8Num3z2">
    <w:name w:val="WW8Num3z2"/>
    <w:rsid w:val="00590977"/>
    <w:rPr>
      <w:rFonts w:ascii="Wingdings" w:hAnsi="Wingdings"/>
    </w:rPr>
  </w:style>
  <w:style w:type="character" w:customStyle="1" w:styleId="WW8Num3z3">
    <w:name w:val="WW8Num3z3"/>
    <w:rsid w:val="00590977"/>
    <w:rPr>
      <w:rFonts w:ascii="Wingdings" w:hAnsi="Wingdings" w:cs="StarSymbol"/>
      <w:sz w:val="18"/>
      <w:szCs w:val="18"/>
    </w:rPr>
  </w:style>
  <w:style w:type="character" w:customStyle="1" w:styleId="WW8Num4z0">
    <w:name w:val="WW8Num4z0"/>
    <w:rsid w:val="00590977"/>
    <w:rPr>
      <w:rFonts w:ascii="StarSymbol" w:hAnsi="StarSymbol"/>
    </w:rPr>
  </w:style>
  <w:style w:type="character" w:customStyle="1" w:styleId="WW8Num4z1">
    <w:name w:val="WW8Num4z1"/>
    <w:rsid w:val="00590977"/>
    <w:rPr>
      <w:rFonts w:ascii="Courier New" w:hAnsi="Courier New"/>
    </w:rPr>
  </w:style>
  <w:style w:type="character" w:customStyle="1" w:styleId="WW8Num4z2">
    <w:name w:val="WW8Num4z2"/>
    <w:rsid w:val="00590977"/>
    <w:rPr>
      <w:rFonts w:ascii="Wingdings" w:hAnsi="Wingdings"/>
    </w:rPr>
  </w:style>
  <w:style w:type="character" w:customStyle="1" w:styleId="WW8Num4z3">
    <w:name w:val="WW8Num4z3"/>
    <w:rsid w:val="00590977"/>
    <w:rPr>
      <w:rFonts w:ascii="Symbol" w:hAnsi="Symbol"/>
    </w:rPr>
  </w:style>
  <w:style w:type="character" w:customStyle="1" w:styleId="WW8Num5z0">
    <w:name w:val="WW8Num5z0"/>
    <w:rsid w:val="00590977"/>
    <w:rPr>
      <w:rFonts w:ascii="Times New Roman" w:eastAsia="Times New Roman" w:hAnsi="Times New Roman" w:cs="Times New Roman"/>
    </w:rPr>
  </w:style>
  <w:style w:type="character" w:customStyle="1" w:styleId="WW8Num5z1">
    <w:name w:val="WW8Num5z1"/>
    <w:rsid w:val="00590977"/>
    <w:rPr>
      <w:rFonts w:ascii="Courier New" w:hAnsi="Courier New"/>
    </w:rPr>
  </w:style>
  <w:style w:type="character" w:customStyle="1" w:styleId="WW8Num5z2">
    <w:name w:val="WW8Num5z2"/>
    <w:rsid w:val="00590977"/>
    <w:rPr>
      <w:rFonts w:ascii="Wingdings" w:hAnsi="Wingdings"/>
    </w:rPr>
  </w:style>
  <w:style w:type="character" w:customStyle="1" w:styleId="WW8Num5z4">
    <w:name w:val="WW8Num5z4"/>
    <w:rsid w:val="00590977"/>
    <w:rPr>
      <w:rFonts w:ascii="Courier New" w:hAnsi="Courier New"/>
    </w:rPr>
  </w:style>
  <w:style w:type="character" w:customStyle="1" w:styleId="WW8Num6z0">
    <w:name w:val="WW8Num6z0"/>
    <w:rsid w:val="00590977"/>
    <w:rPr>
      <w:rFonts w:ascii="Times New Roman" w:eastAsia="Times New Roman" w:hAnsi="Times New Roman" w:cs="Times New Roman"/>
    </w:rPr>
  </w:style>
  <w:style w:type="character" w:customStyle="1" w:styleId="WW8Num6z1">
    <w:name w:val="WW8Num6z1"/>
    <w:rsid w:val="00590977"/>
    <w:rPr>
      <w:rFonts w:ascii="Courier New" w:hAnsi="Courier New"/>
    </w:rPr>
  </w:style>
  <w:style w:type="character" w:customStyle="1" w:styleId="WW8Num6z2">
    <w:name w:val="WW8Num6z2"/>
    <w:rsid w:val="00590977"/>
    <w:rPr>
      <w:rFonts w:ascii="Wingdings" w:hAnsi="Wingdings"/>
    </w:rPr>
  </w:style>
  <w:style w:type="character" w:customStyle="1" w:styleId="WW8Num6z3">
    <w:name w:val="WW8Num6z3"/>
    <w:rsid w:val="00590977"/>
    <w:rPr>
      <w:rFonts w:ascii="Symbol" w:hAnsi="Symbol"/>
    </w:rPr>
  </w:style>
  <w:style w:type="character" w:customStyle="1" w:styleId="WW8Num7z0">
    <w:name w:val="WW8Num7z0"/>
    <w:rsid w:val="00590977"/>
    <w:rPr>
      <w:rFonts w:ascii="Symbol" w:hAnsi="Symbol"/>
    </w:rPr>
  </w:style>
  <w:style w:type="character" w:customStyle="1" w:styleId="WW8Num7z1">
    <w:name w:val="WW8Num7z1"/>
    <w:rsid w:val="00590977"/>
    <w:rPr>
      <w:rFonts w:ascii="Wingdings 2" w:hAnsi="Wingdings 2"/>
    </w:rPr>
  </w:style>
  <w:style w:type="character" w:customStyle="1" w:styleId="WW8Num7z2">
    <w:name w:val="WW8Num7z2"/>
    <w:rsid w:val="00590977"/>
    <w:rPr>
      <w:rFonts w:ascii="Wingdings" w:hAnsi="Wingdings"/>
    </w:rPr>
  </w:style>
  <w:style w:type="character" w:customStyle="1" w:styleId="WW8Num7z3">
    <w:name w:val="WW8Num7z3"/>
    <w:rsid w:val="00590977"/>
    <w:rPr>
      <w:rFonts w:ascii="Wingdings" w:hAnsi="Wingdings"/>
    </w:rPr>
  </w:style>
  <w:style w:type="character" w:customStyle="1" w:styleId="WW8Num8z0">
    <w:name w:val="WW8Num8z0"/>
    <w:rsid w:val="00590977"/>
    <w:rPr>
      <w:rFonts w:ascii="Symbol" w:hAnsi="Symbol"/>
    </w:rPr>
  </w:style>
  <w:style w:type="character" w:customStyle="1" w:styleId="WW8Num8z1">
    <w:name w:val="WW8Num8z1"/>
    <w:rsid w:val="00590977"/>
    <w:rPr>
      <w:rFonts w:ascii="Courier New" w:hAnsi="Courier New"/>
    </w:rPr>
  </w:style>
  <w:style w:type="character" w:customStyle="1" w:styleId="WW8Num8z2">
    <w:name w:val="WW8Num8z2"/>
    <w:rsid w:val="00590977"/>
    <w:rPr>
      <w:rFonts w:ascii="Wingdings" w:hAnsi="Wingdings"/>
    </w:rPr>
  </w:style>
  <w:style w:type="character" w:customStyle="1" w:styleId="WW8Num8z3">
    <w:name w:val="WW8Num8z3"/>
    <w:rsid w:val="00590977"/>
    <w:rPr>
      <w:rFonts w:ascii="Wingdings" w:hAnsi="Wingdings" w:cs="StarSymbol"/>
      <w:sz w:val="18"/>
      <w:szCs w:val="18"/>
    </w:rPr>
  </w:style>
  <w:style w:type="character" w:customStyle="1" w:styleId="WW8Num9z0">
    <w:name w:val="WW8Num9z0"/>
    <w:rsid w:val="00590977"/>
    <w:rPr>
      <w:rFonts w:ascii="Times New Roman" w:eastAsia="Times New Roman" w:hAnsi="Times New Roman" w:cs="Times New Roman"/>
    </w:rPr>
  </w:style>
  <w:style w:type="character" w:customStyle="1" w:styleId="WW8Num9z1">
    <w:name w:val="WW8Num9z1"/>
    <w:rsid w:val="00590977"/>
    <w:rPr>
      <w:rFonts w:ascii="Symbol" w:hAnsi="Symbol"/>
    </w:rPr>
  </w:style>
  <w:style w:type="character" w:customStyle="1" w:styleId="WW8Num9z2">
    <w:name w:val="WW8Num9z2"/>
    <w:rsid w:val="00590977"/>
    <w:rPr>
      <w:rFonts w:ascii="Wingdings" w:hAnsi="Wingdings"/>
    </w:rPr>
  </w:style>
  <w:style w:type="character" w:customStyle="1" w:styleId="WW8Num9z3">
    <w:name w:val="WW8Num9z3"/>
    <w:rsid w:val="00590977"/>
    <w:rPr>
      <w:rFonts w:ascii="Wingdings" w:hAnsi="Wingdings" w:cs="StarSymbol"/>
      <w:sz w:val="18"/>
      <w:szCs w:val="18"/>
    </w:rPr>
  </w:style>
  <w:style w:type="character" w:customStyle="1" w:styleId="WW8Num11z0">
    <w:name w:val="WW8Num11z0"/>
    <w:rsid w:val="00590977"/>
    <w:rPr>
      <w:rFonts w:ascii="Times New Roman" w:eastAsia="Times New Roman" w:hAnsi="Times New Roman" w:cs="Times New Roman"/>
    </w:rPr>
  </w:style>
  <w:style w:type="character" w:customStyle="1" w:styleId="WW8Num11z1">
    <w:name w:val="WW8Num11z1"/>
    <w:rsid w:val="00590977"/>
    <w:rPr>
      <w:rFonts w:ascii="Courier New" w:hAnsi="Courier New"/>
    </w:rPr>
  </w:style>
  <w:style w:type="character" w:customStyle="1" w:styleId="WW8Num11z2">
    <w:name w:val="WW8Num11z2"/>
    <w:rsid w:val="00590977"/>
    <w:rPr>
      <w:rFonts w:ascii="Wingdings" w:hAnsi="Wingdings"/>
    </w:rPr>
  </w:style>
  <w:style w:type="character" w:customStyle="1" w:styleId="WW8Num11z3">
    <w:name w:val="WW8Num11z3"/>
    <w:rsid w:val="00590977"/>
    <w:rPr>
      <w:rFonts w:ascii="Symbol" w:hAnsi="Symbol"/>
    </w:rPr>
  </w:style>
  <w:style w:type="character" w:customStyle="1" w:styleId="WW8Num12z0">
    <w:name w:val="WW8Num12z0"/>
    <w:rsid w:val="00590977"/>
    <w:rPr>
      <w:rFonts w:ascii="Times New Roman" w:eastAsia="Times New Roman" w:hAnsi="Times New Roman" w:cs="Times New Roman"/>
    </w:rPr>
  </w:style>
  <w:style w:type="character" w:customStyle="1" w:styleId="WW8Num12z1">
    <w:name w:val="WW8Num12z1"/>
    <w:rsid w:val="00590977"/>
    <w:rPr>
      <w:rFonts w:ascii="Symbol" w:hAnsi="Symbol"/>
    </w:rPr>
  </w:style>
  <w:style w:type="character" w:customStyle="1" w:styleId="WW8Num12z2">
    <w:name w:val="WW8Num12z2"/>
    <w:rsid w:val="00590977"/>
    <w:rPr>
      <w:rFonts w:ascii="Wingdings" w:hAnsi="Wingdings"/>
    </w:rPr>
  </w:style>
  <w:style w:type="character" w:customStyle="1" w:styleId="WW8Num12z4">
    <w:name w:val="WW8Num12z4"/>
    <w:rsid w:val="00590977"/>
    <w:rPr>
      <w:rFonts w:ascii="Courier New" w:hAnsi="Courier New"/>
    </w:rPr>
  </w:style>
  <w:style w:type="character" w:customStyle="1" w:styleId="WW8Num13z0">
    <w:name w:val="WW8Num13z0"/>
    <w:rsid w:val="00590977"/>
    <w:rPr>
      <w:rFonts w:ascii="Times New Roman" w:eastAsia="Times New Roman" w:hAnsi="Times New Roman" w:cs="Times New Roman"/>
    </w:rPr>
  </w:style>
  <w:style w:type="character" w:customStyle="1" w:styleId="WW8Num13z1">
    <w:name w:val="WW8Num13z1"/>
    <w:rsid w:val="00590977"/>
    <w:rPr>
      <w:rFonts w:ascii="Symbol" w:hAnsi="Symbol"/>
    </w:rPr>
  </w:style>
  <w:style w:type="character" w:customStyle="1" w:styleId="WW8Num13z2">
    <w:name w:val="WW8Num13z2"/>
    <w:rsid w:val="00590977"/>
    <w:rPr>
      <w:rFonts w:ascii="Wingdings" w:hAnsi="Wingdings"/>
    </w:rPr>
  </w:style>
  <w:style w:type="character" w:customStyle="1" w:styleId="WW8Num13z3">
    <w:name w:val="WW8Num13z3"/>
    <w:rsid w:val="00590977"/>
    <w:rPr>
      <w:rFonts w:ascii="Wingdings" w:hAnsi="Wingdings"/>
    </w:rPr>
  </w:style>
  <w:style w:type="character" w:customStyle="1" w:styleId="WW8Num14z0">
    <w:name w:val="WW8Num14z0"/>
    <w:rsid w:val="00590977"/>
    <w:rPr>
      <w:rFonts w:ascii="Times New Roman" w:eastAsia="Times New Roman" w:hAnsi="Times New Roman" w:cs="Times New Roman"/>
    </w:rPr>
  </w:style>
  <w:style w:type="character" w:customStyle="1" w:styleId="WW8Num15z0">
    <w:name w:val="WW8Num15z0"/>
    <w:rsid w:val="00590977"/>
    <w:rPr>
      <w:rFonts w:ascii="StarSymbol" w:hAnsi="StarSymbol"/>
    </w:rPr>
  </w:style>
  <w:style w:type="character" w:customStyle="1" w:styleId="WW8Num16z0">
    <w:name w:val="WW8Num16z0"/>
    <w:rsid w:val="00590977"/>
    <w:rPr>
      <w:rFonts w:ascii="Times New Roman" w:eastAsia="Times New Roman" w:hAnsi="Times New Roman" w:cs="Times New Roman"/>
    </w:rPr>
  </w:style>
  <w:style w:type="character" w:customStyle="1" w:styleId="WW8Num17z0">
    <w:name w:val="WW8Num17z0"/>
    <w:rsid w:val="00590977"/>
    <w:rPr>
      <w:rFonts w:ascii="StarSymbol" w:hAnsi="StarSymbol"/>
    </w:rPr>
  </w:style>
  <w:style w:type="character" w:customStyle="1" w:styleId="WW8Num18z0">
    <w:name w:val="WW8Num18z0"/>
    <w:rsid w:val="00590977"/>
    <w:rPr>
      <w:rFonts w:ascii="Times New Roman" w:eastAsia="Times New Roman" w:hAnsi="Times New Roman" w:cs="Times New Roman"/>
    </w:rPr>
  </w:style>
  <w:style w:type="character" w:customStyle="1" w:styleId="WW8Num19z0">
    <w:name w:val="WW8Num19z0"/>
    <w:rsid w:val="00590977"/>
    <w:rPr>
      <w:rFonts w:ascii="Symbol" w:hAnsi="Symbol"/>
    </w:rPr>
  </w:style>
  <w:style w:type="character" w:customStyle="1" w:styleId="WW8Num20z0">
    <w:name w:val="WW8Num20z0"/>
    <w:rsid w:val="00590977"/>
    <w:rPr>
      <w:rFonts w:ascii="Symbol" w:hAnsi="Symbol"/>
    </w:rPr>
  </w:style>
  <w:style w:type="character" w:customStyle="1" w:styleId="WW8Num21z0">
    <w:name w:val="WW8Num21z0"/>
    <w:rsid w:val="00590977"/>
    <w:rPr>
      <w:rFonts w:ascii="Times New Roman" w:eastAsia="Times New Roman" w:hAnsi="Times New Roman" w:cs="Times New Roman"/>
    </w:rPr>
  </w:style>
  <w:style w:type="character" w:customStyle="1" w:styleId="WW8Num22z0">
    <w:name w:val="WW8Num22z0"/>
    <w:rsid w:val="00590977"/>
    <w:rPr>
      <w:rFonts w:ascii="Times New Roman" w:eastAsia="Times New Roman" w:hAnsi="Times New Roman" w:cs="Times New Roman"/>
    </w:rPr>
  </w:style>
  <w:style w:type="character" w:customStyle="1" w:styleId="WW8Num23z0">
    <w:name w:val="WW8Num23z0"/>
    <w:rsid w:val="00590977"/>
    <w:rPr>
      <w:rFonts w:ascii="StarSymbol" w:hAnsi="StarSymbol"/>
    </w:rPr>
  </w:style>
  <w:style w:type="character" w:customStyle="1" w:styleId="WW8Num24z0">
    <w:name w:val="WW8Num24z0"/>
    <w:rsid w:val="00590977"/>
    <w:rPr>
      <w:rFonts w:ascii="Symbol" w:hAnsi="Symbol"/>
    </w:rPr>
  </w:style>
  <w:style w:type="character" w:customStyle="1" w:styleId="WW8Num25z0">
    <w:name w:val="WW8Num25z0"/>
    <w:rsid w:val="00590977"/>
    <w:rPr>
      <w:rFonts w:ascii="StarSymbol" w:hAnsi="StarSymbol"/>
    </w:rPr>
  </w:style>
  <w:style w:type="character" w:customStyle="1" w:styleId="WW8Num26z0">
    <w:name w:val="WW8Num26z0"/>
    <w:rsid w:val="00590977"/>
    <w:rPr>
      <w:rFonts w:ascii="Times New Roman" w:eastAsia="Times New Roman" w:hAnsi="Times New Roman" w:cs="Times New Roman"/>
    </w:rPr>
  </w:style>
  <w:style w:type="character" w:customStyle="1" w:styleId="WW8Num27z0">
    <w:name w:val="WW8Num27z0"/>
    <w:rsid w:val="00590977"/>
    <w:rPr>
      <w:rFonts w:ascii="Symbol" w:hAnsi="Symbol"/>
    </w:rPr>
  </w:style>
  <w:style w:type="character" w:customStyle="1" w:styleId="WW8Num28z0">
    <w:name w:val="WW8Num28z0"/>
    <w:rsid w:val="00590977"/>
    <w:rPr>
      <w:rFonts w:ascii="Symbol" w:hAnsi="Symbol"/>
    </w:rPr>
  </w:style>
  <w:style w:type="character" w:customStyle="1" w:styleId="WW8Num29z0">
    <w:name w:val="WW8Num29z0"/>
    <w:rsid w:val="00590977"/>
    <w:rPr>
      <w:rFonts w:ascii="StarSymbol" w:hAnsi="StarSymbol"/>
    </w:rPr>
  </w:style>
  <w:style w:type="character" w:customStyle="1" w:styleId="WW8Num30z0">
    <w:name w:val="WW8Num30z0"/>
    <w:rsid w:val="00590977"/>
    <w:rPr>
      <w:rFonts w:ascii="StarSymbol" w:hAnsi="StarSymbol"/>
    </w:rPr>
  </w:style>
  <w:style w:type="character" w:customStyle="1" w:styleId="WW8Num31z0">
    <w:name w:val="WW8Num31z0"/>
    <w:rsid w:val="00590977"/>
    <w:rPr>
      <w:rFonts w:ascii="StarSymbol" w:hAnsi="StarSymbol"/>
    </w:rPr>
  </w:style>
  <w:style w:type="character" w:customStyle="1" w:styleId="WW8Num32z0">
    <w:name w:val="WW8Num32z0"/>
    <w:rsid w:val="00590977"/>
    <w:rPr>
      <w:rFonts w:ascii="StarSymbol" w:hAnsi="StarSymbol"/>
    </w:rPr>
  </w:style>
  <w:style w:type="character" w:customStyle="1" w:styleId="WW8Num33z0">
    <w:name w:val="WW8Num33z0"/>
    <w:rsid w:val="00590977"/>
    <w:rPr>
      <w:rFonts w:ascii="StarSymbol" w:hAnsi="StarSymbol"/>
    </w:rPr>
  </w:style>
  <w:style w:type="character" w:customStyle="1" w:styleId="WW8Num34z0">
    <w:name w:val="WW8Num34z0"/>
    <w:rsid w:val="00590977"/>
    <w:rPr>
      <w:rFonts w:ascii="StarSymbol" w:hAnsi="StarSymbol"/>
    </w:rPr>
  </w:style>
  <w:style w:type="character" w:customStyle="1" w:styleId="WW8Num35z0">
    <w:name w:val="WW8Num35z0"/>
    <w:rsid w:val="00590977"/>
    <w:rPr>
      <w:rFonts w:ascii="Symbol" w:eastAsia="Times New Roman" w:hAnsi="Symbol" w:cs="Times New Roman"/>
    </w:rPr>
  </w:style>
  <w:style w:type="character" w:customStyle="1" w:styleId="WW8Num36z0">
    <w:name w:val="WW8Num36z0"/>
    <w:rsid w:val="00590977"/>
    <w:rPr>
      <w:rFonts w:ascii="Times New Roman" w:eastAsia="Times New Roman" w:hAnsi="Times New Roman" w:cs="Times New Roman"/>
    </w:rPr>
  </w:style>
  <w:style w:type="character" w:customStyle="1" w:styleId="WW8Num37z0">
    <w:name w:val="WW8Num37z0"/>
    <w:rsid w:val="00590977"/>
    <w:rPr>
      <w:rFonts w:ascii="Symbol" w:hAnsi="Symbol"/>
    </w:rPr>
  </w:style>
  <w:style w:type="character" w:customStyle="1" w:styleId="WW8Num38z0">
    <w:name w:val="WW8Num38z0"/>
    <w:rsid w:val="00590977"/>
    <w:rPr>
      <w:rFonts w:ascii="Times New Roman" w:eastAsia="Times New Roman" w:hAnsi="Times New Roman" w:cs="Times New Roman"/>
    </w:rPr>
  </w:style>
  <w:style w:type="character" w:customStyle="1" w:styleId="WW8Num39z0">
    <w:name w:val="WW8Num39z0"/>
    <w:rsid w:val="00590977"/>
    <w:rPr>
      <w:rFonts w:ascii="Symbol" w:hAnsi="Symbol"/>
    </w:rPr>
  </w:style>
  <w:style w:type="character" w:customStyle="1" w:styleId="WW8Num40z0">
    <w:name w:val="WW8Num40z0"/>
    <w:rsid w:val="00590977"/>
    <w:rPr>
      <w:rFonts w:ascii="Symbol" w:hAnsi="Symbol"/>
    </w:rPr>
  </w:style>
  <w:style w:type="character" w:customStyle="1" w:styleId="WW8Num41z0">
    <w:name w:val="WW8Num41z0"/>
    <w:rsid w:val="00590977"/>
    <w:rPr>
      <w:rFonts w:ascii="StarSymbol" w:hAnsi="StarSymbol"/>
    </w:rPr>
  </w:style>
  <w:style w:type="character" w:customStyle="1" w:styleId="WW8Num42z0">
    <w:name w:val="WW8Num42z0"/>
    <w:rsid w:val="00590977"/>
    <w:rPr>
      <w:rFonts w:ascii="Times New Roman" w:eastAsia="Times New Roman" w:hAnsi="Times New Roman" w:cs="Times New Roman"/>
    </w:rPr>
  </w:style>
  <w:style w:type="character" w:customStyle="1" w:styleId="WW8Num43z0">
    <w:name w:val="WW8Num43z0"/>
    <w:rsid w:val="00590977"/>
    <w:rPr>
      <w:rFonts w:ascii="Wingdings" w:hAnsi="Wingdings"/>
    </w:rPr>
  </w:style>
  <w:style w:type="character" w:customStyle="1" w:styleId="WW8Num44z0">
    <w:name w:val="WW8Num44z0"/>
    <w:rsid w:val="00590977"/>
    <w:rPr>
      <w:rFonts w:ascii="StarSymbol" w:hAnsi="StarSymbol"/>
    </w:rPr>
  </w:style>
  <w:style w:type="character" w:customStyle="1" w:styleId="WW8Num45z0">
    <w:name w:val="WW8Num45z0"/>
    <w:rsid w:val="00590977"/>
    <w:rPr>
      <w:rFonts w:ascii="Symbol" w:hAnsi="Symbol"/>
    </w:rPr>
  </w:style>
  <w:style w:type="character" w:customStyle="1" w:styleId="WW8Num46z0">
    <w:name w:val="WW8Num46z0"/>
    <w:rsid w:val="00590977"/>
    <w:rPr>
      <w:rFonts w:ascii="Times New Roman" w:eastAsia="Times New Roman" w:hAnsi="Times New Roman" w:cs="Times New Roman"/>
    </w:rPr>
  </w:style>
  <w:style w:type="character" w:customStyle="1" w:styleId="WW8Num47z0">
    <w:name w:val="WW8Num47z0"/>
    <w:rsid w:val="00590977"/>
    <w:rPr>
      <w:rFonts w:ascii="Times New Roman" w:eastAsia="Times New Roman" w:hAnsi="Times New Roman" w:cs="Times New Roman"/>
    </w:rPr>
  </w:style>
  <w:style w:type="character" w:customStyle="1" w:styleId="WW8Num48z0">
    <w:name w:val="WW8Num48z0"/>
    <w:rsid w:val="00590977"/>
    <w:rPr>
      <w:rFonts w:ascii="Times New Roman" w:eastAsia="Times New Roman" w:hAnsi="Times New Roman" w:cs="Times New Roman"/>
    </w:rPr>
  </w:style>
  <w:style w:type="character" w:customStyle="1" w:styleId="WW8Num49z0">
    <w:name w:val="WW8Num49z0"/>
    <w:rsid w:val="00590977"/>
    <w:rPr>
      <w:rFonts w:ascii="StarSymbol" w:hAnsi="StarSymbol"/>
    </w:rPr>
  </w:style>
  <w:style w:type="character" w:customStyle="1" w:styleId="WW8Num50z0">
    <w:name w:val="WW8Num50z0"/>
    <w:rsid w:val="00590977"/>
    <w:rPr>
      <w:rFonts w:ascii="Symbol" w:hAnsi="Symbol"/>
    </w:rPr>
  </w:style>
  <w:style w:type="character" w:customStyle="1" w:styleId="WW8Num51z0">
    <w:name w:val="WW8Num51z0"/>
    <w:rsid w:val="00590977"/>
    <w:rPr>
      <w:rFonts w:ascii="StarSymbol" w:hAnsi="StarSymbol"/>
    </w:rPr>
  </w:style>
  <w:style w:type="character" w:customStyle="1" w:styleId="WW8Num52z0">
    <w:name w:val="WW8Num52z0"/>
    <w:rsid w:val="00590977"/>
    <w:rPr>
      <w:rFonts w:ascii="Times New Roman" w:eastAsia="Times New Roman" w:hAnsi="Times New Roman" w:cs="Times New Roman"/>
    </w:rPr>
  </w:style>
  <w:style w:type="character" w:customStyle="1" w:styleId="WW8Num53z0">
    <w:name w:val="WW8Num53z0"/>
    <w:rsid w:val="00590977"/>
    <w:rPr>
      <w:rFonts w:ascii="Symbol" w:hAnsi="Symbol"/>
      <w:b w:val="0"/>
      <w:i w:val="0"/>
      <w:caps w:val="0"/>
      <w:smallCaps w:val="0"/>
      <w:strike w:val="0"/>
      <w:dstrike w:val="0"/>
      <w:outline w:val="0"/>
      <w:shadow w:val="0"/>
      <w:vanish w:val="0"/>
      <w:color w:val="auto"/>
      <w:position w:val="0"/>
      <w:sz w:val="24"/>
      <w:vertAlign w:val="baseline"/>
    </w:rPr>
  </w:style>
  <w:style w:type="character" w:customStyle="1" w:styleId="WW8Num54z0">
    <w:name w:val="WW8Num54z0"/>
    <w:rsid w:val="00590977"/>
    <w:rPr>
      <w:rFonts w:ascii="StarSymbol" w:hAnsi="StarSymbol"/>
    </w:rPr>
  </w:style>
  <w:style w:type="character" w:customStyle="1" w:styleId="WW8Num55z0">
    <w:name w:val="WW8Num55z0"/>
    <w:rsid w:val="00590977"/>
    <w:rPr>
      <w:rFonts w:ascii="StarSymbol" w:hAnsi="StarSymbol"/>
    </w:rPr>
  </w:style>
  <w:style w:type="character" w:customStyle="1" w:styleId="WW8Num56z0">
    <w:name w:val="WW8Num56z0"/>
    <w:rsid w:val="00590977"/>
    <w:rPr>
      <w:rFonts w:ascii="Symbol" w:hAnsi="Symbol"/>
    </w:rPr>
  </w:style>
  <w:style w:type="character" w:customStyle="1" w:styleId="WW8Num57z0">
    <w:name w:val="WW8Num57z0"/>
    <w:rsid w:val="00590977"/>
    <w:rPr>
      <w:rFonts w:ascii="Symbol" w:hAnsi="Symbol"/>
    </w:rPr>
  </w:style>
  <w:style w:type="character" w:customStyle="1" w:styleId="WW8Num58z0">
    <w:name w:val="WW8Num58z0"/>
    <w:rsid w:val="00590977"/>
    <w:rPr>
      <w:rFonts w:ascii="Times New Roman" w:eastAsia="Times New Roman" w:hAnsi="Times New Roman" w:cs="Times New Roman"/>
    </w:rPr>
  </w:style>
  <w:style w:type="character" w:customStyle="1" w:styleId="WW8Num59z0">
    <w:name w:val="WW8Num59z0"/>
    <w:rsid w:val="00590977"/>
    <w:rPr>
      <w:rFonts w:ascii="Symbol" w:hAnsi="Symbol"/>
    </w:rPr>
  </w:style>
  <w:style w:type="character" w:customStyle="1" w:styleId="WW8Num60z0">
    <w:name w:val="WW8Num60z0"/>
    <w:rsid w:val="00590977"/>
    <w:rPr>
      <w:rFonts w:ascii="StarSymbol" w:hAnsi="StarSymbol"/>
    </w:rPr>
  </w:style>
  <w:style w:type="character" w:customStyle="1" w:styleId="WW8Num61z0">
    <w:name w:val="WW8Num61z0"/>
    <w:rsid w:val="00590977"/>
    <w:rPr>
      <w:rFonts w:ascii="StarSymbol" w:hAnsi="StarSymbol"/>
    </w:rPr>
  </w:style>
  <w:style w:type="character" w:customStyle="1" w:styleId="WW8Num62z0">
    <w:name w:val="WW8Num62z0"/>
    <w:rsid w:val="00590977"/>
    <w:rPr>
      <w:rFonts w:ascii="Times New Roman" w:eastAsia="Times New Roman" w:hAnsi="Times New Roman" w:cs="Times New Roman"/>
    </w:rPr>
  </w:style>
  <w:style w:type="character" w:customStyle="1" w:styleId="WW8Num63z0">
    <w:name w:val="WW8Num63z0"/>
    <w:rsid w:val="00590977"/>
    <w:rPr>
      <w:rFonts w:ascii="StarSymbol" w:hAnsi="StarSymbol"/>
    </w:rPr>
  </w:style>
  <w:style w:type="character" w:customStyle="1" w:styleId="WW8Num64z0">
    <w:name w:val="WW8Num64z0"/>
    <w:rsid w:val="00590977"/>
    <w:rPr>
      <w:rFonts w:ascii="Symbol" w:hAnsi="Symbol"/>
      <w:b w:val="0"/>
      <w:i w:val="0"/>
      <w:caps w:val="0"/>
      <w:smallCaps w:val="0"/>
      <w:strike w:val="0"/>
      <w:dstrike w:val="0"/>
      <w:outline w:val="0"/>
      <w:shadow w:val="0"/>
      <w:vanish w:val="0"/>
      <w:color w:val="auto"/>
      <w:position w:val="0"/>
      <w:sz w:val="22"/>
      <w:vertAlign w:val="baseline"/>
    </w:rPr>
  </w:style>
  <w:style w:type="character" w:customStyle="1" w:styleId="WW8Num65z0">
    <w:name w:val="WW8Num65z0"/>
    <w:rsid w:val="00590977"/>
    <w:rPr>
      <w:rFonts w:ascii="Times New Roman" w:eastAsia="Times New Roman" w:hAnsi="Times New Roman" w:cs="Times New Roman"/>
    </w:rPr>
  </w:style>
  <w:style w:type="character" w:customStyle="1" w:styleId="WW8Num66z0">
    <w:name w:val="WW8Num66z0"/>
    <w:rsid w:val="00590977"/>
    <w:rPr>
      <w:rFonts w:ascii="StarSymbol" w:hAnsi="StarSymbol"/>
    </w:rPr>
  </w:style>
  <w:style w:type="character" w:customStyle="1" w:styleId="WW8Num67z0">
    <w:name w:val="WW8Num67z0"/>
    <w:rsid w:val="00590977"/>
    <w:rPr>
      <w:rFonts w:ascii="Times New Roman" w:eastAsia="Times New Roman" w:hAnsi="Times New Roman" w:cs="Times New Roman"/>
    </w:rPr>
  </w:style>
  <w:style w:type="character" w:customStyle="1" w:styleId="WW8Num68z0">
    <w:name w:val="WW8Num68z0"/>
    <w:rsid w:val="00590977"/>
    <w:rPr>
      <w:rFonts w:ascii="Symbol" w:hAnsi="Symbol"/>
    </w:rPr>
  </w:style>
  <w:style w:type="character" w:customStyle="1" w:styleId="WW8Num69z0">
    <w:name w:val="WW8Num69z0"/>
    <w:rsid w:val="00590977"/>
    <w:rPr>
      <w:rFonts w:ascii="Wingdings" w:hAnsi="Wingdings"/>
    </w:rPr>
  </w:style>
  <w:style w:type="character" w:customStyle="1" w:styleId="WW8Num70z0">
    <w:name w:val="WW8Num70z0"/>
    <w:rsid w:val="00590977"/>
    <w:rPr>
      <w:rFonts w:ascii="StarSymbol" w:hAnsi="StarSymbol"/>
    </w:rPr>
  </w:style>
  <w:style w:type="character" w:customStyle="1" w:styleId="WW8Num71z0">
    <w:name w:val="WW8Num71z0"/>
    <w:rsid w:val="00590977"/>
    <w:rPr>
      <w:rFonts w:ascii="Times New Roman CYR" w:hAnsi="Times New Roman CYR"/>
    </w:rPr>
  </w:style>
  <w:style w:type="character" w:customStyle="1" w:styleId="WW8Num72z0">
    <w:name w:val="WW8Num72z0"/>
    <w:rsid w:val="00590977"/>
    <w:rPr>
      <w:rFonts w:ascii="Symbol" w:hAnsi="Symbol"/>
    </w:rPr>
  </w:style>
  <w:style w:type="character" w:customStyle="1" w:styleId="WW8Num73z0">
    <w:name w:val="WW8Num73z0"/>
    <w:rsid w:val="00590977"/>
    <w:rPr>
      <w:rFonts w:ascii="Symbol" w:hAnsi="Symbol"/>
    </w:rPr>
  </w:style>
  <w:style w:type="character" w:customStyle="1" w:styleId="WW8Num74z0">
    <w:name w:val="WW8Num74z0"/>
    <w:rsid w:val="00590977"/>
    <w:rPr>
      <w:rFonts w:ascii="Times New Roman" w:eastAsia="Times New Roman" w:hAnsi="Times New Roman" w:cs="Times New Roman"/>
    </w:rPr>
  </w:style>
  <w:style w:type="character" w:customStyle="1" w:styleId="WW8Num75z0">
    <w:name w:val="WW8Num75z0"/>
    <w:rsid w:val="00590977"/>
    <w:rPr>
      <w:rFonts w:ascii="Symbol" w:hAnsi="Symbol"/>
    </w:rPr>
  </w:style>
  <w:style w:type="character" w:customStyle="1" w:styleId="WW8Num76z0">
    <w:name w:val="WW8Num76z0"/>
    <w:rsid w:val="00590977"/>
    <w:rPr>
      <w:rFonts w:ascii="Symbol" w:hAnsi="Symbol"/>
    </w:rPr>
  </w:style>
  <w:style w:type="character" w:customStyle="1" w:styleId="WW8Num77z0">
    <w:name w:val="WW8Num77z0"/>
    <w:rsid w:val="00590977"/>
    <w:rPr>
      <w:rFonts w:ascii="Times New Roman" w:eastAsia="Times New Roman" w:hAnsi="Times New Roman" w:cs="Times New Roman"/>
    </w:rPr>
  </w:style>
  <w:style w:type="character" w:customStyle="1" w:styleId="WW8Num78z0">
    <w:name w:val="WW8Num78z0"/>
    <w:rsid w:val="00590977"/>
    <w:rPr>
      <w:rFonts w:ascii="Times New Roman" w:eastAsia="Times New Roman" w:hAnsi="Times New Roman" w:cs="Times New Roman"/>
    </w:rPr>
  </w:style>
  <w:style w:type="character" w:customStyle="1" w:styleId="WW8Num79z0">
    <w:name w:val="WW8Num79z0"/>
    <w:rsid w:val="00590977"/>
    <w:rPr>
      <w:rFonts w:ascii="Times New Roman" w:eastAsia="Times New Roman" w:hAnsi="Times New Roman" w:cs="Times New Roman"/>
    </w:rPr>
  </w:style>
  <w:style w:type="character" w:customStyle="1" w:styleId="WW8Num80z0">
    <w:name w:val="WW8Num80z0"/>
    <w:rsid w:val="00590977"/>
    <w:rPr>
      <w:rFonts w:ascii="Symbol" w:hAnsi="Symbol"/>
    </w:rPr>
  </w:style>
  <w:style w:type="character" w:customStyle="1" w:styleId="WW8Num81z0">
    <w:name w:val="WW8Num81z0"/>
    <w:rsid w:val="00590977"/>
    <w:rPr>
      <w:rFonts w:ascii="StarSymbol" w:hAnsi="StarSymbol"/>
    </w:rPr>
  </w:style>
  <w:style w:type="character" w:customStyle="1" w:styleId="WW8Num82z0">
    <w:name w:val="WW8Num82z0"/>
    <w:rsid w:val="00590977"/>
    <w:rPr>
      <w:rFonts w:ascii="Wingdings" w:hAnsi="Wingdings"/>
    </w:rPr>
  </w:style>
  <w:style w:type="character" w:customStyle="1" w:styleId="WW8Num83z0">
    <w:name w:val="WW8Num83z0"/>
    <w:rsid w:val="00590977"/>
    <w:rPr>
      <w:rFonts w:ascii="Symbol" w:hAnsi="Symbol"/>
    </w:rPr>
  </w:style>
  <w:style w:type="character" w:customStyle="1" w:styleId="WW8Num84z0">
    <w:name w:val="WW8Num84z0"/>
    <w:rsid w:val="00590977"/>
    <w:rPr>
      <w:rFonts w:ascii="Symbol" w:hAnsi="Symbol"/>
    </w:rPr>
  </w:style>
  <w:style w:type="character" w:customStyle="1" w:styleId="WW8Num85z0">
    <w:name w:val="WW8Num85z0"/>
    <w:rsid w:val="00590977"/>
    <w:rPr>
      <w:rFonts w:ascii="Symbol" w:hAnsi="Symbol"/>
    </w:rPr>
  </w:style>
  <w:style w:type="character" w:customStyle="1" w:styleId="WW8Num86z0">
    <w:name w:val="WW8Num86z0"/>
    <w:rsid w:val="00590977"/>
    <w:rPr>
      <w:rFonts w:ascii="StarSymbol" w:hAnsi="StarSymbol"/>
    </w:rPr>
  </w:style>
  <w:style w:type="character" w:customStyle="1" w:styleId="WW8Num87z0">
    <w:name w:val="WW8Num87z0"/>
    <w:rsid w:val="00590977"/>
    <w:rPr>
      <w:rFonts w:ascii="Symbol" w:hAnsi="Symbol"/>
    </w:rPr>
  </w:style>
  <w:style w:type="character" w:customStyle="1" w:styleId="WW8Num88z0">
    <w:name w:val="WW8Num88z0"/>
    <w:rsid w:val="00590977"/>
    <w:rPr>
      <w:rFonts w:ascii="StarSymbol" w:hAnsi="StarSymbol"/>
    </w:rPr>
  </w:style>
  <w:style w:type="character" w:customStyle="1" w:styleId="WW8Num89z0">
    <w:name w:val="WW8Num89z0"/>
    <w:rsid w:val="00590977"/>
    <w:rPr>
      <w:rFonts w:ascii="StarSymbol" w:hAnsi="StarSymbol"/>
    </w:rPr>
  </w:style>
  <w:style w:type="character" w:customStyle="1" w:styleId="WW8Num90z0">
    <w:name w:val="WW8Num90z0"/>
    <w:rsid w:val="00590977"/>
    <w:rPr>
      <w:rFonts w:ascii="Symbol" w:hAnsi="Symbol"/>
    </w:rPr>
  </w:style>
  <w:style w:type="character" w:customStyle="1" w:styleId="WW8Num91z0">
    <w:name w:val="WW8Num91z0"/>
    <w:rsid w:val="00590977"/>
    <w:rPr>
      <w:rFonts w:ascii="Times New Roman" w:eastAsia="Times New Roman" w:hAnsi="Times New Roman" w:cs="Times New Roman"/>
    </w:rPr>
  </w:style>
  <w:style w:type="character" w:customStyle="1" w:styleId="WW8Num92z0">
    <w:name w:val="WW8Num92z0"/>
    <w:rsid w:val="00590977"/>
    <w:rPr>
      <w:rFonts w:ascii="StarSymbol" w:hAnsi="StarSymbol"/>
    </w:rPr>
  </w:style>
  <w:style w:type="character" w:customStyle="1" w:styleId="WW8Num93z0">
    <w:name w:val="WW8Num93z0"/>
    <w:rsid w:val="00590977"/>
    <w:rPr>
      <w:rFonts w:ascii="Symbol" w:hAnsi="Symbol"/>
    </w:rPr>
  </w:style>
  <w:style w:type="character" w:customStyle="1" w:styleId="WW8Num94z0">
    <w:name w:val="WW8Num94z0"/>
    <w:rsid w:val="00590977"/>
    <w:rPr>
      <w:rFonts w:ascii="Times New Roman" w:eastAsia="Times New Roman" w:hAnsi="Times New Roman" w:cs="Times New Roman"/>
    </w:rPr>
  </w:style>
  <w:style w:type="character" w:customStyle="1" w:styleId="WW8Num95z0">
    <w:name w:val="WW8Num95z0"/>
    <w:rsid w:val="00590977"/>
    <w:rPr>
      <w:rFonts w:ascii="Times New Roman" w:eastAsia="Times New Roman" w:hAnsi="Times New Roman" w:cs="Times New Roman"/>
    </w:rPr>
  </w:style>
  <w:style w:type="character" w:customStyle="1" w:styleId="WW8Num96z0">
    <w:name w:val="WW8Num96z0"/>
    <w:rsid w:val="00590977"/>
    <w:rPr>
      <w:rFonts w:ascii="Symbol" w:hAnsi="Symbol"/>
      <w:b w:val="0"/>
      <w:i w:val="0"/>
      <w:caps w:val="0"/>
      <w:smallCaps w:val="0"/>
      <w:strike w:val="0"/>
      <w:dstrike w:val="0"/>
      <w:outline w:val="0"/>
      <w:shadow w:val="0"/>
      <w:vanish w:val="0"/>
      <w:color w:val="auto"/>
      <w:position w:val="0"/>
      <w:sz w:val="22"/>
      <w:vertAlign w:val="baseline"/>
    </w:rPr>
  </w:style>
  <w:style w:type="character" w:customStyle="1" w:styleId="WW8Num97z0">
    <w:name w:val="WW8Num97z0"/>
    <w:rsid w:val="00590977"/>
    <w:rPr>
      <w:rFonts w:ascii="Times New Roman" w:eastAsia="Times New Roman" w:hAnsi="Times New Roman" w:cs="Times New Roman"/>
    </w:rPr>
  </w:style>
  <w:style w:type="character" w:customStyle="1" w:styleId="WW8Num98z0">
    <w:name w:val="WW8Num98z0"/>
    <w:rsid w:val="00590977"/>
    <w:rPr>
      <w:rFonts w:ascii="Times New Roman" w:eastAsia="Times New Roman" w:hAnsi="Times New Roman" w:cs="Times New Roman"/>
    </w:rPr>
  </w:style>
  <w:style w:type="character" w:customStyle="1" w:styleId="WW8Num99z0">
    <w:name w:val="WW8Num99z0"/>
    <w:rsid w:val="00590977"/>
    <w:rPr>
      <w:rFonts w:ascii="Times New Roman" w:eastAsia="Times New Roman" w:hAnsi="Times New Roman" w:cs="Times New Roman"/>
    </w:rPr>
  </w:style>
  <w:style w:type="character" w:customStyle="1" w:styleId="WW8Num100z0">
    <w:name w:val="WW8Num100z0"/>
    <w:rsid w:val="00590977"/>
    <w:rPr>
      <w:rFonts w:ascii="Times New Roman" w:eastAsia="Times New Roman" w:hAnsi="Times New Roman" w:cs="Times New Roman"/>
    </w:rPr>
  </w:style>
  <w:style w:type="character" w:customStyle="1" w:styleId="WW8Num101z0">
    <w:name w:val="WW8Num101z0"/>
    <w:rsid w:val="00590977"/>
    <w:rPr>
      <w:rFonts w:ascii="Symbol" w:hAnsi="Symbol"/>
    </w:rPr>
  </w:style>
  <w:style w:type="character" w:customStyle="1" w:styleId="WW8Num102z0">
    <w:name w:val="WW8Num102z0"/>
    <w:rsid w:val="00590977"/>
    <w:rPr>
      <w:rFonts w:ascii="Symbol" w:hAnsi="Symbol"/>
    </w:rPr>
  </w:style>
  <w:style w:type="character" w:customStyle="1" w:styleId="WW8Num103z0">
    <w:name w:val="WW8Num103z0"/>
    <w:rsid w:val="00590977"/>
    <w:rPr>
      <w:rFonts w:ascii="Times New Roman" w:eastAsia="Times New Roman" w:hAnsi="Times New Roman" w:cs="Times New Roman"/>
    </w:rPr>
  </w:style>
  <w:style w:type="character" w:customStyle="1" w:styleId="WW8Num104z0">
    <w:name w:val="WW8Num104z0"/>
    <w:rsid w:val="00590977"/>
    <w:rPr>
      <w:rFonts w:ascii="Times New Roman" w:eastAsia="Times New Roman" w:hAnsi="Times New Roman" w:cs="Times New Roman"/>
    </w:rPr>
  </w:style>
  <w:style w:type="character" w:customStyle="1" w:styleId="WW8Num105z0">
    <w:name w:val="WW8Num105z0"/>
    <w:rsid w:val="00590977"/>
    <w:rPr>
      <w:rFonts w:ascii="Symbol" w:hAnsi="Symbol"/>
    </w:rPr>
  </w:style>
  <w:style w:type="character" w:customStyle="1" w:styleId="WW8Num106z0">
    <w:name w:val="WW8Num106z0"/>
    <w:rsid w:val="00590977"/>
    <w:rPr>
      <w:rFonts w:ascii="Symbol" w:hAnsi="Symbol"/>
    </w:rPr>
  </w:style>
  <w:style w:type="character" w:customStyle="1" w:styleId="WW8Num107z0">
    <w:name w:val="WW8Num107z0"/>
    <w:rsid w:val="00590977"/>
    <w:rPr>
      <w:rFonts w:ascii="Symbol" w:hAnsi="Symbol"/>
    </w:rPr>
  </w:style>
  <w:style w:type="character" w:customStyle="1" w:styleId="WW8Num108z0">
    <w:name w:val="WW8Num108z0"/>
    <w:rsid w:val="00590977"/>
    <w:rPr>
      <w:rFonts w:ascii="Symbol" w:hAnsi="Symbol"/>
    </w:rPr>
  </w:style>
  <w:style w:type="character" w:customStyle="1" w:styleId="WW8Num109z0">
    <w:name w:val="WW8Num109z0"/>
    <w:rsid w:val="00590977"/>
    <w:rPr>
      <w:rFonts w:ascii="Symbol" w:hAnsi="Symbol"/>
    </w:rPr>
  </w:style>
  <w:style w:type="character" w:customStyle="1" w:styleId="WW8Num110z0">
    <w:name w:val="WW8Num110z0"/>
    <w:rsid w:val="00590977"/>
    <w:rPr>
      <w:rFonts w:ascii="Symbol" w:hAnsi="Symbol"/>
    </w:rPr>
  </w:style>
  <w:style w:type="character" w:customStyle="1" w:styleId="WW8Num111z0">
    <w:name w:val="WW8Num111z0"/>
    <w:rsid w:val="00590977"/>
    <w:rPr>
      <w:rFonts w:ascii="Symbol" w:hAnsi="Symbol"/>
    </w:rPr>
  </w:style>
  <w:style w:type="character" w:customStyle="1" w:styleId="WW8Num112z0">
    <w:name w:val="WW8Num112z0"/>
    <w:rsid w:val="00590977"/>
    <w:rPr>
      <w:rFonts w:ascii="Symbol" w:hAnsi="Symbol"/>
    </w:rPr>
  </w:style>
  <w:style w:type="character" w:customStyle="1" w:styleId="WW8Num113z0">
    <w:name w:val="WW8Num113z0"/>
    <w:rsid w:val="00590977"/>
    <w:rPr>
      <w:rFonts w:ascii="Symbol" w:hAnsi="Symbol"/>
    </w:rPr>
  </w:style>
  <w:style w:type="character" w:customStyle="1" w:styleId="WW8Num114z0">
    <w:name w:val="WW8Num114z0"/>
    <w:rsid w:val="00590977"/>
    <w:rPr>
      <w:rFonts w:ascii="Symbol" w:hAnsi="Symbol"/>
    </w:rPr>
  </w:style>
  <w:style w:type="character" w:customStyle="1" w:styleId="WW8Num115z0">
    <w:name w:val="WW8Num115z0"/>
    <w:rsid w:val="00590977"/>
    <w:rPr>
      <w:rFonts w:ascii="Symbol" w:hAnsi="Symbol"/>
    </w:rPr>
  </w:style>
  <w:style w:type="character" w:customStyle="1" w:styleId="WW8Num116z0">
    <w:name w:val="WW8Num116z0"/>
    <w:rsid w:val="00590977"/>
    <w:rPr>
      <w:rFonts w:ascii="Symbol" w:hAnsi="Symbol"/>
    </w:rPr>
  </w:style>
  <w:style w:type="character" w:customStyle="1" w:styleId="WW8Num117z0">
    <w:name w:val="WW8Num117z0"/>
    <w:rsid w:val="00590977"/>
    <w:rPr>
      <w:rFonts w:ascii="Symbol" w:hAnsi="Symbol"/>
    </w:rPr>
  </w:style>
  <w:style w:type="character" w:customStyle="1" w:styleId="WW8Num118z0">
    <w:name w:val="WW8Num118z0"/>
    <w:rsid w:val="00590977"/>
    <w:rPr>
      <w:rFonts w:ascii="Symbol" w:hAnsi="Symbol"/>
    </w:rPr>
  </w:style>
  <w:style w:type="character" w:customStyle="1" w:styleId="WW8Num119z0">
    <w:name w:val="WW8Num119z0"/>
    <w:rsid w:val="00590977"/>
    <w:rPr>
      <w:rFonts w:ascii="Symbol" w:hAnsi="Symbol"/>
    </w:rPr>
  </w:style>
  <w:style w:type="character" w:customStyle="1" w:styleId="WW8Num120z0">
    <w:name w:val="WW8Num120z0"/>
    <w:rsid w:val="00590977"/>
    <w:rPr>
      <w:rFonts w:ascii="Symbol" w:hAnsi="Symbol"/>
    </w:rPr>
  </w:style>
  <w:style w:type="character" w:customStyle="1" w:styleId="WW8Num121z0">
    <w:name w:val="WW8Num121z0"/>
    <w:rsid w:val="00590977"/>
    <w:rPr>
      <w:rFonts w:ascii="Symbol" w:hAnsi="Symbol"/>
    </w:rPr>
  </w:style>
  <w:style w:type="character" w:customStyle="1" w:styleId="WW8Num122z0">
    <w:name w:val="WW8Num122z0"/>
    <w:rsid w:val="00590977"/>
    <w:rPr>
      <w:rFonts w:ascii="Symbol" w:hAnsi="Symbol"/>
    </w:rPr>
  </w:style>
  <w:style w:type="character" w:customStyle="1" w:styleId="WW8Num123z0">
    <w:name w:val="WW8Num123z0"/>
    <w:rsid w:val="00590977"/>
    <w:rPr>
      <w:rFonts w:ascii="Symbol" w:hAnsi="Symbol"/>
    </w:rPr>
  </w:style>
  <w:style w:type="character" w:customStyle="1" w:styleId="WW8Num124z0">
    <w:name w:val="WW8Num124z0"/>
    <w:rsid w:val="00590977"/>
    <w:rPr>
      <w:rFonts w:ascii="Symbol" w:hAnsi="Symbol"/>
    </w:rPr>
  </w:style>
  <w:style w:type="character" w:customStyle="1" w:styleId="WW8Num125z0">
    <w:name w:val="WW8Num125z0"/>
    <w:rsid w:val="00590977"/>
    <w:rPr>
      <w:rFonts w:ascii="Symbol" w:hAnsi="Symbol"/>
    </w:rPr>
  </w:style>
  <w:style w:type="character" w:customStyle="1" w:styleId="WW8Num126z0">
    <w:name w:val="WW8Num126z0"/>
    <w:rsid w:val="00590977"/>
    <w:rPr>
      <w:rFonts w:ascii="Symbol" w:hAnsi="Symbol"/>
    </w:rPr>
  </w:style>
  <w:style w:type="character" w:customStyle="1" w:styleId="WW8Num127z0">
    <w:name w:val="WW8Num127z0"/>
    <w:rsid w:val="00590977"/>
    <w:rPr>
      <w:rFonts w:ascii="Symbol" w:hAnsi="Symbol"/>
    </w:rPr>
  </w:style>
  <w:style w:type="character" w:customStyle="1" w:styleId="WW8Num128z0">
    <w:name w:val="WW8Num128z0"/>
    <w:rsid w:val="00590977"/>
    <w:rPr>
      <w:rFonts w:ascii="Symbol" w:hAnsi="Symbol"/>
    </w:rPr>
  </w:style>
  <w:style w:type="character" w:customStyle="1" w:styleId="WW8Num129z0">
    <w:name w:val="WW8Num129z0"/>
    <w:rsid w:val="00590977"/>
    <w:rPr>
      <w:rFonts w:ascii="Symbol" w:hAnsi="Symbol"/>
    </w:rPr>
  </w:style>
  <w:style w:type="character" w:customStyle="1" w:styleId="WW8Num130z0">
    <w:name w:val="WW8Num130z0"/>
    <w:rsid w:val="00590977"/>
    <w:rPr>
      <w:rFonts w:ascii="Symbol" w:hAnsi="Symbol"/>
    </w:rPr>
  </w:style>
  <w:style w:type="character" w:customStyle="1" w:styleId="WW8Num131z0">
    <w:name w:val="WW8Num131z0"/>
    <w:rsid w:val="00590977"/>
    <w:rPr>
      <w:rFonts w:ascii="Symbol" w:hAnsi="Symbol"/>
    </w:rPr>
  </w:style>
  <w:style w:type="character" w:customStyle="1" w:styleId="WW8Num132z0">
    <w:name w:val="WW8Num132z0"/>
    <w:rsid w:val="00590977"/>
    <w:rPr>
      <w:rFonts w:ascii="Symbol" w:hAnsi="Symbol"/>
    </w:rPr>
  </w:style>
  <w:style w:type="character" w:customStyle="1" w:styleId="WW8Num133z0">
    <w:name w:val="WW8Num133z0"/>
    <w:rsid w:val="00590977"/>
    <w:rPr>
      <w:rFonts w:ascii="Wingdings" w:hAnsi="Wingdings"/>
    </w:rPr>
  </w:style>
  <w:style w:type="character" w:customStyle="1" w:styleId="WW8Num134z0">
    <w:name w:val="WW8Num134z0"/>
    <w:rsid w:val="00590977"/>
    <w:rPr>
      <w:rFonts w:ascii="Symbol" w:hAnsi="Symbol"/>
    </w:rPr>
  </w:style>
  <w:style w:type="character" w:customStyle="1" w:styleId="WW8Num135z0">
    <w:name w:val="WW8Num135z0"/>
    <w:rsid w:val="00590977"/>
    <w:rPr>
      <w:rFonts w:ascii="Symbol" w:hAnsi="Symbol"/>
    </w:rPr>
  </w:style>
  <w:style w:type="character" w:customStyle="1" w:styleId="WW8Num136z0">
    <w:name w:val="WW8Num136z0"/>
    <w:rsid w:val="00590977"/>
    <w:rPr>
      <w:rFonts w:ascii="Symbol" w:hAnsi="Symbol"/>
    </w:rPr>
  </w:style>
  <w:style w:type="character" w:customStyle="1" w:styleId="WW8Num137z0">
    <w:name w:val="WW8Num137z0"/>
    <w:rsid w:val="00590977"/>
    <w:rPr>
      <w:rFonts w:ascii="Symbol" w:hAnsi="Symbol"/>
    </w:rPr>
  </w:style>
  <w:style w:type="character" w:customStyle="1" w:styleId="WW8Num138z0">
    <w:name w:val="WW8Num138z0"/>
    <w:rsid w:val="00590977"/>
    <w:rPr>
      <w:rFonts w:ascii="Symbol" w:hAnsi="Symbol"/>
    </w:rPr>
  </w:style>
  <w:style w:type="character" w:customStyle="1" w:styleId="WW8Num139z0">
    <w:name w:val="WW8Num139z0"/>
    <w:rsid w:val="00590977"/>
    <w:rPr>
      <w:rFonts w:ascii="Symbol" w:hAnsi="Symbol"/>
    </w:rPr>
  </w:style>
  <w:style w:type="character" w:customStyle="1" w:styleId="WW8Num141z0">
    <w:name w:val="WW8Num141z0"/>
    <w:rsid w:val="00590977"/>
    <w:rPr>
      <w:rFonts w:ascii="Symbol" w:hAnsi="Symbol"/>
    </w:rPr>
  </w:style>
  <w:style w:type="character" w:customStyle="1" w:styleId="WW8Num141z1">
    <w:name w:val="WW8Num141z1"/>
    <w:rsid w:val="00590977"/>
    <w:rPr>
      <w:rFonts w:ascii="Courier New" w:hAnsi="Courier New" w:cs="Courier New"/>
    </w:rPr>
  </w:style>
  <w:style w:type="character" w:customStyle="1" w:styleId="WW8Num141z3">
    <w:name w:val="WW8Num141z3"/>
    <w:rsid w:val="00590977"/>
    <w:rPr>
      <w:rFonts w:ascii="Symbol" w:hAnsi="Symbol" w:cs="OpenSymbol"/>
    </w:rPr>
  </w:style>
  <w:style w:type="character" w:customStyle="1" w:styleId="WW8Num142z0">
    <w:name w:val="WW8Num142z0"/>
    <w:rsid w:val="00590977"/>
    <w:rPr>
      <w:rFonts w:ascii="Symbol" w:hAnsi="Symbol"/>
    </w:rPr>
  </w:style>
  <w:style w:type="character" w:customStyle="1" w:styleId="WW8Num142z1">
    <w:name w:val="WW8Num142z1"/>
    <w:rsid w:val="00590977"/>
    <w:rPr>
      <w:rFonts w:ascii="Courier New" w:hAnsi="Courier New" w:cs="Courier New"/>
    </w:rPr>
  </w:style>
  <w:style w:type="character" w:customStyle="1" w:styleId="WW8Num142z3">
    <w:name w:val="WW8Num142z3"/>
    <w:rsid w:val="00590977"/>
    <w:rPr>
      <w:rFonts w:ascii="Symbol" w:hAnsi="Symbol" w:cs="OpenSymbol"/>
    </w:rPr>
  </w:style>
  <w:style w:type="character" w:customStyle="1" w:styleId="WW8Num143z0">
    <w:name w:val="WW8Num143z0"/>
    <w:rsid w:val="00590977"/>
    <w:rPr>
      <w:rFonts w:ascii="Symbol" w:hAnsi="Symbol"/>
    </w:rPr>
  </w:style>
  <w:style w:type="character" w:customStyle="1" w:styleId="WW8Num143z1">
    <w:name w:val="WW8Num143z1"/>
    <w:rsid w:val="00590977"/>
    <w:rPr>
      <w:rFonts w:ascii="Courier New" w:hAnsi="Courier New" w:cs="Courier New"/>
    </w:rPr>
  </w:style>
  <w:style w:type="character" w:customStyle="1" w:styleId="WW8Num143z3">
    <w:name w:val="WW8Num143z3"/>
    <w:rsid w:val="00590977"/>
    <w:rPr>
      <w:rFonts w:ascii="Symbol" w:hAnsi="Symbol" w:cs="OpenSymbol"/>
    </w:rPr>
  </w:style>
  <w:style w:type="character" w:customStyle="1" w:styleId="WW8Num144z0">
    <w:name w:val="WW8Num144z0"/>
    <w:rsid w:val="00590977"/>
    <w:rPr>
      <w:rFonts w:ascii="Symbol" w:hAnsi="Symbol"/>
    </w:rPr>
  </w:style>
  <w:style w:type="character" w:customStyle="1" w:styleId="WW8Num144z1">
    <w:name w:val="WW8Num144z1"/>
    <w:rsid w:val="00590977"/>
    <w:rPr>
      <w:rFonts w:ascii="Courier New" w:hAnsi="Courier New" w:cs="Courier New"/>
    </w:rPr>
  </w:style>
  <w:style w:type="character" w:customStyle="1" w:styleId="WW8Num144z3">
    <w:name w:val="WW8Num144z3"/>
    <w:rsid w:val="00590977"/>
    <w:rPr>
      <w:rFonts w:ascii="Symbol" w:hAnsi="Symbol" w:cs="OpenSymbol"/>
    </w:rPr>
  </w:style>
  <w:style w:type="character" w:customStyle="1" w:styleId="WW8Num145z0">
    <w:name w:val="WW8Num145z0"/>
    <w:rsid w:val="00590977"/>
    <w:rPr>
      <w:rFonts w:ascii="Symbol" w:hAnsi="Symbol"/>
    </w:rPr>
  </w:style>
  <w:style w:type="character" w:customStyle="1" w:styleId="WW8Num145z1">
    <w:name w:val="WW8Num145z1"/>
    <w:rsid w:val="00590977"/>
    <w:rPr>
      <w:rFonts w:ascii="Courier New" w:hAnsi="Courier New" w:cs="Courier New"/>
    </w:rPr>
  </w:style>
  <w:style w:type="character" w:customStyle="1" w:styleId="WW8Num145z3">
    <w:name w:val="WW8Num145z3"/>
    <w:rsid w:val="00590977"/>
    <w:rPr>
      <w:rFonts w:ascii="Symbol" w:hAnsi="Symbol" w:cs="OpenSymbol"/>
    </w:rPr>
  </w:style>
  <w:style w:type="character" w:customStyle="1" w:styleId="WW8Num146z0">
    <w:name w:val="WW8Num146z0"/>
    <w:rsid w:val="00590977"/>
    <w:rPr>
      <w:rFonts w:ascii="Symbol" w:hAnsi="Symbol"/>
    </w:rPr>
  </w:style>
  <w:style w:type="character" w:customStyle="1" w:styleId="WW8Num146z1">
    <w:name w:val="WW8Num146z1"/>
    <w:rsid w:val="00590977"/>
    <w:rPr>
      <w:rFonts w:ascii="Courier New" w:hAnsi="Courier New" w:cs="Courier New"/>
    </w:rPr>
  </w:style>
  <w:style w:type="character" w:customStyle="1" w:styleId="WW8Num146z3">
    <w:name w:val="WW8Num146z3"/>
    <w:rsid w:val="00590977"/>
    <w:rPr>
      <w:rFonts w:ascii="Symbol" w:hAnsi="Symbol" w:cs="OpenSymbol"/>
    </w:rPr>
  </w:style>
  <w:style w:type="character" w:customStyle="1" w:styleId="WW8Num147z0">
    <w:name w:val="WW8Num147z0"/>
    <w:rsid w:val="00590977"/>
    <w:rPr>
      <w:rFonts w:ascii="Symbol" w:hAnsi="Symbol"/>
    </w:rPr>
  </w:style>
  <w:style w:type="character" w:customStyle="1" w:styleId="WW8Num147z1">
    <w:name w:val="WW8Num147z1"/>
    <w:rsid w:val="00590977"/>
    <w:rPr>
      <w:rFonts w:ascii="Courier New" w:hAnsi="Courier New" w:cs="Courier New"/>
    </w:rPr>
  </w:style>
  <w:style w:type="character" w:customStyle="1" w:styleId="WW8Num147z2">
    <w:name w:val="WW8Num147z2"/>
    <w:rsid w:val="00590977"/>
    <w:rPr>
      <w:rFonts w:ascii="Wingdings" w:hAnsi="Wingdings"/>
    </w:rPr>
  </w:style>
  <w:style w:type="character" w:customStyle="1" w:styleId="40">
    <w:name w:val="Основной шрифт абзаца4"/>
    <w:rsid w:val="00590977"/>
  </w:style>
  <w:style w:type="character" w:customStyle="1" w:styleId="Absatz-Standardschriftart">
    <w:name w:val="Absatz-Standardschriftart"/>
    <w:rsid w:val="00590977"/>
  </w:style>
  <w:style w:type="character" w:customStyle="1" w:styleId="WW-Absatz-Standardschriftart">
    <w:name w:val="WW-Absatz-Standardschriftart"/>
    <w:rsid w:val="00590977"/>
  </w:style>
  <w:style w:type="character" w:customStyle="1" w:styleId="WW-Absatz-Standardschriftart1">
    <w:name w:val="WW-Absatz-Standardschriftart1"/>
    <w:rsid w:val="00590977"/>
  </w:style>
  <w:style w:type="character" w:customStyle="1" w:styleId="WW-Absatz-Standardschriftart11">
    <w:name w:val="WW-Absatz-Standardschriftart11"/>
    <w:rsid w:val="00590977"/>
  </w:style>
  <w:style w:type="character" w:customStyle="1" w:styleId="WW-Absatz-Standardschriftart111">
    <w:name w:val="WW-Absatz-Standardschriftart111"/>
    <w:rsid w:val="00590977"/>
  </w:style>
  <w:style w:type="character" w:customStyle="1" w:styleId="WW-Absatz-Standardschriftart1111">
    <w:name w:val="WW-Absatz-Standardschriftart1111"/>
    <w:rsid w:val="00590977"/>
  </w:style>
  <w:style w:type="character" w:customStyle="1" w:styleId="WW8Num10z0">
    <w:name w:val="WW8Num10z0"/>
    <w:rsid w:val="00590977"/>
    <w:rPr>
      <w:rFonts w:ascii="Times New Roman" w:eastAsia="Times New Roman" w:hAnsi="Times New Roman" w:cs="Times New Roman"/>
    </w:rPr>
  </w:style>
  <w:style w:type="character" w:customStyle="1" w:styleId="WW8Num10z1">
    <w:name w:val="WW8Num10z1"/>
    <w:rsid w:val="00590977"/>
    <w:rPr>
      <w:rFonts w:ascii="Symbol" w:hAnsi="Symbol"/>
    </w:rPr>
  </w:style>
  <w:style w:type="character" w:customStyle="1" w:styleId="WW8Num10z2">
    <w:name w:val="WW8Num10z2"/>
    <w:rsid w:val="00590977"/>
    <w:rPr>
      <w:rFonts w:ascii="Wingdings" w:hAnsi="Wingdings"/>
    </w:rPr>
  </w:style>
  <w:style w:type="character" w:customStyle="1" w:styleId="WW8Num10z4">
    <w:name w:val="WW8Num10z4"/>
    <w:rsid w:val="00590977"/>
    <w:rPr>
      <w:rFonts w:ascii="Courier New" w:hAnsi="Courier New"/>
    </w:rPr>
  </w:style>
  <w:style w:type="character" w:customStyle="1" w:styleId="WW8Num11z4">
    <w:name w:val="WW8Num11z4"/>
    <w:rsid w:val="00590977"/>
    <w:rPr>
      <w:rFonts w:ascii="Courier New" w:hAnsi="Courier New"/>
    </w:rPr>
  </w:style>
  <w:style w:type="character" w:customStyle="1" w:styleId="WW8Num14z1">
    <w:name w:val="WW8Num14z1"/>
    <w:rsid w:val="00590977"/>
    <w:rPr>
      <w:rFonts w:ascii="Courier New" w:hAnsi="Courier New"/>
    </w:rPr>
  </w:style>
  <w:style w:type="character" w:customStyle="1" w:styleId="WW8Num14z2">
    <w:name w:val="WW8Num14z2"/>
    <w:rsid w:val="00590977"/>
    <w:rPr>
      <w:rFonts w:ascii="Wingdings" w:hAnsi="Wingdings"/>
    </w:rPr>
  </w:style>
  <w:style w:type="character" w:customStyle="1" w:styleId="WW8Num14z3">
    <w:name w:val="WW8Num14z3"/>
    <w:rsid w:val="00590977"/>
    <w:rPr>
      <w:rFonts w:ascii="Symbol" w:hAnsi="Symbol"/>
    </w:rPr>
  </w:style>
  <w:style w:type="character" w:customStyle="1" w:styleId="WW8Num15z1">
    <w:name w:val="WW8Num15z1"/>
    <w:rsid w:val="00590977"/>
    <w:rPr>
      <w:rFonts w:ascii="Symbol" w:eastAsia="Times New Roman" w:hAnsi="Symbol" w:cs="Times New Roman"/>
    </w:rPr>
  </w:style>
  <w:style w:type="character" w:customStyle="1" w:styleId="WW8Num15z2">
    <w:name w:val="WW8Num15z2"/>
    <w:rsid w:val="00590977"/>
    <w:rPr>
      <w:rFonts w:ascii="Wingdings" w:hAnsi="Wingdings"/>
    </w:rPr>
  </w:style>
  <w:style w:type="character" w:customStyle="1" w:styleId="WW8Num15z4">
    <w:name w:val="WW8Num15z4"/>
    <w:rsid w:val="00590977"/>
    <w:rPr>
      <w:rFonts w:ascii="Courier New" w:hAnsi="Courier New"/>
    </w:rPr>
  </w:style>
  <w:style w:type="character" w:customStyle="1" w:styleId="WW8Num16z1">
    <w:name w:val="WW8Num16z1"/>
    <w:rsid w:val="00590977"/>
    <w:rPr>
      <w:rFonts w:ascii="Courier New" w:hAnsi="Courier New"/>
    </w:rPr>
  </w:style>
  <w:style w:type="character" w:customStyle="1" w:styleId="WW8Num16z2">
    <w:name w:val="WW8Num16z2"/>
    <w:rsid w:val="00590977"/>
    <w:rPr>
      <w:rFonts w:ascii="Wingdings" w:hAnsi="Wingdings"/>
    </w:rPr>
  </w:style>
  <w:style w:type="character" w:customStyle="1" w:styleId="WW8Num16z3">
    <w:name w:val="WW8Num16z3"/>
    <w:rsid w:val="00590977"/>
    <w:rPr>
      <w:rFonts w:ascii="Symbol" w:hAnsi="Symbol"/>
    </w:rPr>
  </w:style>
  <w:style w:type="character" w:customStyle="1" w:styleId="WW8Num18z1">
    <w:name w:val="WW8Num18z1"/>
    <w:rsid w:val="00590977"/>
    <w:rPr>
      <w:rFonts w:ascii="Symbol" w:hAnsi="Symbol"/>
    </w:rPr>
  </w:style>
  <w:style w:type="character" w:customStyle="1" w:styleId="WW8Num18z2">
    <w:name w:val="WW8Num18z2"/>
    <w:rsid w:val="00590977"/>
    <w:rPr>
      <w:rFonts w:ascii="Wingdings" w:hAnsi="Wingdings"/>
    </w:rPr>
  </w:style>
  <w:style w:type="character" w:customStyle="1" w:styleId="WW8Num18z4">
    <w:name w:val="WW8Num18z4"/>
    <w:rsid w:val="00590977"/>
    <w:rPr>
      <w:rFonts w:ascii="Courier New" w:hAnsi="Courier New"/>
    </w:rPr>
  </w:style>
  <w:style w:type="character" w:customStyle="1" w:styleId="WW8Num20z1">
    <w:name w:val="WW8Num20z1"/>
    <w:rsid w:val="00590977"/>
    <w:rPr>
      <w:rFonts w:ascii="Courier New" w:hAnsi="Courier New"/>
    </w:rPr>
  </w:style>
  <w:style w:type="character" w:customStyle="1" w:styleId="WW8Num20z2">
    <w:name w:val="WW8Num20z2"/>
    <w:rsid w:val="00590977"/>
    <w:rPr>
      <w:rFonts w:ascii="Wingdings" w:hAnsi="Wingdings"/>
    </w:rPr>
  </w:style>
  <w:style w:type="character" w:customStyle="1" w:styleId="WW8Num20z4">
    <w:name w:val="WW8Num20z4"/>
    <w:rsid w:val="00590977"/>
    <w:rPr>
      <w:rFonts w:ascii="Courier New" w:hAnsi="Courier New"/>
    </w:rPr>
  </w:style>
  <w:style w:type="character" w:customStyle="1" w:styleId="WW8Num22z1">
    <w:name w:val="WW8Num22z1"/>
    <w:rsid w:val="00590977"/>
    <w:rPr>
      <w:rFonts w:ascii="Symbol" w:hAnsi="Symbol"/>
    </w:rPr>
  </w:style>
  <w:style w:type="character" w:customStyle="1" w:styleId="WW8Num22z2">
    <w:name w:val="WW8Num22z2"/>
    <w:rsid w:val="00590977"/>
    <w:rPr>
      <w:rFonts w:ascii="Wingdings" w:hAnsi="Wingdings"/>
    </w:rPr>
  </w:style>
  <w:style w:type="character" w:customStyle="1" w:styleId="WW8Num22z4">
    <w:name w:val="WW8Num22z4"/>
    <w:rsid w:val="00590977"/>
    <w:rPr>
      <w:rFonts w:ascii="Courier New" w:hAnsi="Courier New"/>
    </w:rPr>
  </w:style>
  <w:style w:type="character" w:customStyle="1" w:styleId="WW8Num23z1">
    <w:name w:val="WW8Num23z1"/>
    <w:rsid w:val="00590977"/>
    <w:rPr>
      <w:rFonts w:ascii="Symbol" w:hAnsi="Symbol"/>
    </w:rPr>
  </w:style>
  <w:style w:type="character" w:customStyle="1" w:styleId="WW8Num23z2">
    <w:name w:val="WW8Num23z2"/>
    <w:rsid w:val="00590977"/>
    <w:rPr>
      <w:rFonts w:ascii="Wingdings" w:hAnsi="Wingdings"/>
    </w:rPr>
  </w:style>
  <w:style w:type="character" w:customStyle="1" w:styleId="WW8Num23z4">
    <w:name w:val="WW8Num23z4"/>
    <w:rsid w:val="00590977"/>
    <w:rPr>
      <w:rFonts w:ascii="Courier New" w:hAnsi="Courier New"/>
    </w:rPr>
  </w:style>
  <w:style w:type="character" w:customStyle="1" w:styleId="WW8Num27z1">
    <w:name w:val="WW8Num27z1"/>
    <w:rsid w:val="00590977"/>
    <w:rPr>
      <w:rFonts w:ascii="Courier New" w:hAnsi="Courier New"/>
    </w:rPr>
  </w:style>
  <w:style w:type="character" w:customStyle="1" w:styleId="WW8Num27z2">
    <w:name w:val="WW8Num27z2"/>
    <w:rsid w:val="00590977"/>
    <w:rPr>
      <w:rFonts w:ascii="Wingdings" w:hAnsi="Wingdings"/>
    </w:rPr>
  </w:style>
  <w:style w:type="character" w:customStyle="1" w:styleId="WW8Num27z4">
    <w:name w:val="WW8Num27z4"/>
    <w:rsid w:val="00590977"/>
    <w:rPr>
      <w:rFonts w:ascii="Courier New" w:hAnsi="Courier New"/>
    </w:rPr>
  </w:style>
  <w:style w:type="character" w:customStyle="1" w:styleId="WW8Num29z1">
    <w:name w:val="WW8Num29z1"/>
    <w:rsid w:val="00590977"/>
    <w:rPr>
      <w:rFonts w:ascii="Courier New" w:hAnsi="Courier New"/>
    </w:rPr>
  </w:style>
  <w:style w:type="character" w:customStyle="1" w:styleId="WW8Num29z2">
    <w:name w:val="WW8Num29z2"/>
    <w:rsid w:val="00590977"/>
    <w:rPr>
      <w:rFonts w:ascii="Wingdings" w:hAnsi="Wingdings"/>
    </w:rPr>
  </w:style>
  <w:style w:type="character" w:customStyle="1" w:styleId="WW8Num29z4">
    <w:name w:val="WW8Num29z4"/>
    <w:rsid w:val="00590977"/>
    <w:rPr>
      <w:rFonts w:ascii="Courier New" w:hAnsi="Courier New"/>
    </w:rPr>
  </w:style>
  <w:style w:type="character" w:customStyle="1" w:styleId="WW8Num140z0">
    <w:name w:val="WW8Num140z0"/>
    <w:rsid w:val="00590977"/>
    <w:rPr>
      <w:rFonts w:ascii="Symbol" w:hAnsi="Symbol"/>
    </w:rPr>
  </w:style>
  <w:style w:type="character" w:customStyle="1" w:styleId="WW8Num148z0">
    <w:name w:val="WW8Num148z0"/>
    <w:rsid w:val="00590977"/>
    <w:rPr>
      <w:rFonts w:ascii="Symbol" w:hAnsi="Symbol"/>
    </w:rPr>
  </w:style>
  <w:style w:type="character" w:customStyle="1" w:styleId="WW8Num149z0">
    <w:name w:val="WW8Num149z0"/>
    <w:rsid w:val="00590977"/>
    <w:rPr>
      <w:rFonts w:ascii="Symbol" w:hAnsi="Symbol"/>
    </w:rPr>
  </w:style>
  <w:style w:type="character" w:customStyle="1" w:styleId="WW8Num150z0">
    <w:name w:val="WW8Num150z0"/>
    <w:rsid w:val="00590977"/>
    <w:rPr>
      <w:rFonts w:ascii="Symbol" w:hAnsi="Symbol"/>
    </w:rPr>
  </w:style>
  <w:style w:type="character" w:customStyle="1" w:styleId="WW8Num151z0">
    <w:name w:val="WW8Num151z0"/>
    <w:rsid w:val="00590977"/>
    <w:rPr>
      <w:rFonts w:ascii="Symbol" w:hAnsi="Symbol"/>
    </w:rPr>
  </w:style>
  <w:style w:type="character" w:customStyle="1" w:styleId="WW8Num152z0">
    <w:name w:val="WW8Num152z0"/>
    <w:rsid w:val="00590977"/>
    <w:rPr>
      <w:rFonts w:ascii="Symbol" w:hAnsi="Symbol"/>
    </w:rPr>
  </w:style>
  <w:style w:type="character" w:customStyle="1" w:styleId="WW8Num153z0">
    <w:name w:val="WW8Num153z0"/>
    <w:rsid w:val="00590977"/>
    <w:rPr>
      <w:rFonts w:ascii="Symbol" w:hAnsi="Symbol"/>
    </w:rPr>
  </w:style>
  <w:style w:type="character" w:customStyle="1" w:styleId="30">
    <w:name w:val="Основной шрифт абзаца3"/>
    <w:rsid w:val="00590977"/>
  </w:style>
  <w:style w:type="character" w:customStyle="1" w:styleId="WW8Num2z0">
    <w:name w:val="WW8Num2z0"/>
    <w:rsid w:val="00590977"/>
    <w:rPr>
      <w:rFonts w:ascii="Times New Roman" w:eastAsia="Times New Roman" w:hAnsi="Times New Roman" w:cs="Times New Roman"/>
    </w:rPr>
  </w:style>
  <w:style w:type="character" w:customStyle="1" w:styleId="WW8Num2z1">
    <w:name w:val="WW8Num2z1"/>
    <w:rsid w:val="00590977"/>
    <w:rPr>
      <w:rFonts w:ascii="Courier New" w:hAnsi="Courier New"/>
    </w:rPr>
  </w:style>
  <w:style w:type="character" w:customStyle="1" w:styleId="WW8Num2z2">
    <w:name w:val="WW8Num2z2"/>
    <w:rsid w:val="00590977"/>
    <w:rPr>
      <w:rFonts w:ascii="Wingdings" w:hAnsi="Wingdings"/>
    </w:rPr>
  </w:style>
  <w:style w:type="character" w:customStyle="1" w:styleId="WW8Num2z3">
    <w:name w:val="WW8Num2z3"/>
    <w:rsid w:val="00590977"/>
    <w:rPr>
      <w:rFonts w:ascii="Symbol" w:hAnsi="Symbol"/>
    </w:rPr>
  </w:style>
  <w:style w:type="character" w:customStyle="1" w:styleId="WW8Num4z4">
    <w:name w:val="WW8Num4z4"/>
    <w:rsid w:val="00590977"/>
    <w:rPr>
      <w:rFonts w:ascii="Courier New" w:hAnsi="Courier New"/>
    </w:rPr>
  </w:style>
  <w:style w:type="character" w:customStyle="1" w:styleId="WW8Num5z3">
    <w:name w:val="WW8Num5z3"/>
    <w:rsid w:val="00590977"/>
    <w:rPr>
      <w:rFonts w:ascii="Symbol" w:hAnsi="Symbol"/>
    </w:rPr>
  </w:style>
  <w:style w:type="character" w:customStyle="1" w:styleId="WW8Num13z4">
    <w:name w:val="WW8Num13z4"/>
    <w:rsid w:val="00590977"/>
    <w:rPr>
      <w:rFonts w:ascii="Courier New" w:hAnsi="Courier New"/>
    </w:rPr>
  </w:style>
  <w:style w:type="character" w:customStyle="1" w:styleId="WW8Num15z3">
    <w:name w:val="WW8Num15z3"/>
    <w:rsid w:val="00590977"/>
    <w:rPr>
      <w:rFonts w:ascii="Symbol" w:hAnsi="Symbol"/>
    </w:rPr>
  </w:style>
  <w:style w:type="character" w:customStyle="1" w:styleId="WW8Num19z1">
    <w:name w:val="WW8Num19z1"/>
    <w:rsid w:val="00590977"/>
    <w:rPr>
      <w:rFonts w:ascii="Courier New" w:hAnsi="Courier New"/>
    </w:rPr>
  </w:style>
  <w:style w:type="character" w:customStyle="1" w:styleId="WW8Num19z2">
    <w:name w:val="WW8Num19z2"/>
    <w:rsid w:val="00590977"/>
    <w:rPr>
      <w:rFonts w:ascii="Wingdings" w:hAnsi="Wingdings"/>
    </w:rPr>
  </w:style>
  <w:style w:type="character" w:customStyle="1" w:styleId="WW8Num19z3">
    <w:name w:val="WW8Num19z3"/>
    <w:rsid w:val="00590977"/>
    <w:rPr>
      <w:rFonts w:ascii="Wingdings" w:hAnsi="Wingdings" w:cs="StarSymbol"/>
      <w:sz w:val="18"/>
      <w:szCs w:val="18"/>
    </w:rPr>
  </w:style>
  <w:style w:type="character" w:customStyle="1" w:styleId="WW8Num21z1">
    <w:name w:val="WW8Num21z1"/>
    <w:rsid w:val="00590977"/>
    <w:rPr>
      <w:rFonts w:ascii="Symbol" w:hAnsi="Symbol"/>
    </w:rPr>
  </w:style>
  <w:style w:type="character" w:customStyle="1" w:styleId="WW8Num21z2">
    <w:name w:val="WW8Num21z2"/>
    <w:rsid w:val="00590977"/>
    <w:rPr>
      <w:rFonts w:ascii="Wingdings" w:hAnsi="Wingdings"/>
    </w:rPr>
  </w:style>
  <w:style w:type="character" w:customStyle="1" w:styleId="WW8Num21z3">
    <w:name w:val="WW8Num21z3"/>
    <w:rsid w:val="00590977"/>
    <w:rPr>
      <w:rFonts w:ascii="Wingdings" w:hAnsi="Wingdings" w:cs="StarSymbol"/>
      <w:sz w:val="18"/>
      <w:szCs w:val="18"/>
    </w:rPr>
  </w:style>
  <w:style w:type="character" w:customStyle="1" w:styleId="WW8Num33z1">
    <w:name w:val="WW8Num33z1"/>
    <w:rsid w:val="00590977"/>
    <w:rPr>
      <w:rFonts w:ascii="Courier New" w:hAnsi="Courier New"/>
    </w:rPr>
  </w:style>
  <w:style w:type="character" w:customStyle="1" w:styleId="WW8Num33z2">
    <w:name w:val="WW8Num33z2"/>
    <w:rsid w:val="00590977"/>
    <w:rPr>
      <w:rFonts w:ascii="Wingdings" w:hAnsi="Wingdings"/>
    </w:rPr>
  </w:style>
  <w:style w:type="character" w:customStyle="1" w:styleId="WW8Num33z4">
    <w:name w:val="WW8Num33z4"/>
    <w:rsid w:val="00590977"/>
    <w:rPr>
      <w:rFonts w:ascii="Courier New" w:hAnsi="Courier New"/>
    </w:rPr>
  </w:style>
  <w:style w:type="character" w:customStyle="1" w:styleId="WW8Num34z1">
    <w:name w:val="WW8Num34z1"/>
    <w:rsid w:val="00590977"/>
    <w:rPr>
      <w:rFonts w:ascii="Times New Roman" w:hAnsi="Times New Roman" w:cs="Times New Roman"/>
    </w:rPr>
  </w:style>
  <w:style w:type="character" w:customStyle="1" w:styleId="WW8Num35z1">
    <w:name w:val="WW8Num35z1"/>
    <w:rsid w:val="00590977"/>
    <w:rPr>
      <w:rFonts w:ascii="Courier New" w:hAnsi="Courier New"/>
    </w:rPr>
  </w:style>
  <w:style w:type="character" w:customStyle="1" w:styleId="WW8Num35z2">
    <w:name w:val="WW8Num35z2"/>
    <w:rsid w:val="00590977"/>
    <w:rPr>
      <w:rFonts w:ascii="Wingdings" w:hAnsi="Wingdings"/>
    </w:rPr>
  </w:style>
  <w:style w:type="character" w:customStyle="1" w:styleId="WW8Num35z4">
    <w:name w:val="WW8Num35z4"/>
    <w:rsid w:val="00590977"/>
    <w:rPr>
      <w:rFonts w:ascii="Courier New" w:hAnsi="Courier New"/>
    </w:rPr>
  </w:style>
  <w:style w:type="character" w:customStyle="1" w:styleId="WW8Num37z2">
    <w:name w:val="WW8Num37z2"/>
    <w:rsid w:val="00590977"/>
    <w:rPr>
      <w:rFonts w:ascii="Wingdings" w:hAnsi="Wingdings"/>
    </w:rPr>
  </w:style>
  <w:style w:type="character" w:customStyle="1" w:styleId="WW8Num37z4">
    <w:name w:val="WW8Num37z4"/>
    <w:rsid w:val="00590977"/>
    <w:rPr>
      <w:rFonts w:ascii="Courier New" w:hAnsi="Courier New"/>
    </w:rPr>
  </w:style>
  <w:style w:type="character" w:customStyle="1" w:styleId="WW8Num39z1">
    <w:name w:val="WW8Num39z1"/>
    <w:rsid w:val="00590977"/>
    <w:rPr>
      <w:rFonts w:ascii="Courier New" w:hAnsi="Courier New"/>
    </w:rPr>
  </w:style>
  <w:style w:type="character" w:customStyle="1" w:styleId="WW8Num39z2">
    <w:name w:val="WW8Num39z2"/>
    <w:rsid w:val="00590977"/>
    <w:rPr>
      <w:rFonts w:ascii="Wingdings" w:hAnsi="Wingdings"/>
    </w:rPr>
  </w:style>
  <w:style w:type="character" w:customStyle="1" w:styleId="WW8Num39z4">
    <w:name w:val="WW8Num39z4"/>
    <w:rsid w:val="00590977"/>
    <w:rPr>
      <w:rFonts w:ascii="Courier New" w:hAnsi="Courier New"/>
    </w:rPr>
  </w:style>
  <w:style w:type="character" w:customStyle="1" w:styleId="WW8Num43z1">
    <w:name w:val="WW8Num43z1"/>
    <w:rsid w:val="00590977"/>
    <w:rPr>
      <w:rFonts w:ascii="Courier New" w:hAnsi="Courier New"/>
    </w:rPr>
  </w:style>
  <w:style w:type="character" w:customStyle="1" w:styleId="WW8Num43z2">
    <w:name w:val="WW8Num43z2"/>
    <w:rsid w:val="00590977"/>
    <w:rPr>
      <w:rFonts w:ascii="Wingdings" w:hAnsi="Wingdings"/>
    </w:rPr>
  </w:style>
  <w:style w:type="character" w:customStyle="1" w:styleId="WW8Num43z4">
    <w:name w:val="WW8Num43z4"/>
    <w:rsid w:val="00590977"/>
    <w:rPr>
      <w:rFonts w:ascii="Courier New" w:hAnsi="Courier New"/>
    </w:rPr>
  </w:style>
  <w:style w:type="character" w:customStyle="1" w:styleId="WW8Num45z1">
    <w:name w:val="WW8Num45z1"/>
    <w:rsid w:val="00590977"/>
    <w:rPr>
      <w:rFonts w:ascii="Courier New" w:hAnsi="Courier New"/>
    </w:rPr>
  </w:style>
  <w:style w:type="character" w:customStyle="1" w:styleId="WW8Num45z2">
    <w:name w:val="WW8Num45z2"/>
    <w:rsid w:val="00590977"/>
    <w:rPr>
      <w:rFonts w:ascii="Wingdings" w:hAnsi="Wingdings"/>
    </w:rPr>
  </w:style>
  <w:style w:type="character" w:customStyle="1" w:styleId="WW8Num45z4">
    <w:name w:val="WW8Num45z4"/>
    <w:rsid w:val="00590977"/>
    <w:rPr>
      <w:rFonts w:ascii="Courier New" w:hAnsi="Courier New"/>
    </w:rPr>
  </w:style>
  <w:style w:type="character" w:customStyle="1" w:styleId="WW8Num50z1">
    <w:name w:val="WW8Num50z1"/>
    <w:rsid w:val="00590977"/>
    <w:rPr>
      <w:rFonts w:ascii="Courier New" w:hAnsi="Courier New"/>
    </w:rPr>
  </w:style>
  <w:style w:type="character" w:customStyle="1" w:styleId="WW8Num50z2">
    <w:name w:val="WW8Num50z2"/>
    <w:rsid w:val="00590977"/>
    <w:rPr>
      <w:rFonts w:ascii="Wingdings" w:hAnsi="Wingdings"/>
    </w:rPr>
  </w:style>
  <w:style w:type="character" w:customStyle="1" w:styleId="WW8Num50z3">
    <w:name w:val="WW8Num50z3"/>
    <w:rsid w:val="00590977"/>
    <w:rPr>
      <w:rFonts w:ascii="Symbol" w:hAnsi="Symbol"/>
    </w:rPr>
  </w:style>
  <w:style w:type="character" w:customStyle="1" w:styleId="WW8Num54z2">
    <w:name w:val="WW8Num54z2"/>
    <w:rsid w:val="00590977"/>
    <w:rPr>
      <w:rFonts w:ascii="Wingdings" w:hAnsi="Wingdings"/>
    </w:rPr>
  </w:style>
  <w:style w:type="character" w:customStyle="1" w:styleId="WW8Num54z4">
    <w:name w:val="WW8Num54z4"/>
    <w:rsid w:val="00590977"/>
    <w:rPr>
      <w:rFonts w:ascii="Courier New" w:hAnsi="Courier New"/>
    </w:rPr>
  </w:style>
  <w:style w:type="character" w:customStyle="1" w:styleId="WW8Num71z1">
    <w:name w:val="WW8Num71z1"/>
    <w:rsid w:val="00590977"/>
    <w:rPr>
      <w:rFonts w:ascii="Symbol" w:hAnsi="Symbol"/>
    </w:rPr>
  </w:style>
  <w:style w:type="character" w:customStyle="1" w:styleId="WW8Num71z2">
    <w:name w:val="WW8Num71z2"/>
    <w:rsid w:val="00590977"/>
    <w:rPr>
      <w:rFonts w:ascii="Wingdings" w:hAnsi="Wingdings"/>
    </w:rPr>
  </w:style>
  <w:style w:type="character" w:customStyle="1" w:styleId="WW8Num71z4">
    <w:name w:val="WW8Num71z4"/>
    <w:rsid w:val="00590977"/>
    <w:rPr>
      <w:rFonts w:ascii="Courier New" w:hAnsi="Courier New"/>
    </w:rPr>
  </w:style>
  <w:style w:type="character" w:customStyle="1" w:styleId="WW8Num75z1">
    <w:name w:val="WW8Num75z1"/>
    <w:rsid w:val="00590977"/>
    <w:rPr>
      <w:rFonts w:ascii="Symbol" w:hAnsi="Symbol"/>
    </w:rPr>
  </w:style>
  <w:style w:type="character" w:customStyle="1" w:styleId="WW8Num75z2">
    <w:name w:val="WW8Num75z2"/>
    <w:rsid w:val="00590977"/>
    <w:rPr>
      <w:rFonts w:ascii="Wingdings" w:hAnsi="Wingdings"/>
    </w:rPr>
  </w:style>
  <w:style w:type="character" w:customStyle="1" w:styleId="WW8Num75z4">
    <w:name w:val="WW8Num75z4"/>
    <w:rsid w:val="00590977"/>
    <w:rPr>
      <w:rFonts w:ascii="Courier New" w:hAnsi="Courier New"/>
    </w:rPr>
  </w:style>
  <w:style w:type="character" w:customStyle="1" w:styleId="WW8Num76z1">
    <w:name w:val="WW8Num76z1"/>
    <w:rsid w:val="00590977"/>
    <w:rPr>
      <w:rFonts w:ascii="Courier New" w:hAnsi="Courier New"/>
    </w:rPr>
  </w:style>
  <w:style w:type="character" w:customStyle="1" w:styleId="WW8Num76z2">
    <w:name w:val="WW8Num76z2"/>
    <w:rsid w:val="00590977"/>
    <w:rPr>
      <w:rFonts w:ascii="Wingdings" w:hAnsi="Wingdings"/>
    </w:rPr>
  </w:style>
  <w:style w:type="character" w:customStyle="1" w:styleId="WW8Num76z4">
    <w:name w:val="WW8Num76z4"/>
    <w:rsid w:val="00590977"/>
    <w:rPr>
      <w:rFonts w:ascii="Courier New" w:hAnsi="Courier New"/>
    </w:rPr>
  </w:style>
  <w:style w:type="character" w:customStyle="1" w:styleId="WW8Num95z1">
    <w:name w:val="WW8Num95z1"/>
    <w:rsid w:val="00590977"/>
    <w:rPr>
      <w:rFonts w:ascii="Courier New" w:hAnsi="Courier New"/>
    </w:rPr>
  </w:style>
  <w:style w:type="character" w:customStyle="1" w:styleId="WW8Num95z2">
    <w:name w:val="WW8Num95z2"/>
    <w:rsid w:val="00590977"/>
    <w:rPr>
      <w:rFonts w:ascii="Wingdings" w:hAnsi="Wingdings"/>
    </w:rPr>
  </w:style>
  <w:style w:type="character" w:customStyle="1" w:styleId="WW8Num95z4">
    <w:name w:val="WW8Num95z4"/>
    <w:rsid w:val="00590977"/>
    <w:rPr>
      <w:rFonts w:ascii="Courier New" w:hAnsi="Courier New"/>
    </w:rPr>
  </w:style>
  <w:style w:type="character" w:customStyle="1" w:styleId="WW8Num97z1">
    <w:name w:val="WW8Num97z1"/>
    <w:rsid w:val="00590977"/>
    <w:rPr>
      <w:rFonts w:ascii="Courier New" w:hAnsi="Courier New"/>
    </w:rPr>
  </w:style>
  <w:style w:type="character" w:customStyle="1" w:styleId="WW8Num97z2">
    <w:name w:val="WW8Num97z2"/>
    <w:rsid w:val="00590977"/>
    <w:rPr>
      <w:rFonts w:ascii="Wingdings" w:hAnsi="Wingdings"/>
    </w:rPr>
  </w:style>
  <w:style w:type="character" w:customStyle="1" w:styleId="WW8Num97z4">
    <w:name w:val="WW8Num97z4"/>
    <w:rsid w:val="00590977"/>
    <w:rPr>
      <w:rFonts w:ascii="Courier New" w:hAnsi="Courier New"/>
    </w:rPr>
  </w:style>
  <w:style w:type="character" w:customStyle="1" w:styleId="WW8Num101z1">
    <w:name w:val="WW8Num101z1"/>
    <w:rsid w:val="00590977"/>
    <w:rPr>
      <w:rFonts w:ascii="Courier New" w:hAnsi="Courier New"/>
    </w:rPr>
  </w:style>
  <w:style w:type="character" w:customStyle="1" w:styleId="WW8Num101z2">
    <w:name w:val="WW8Num101z2"/>
    <w:rsid w:val="00590977"/>
    <w:rPr>
      <w:rFonts w:ascii="Wingdings" w:hAnsi="Wingdings"/>
    </w:rPr>
  </w:style>
  <w:style w:type="character" w:customStyle="1" w:styleId="WW8Num101z4">
    <w:name w:val="WW8Num101z4"/>
    <w:rsid w:val="00590977"/>
    <w:rPr>
      <w:rFonts w:ascii="Courier New" w:hAnsi="Courier New"/>
    </w:rPr>
  </w:style>
  <w:style w:type="character" w:customStyle="1" w:styleId="WW8Num104z1">
    <w:name w:val="WW8Num104z1"/>
    <w:rsid w:val="00590977"/>
    <w:rPr>
      <w:rFonts w:ascii="Symbol" w:hAnsi="Symbol"/>
    </w:rPr>
  </w:style>
  <w:style w:type="character" w:customStyle="1" w:styleId="WW8Num104z2">
    <w:name w:val="WW8Num104z2"/>
    <w:rsid w:val="00590977"/>
    <w:rPr>
      <w:rFonts w:ascii="Wingdings" w:hAnsi="Wingdings"/>
    </w:rPr>
  </w:style>
  <w:style w:type="character" w:customStyle="1" w:styleId="WW8Num105z1">
    <w:name w:val="WW8Num105z1"/>
    <w:rsid w:val="00590977"/>
    <w:rPr>
      <w:rFonts w:ascii="Courier New" w:hAnsi="Courier New"/>
    </w:rPr>
  </w:style>
  <w:style w:type="character" w:customStyle="1" w:styleId="WW8Num105z2">
    <w:name w:val="WW8Num105z2"/>
    <w:rsid w:val="00590977"/>
    <w:rPr>
      <w:rFonts w:ascii="Wingdings" w:hAnsi="Wingdings"/>
    </w:rPr>
  </w:style>
  <w:style w:type="character" w:customStyle="1" w:styleId="WW8Num106z1">
    <w:name w:val="WW8Num106z1"/>
    <w:rsid w:val="00590977"/>
    <w:rPr>
      <w:rFonts w:ascii="Courier New" w:hAnsi="Courier New" w:cs="Courier New"/>
    </w:rPr>
  </w:style>
  <w:style w:type="character" w:customStyle="1" w:styleId="WW8Num106z2">
    <w:name w:val="WW8Num106z2"/>
    <w:rsid w:val="00590977"/>
    <w:rPr>
      <w:rFonts w:ascii="Wingdings" w:hAnsi="Wingdings"/>
    </w:rPr>
  </w:style>
  <w:style w:type="character" w:customStyle="1" w:styleId="WW8Num107z1">
    <w:name w:val="WW8Num107z1"/>
    <w:rsid w:val="00590977"/>
    <w:rPr>
      <w:rFonts w:ascii="Courier New" w:hAnsi="Courier New" w:cs="Courier New"/>
    </w:rPr>
  </w:style>
  <w:style w:type="character" w:customStyle="1" w:styleId="WW8Num107z2">
    <w:name w:val="WW8Num107z2"/>
    <w:rsid w:val="00590977"/>
    <w:rPr>
      <w:rFonts w:ascii="Wingdings" w:hAnsi="Wingdings"/>
    </w:rPr>
  </w:style>
  <w:style w:type="character" w:customStyle="1" w:styleId="WW8Num108z1">
    <w:name w:val="WW8Num108z1"/>
    <w:rsid w:val="00590977"/>
    <w:rPr>
      <w:rFonts w:ascii="Courier New" w:hAnsi="Courier New" w:cs="Courier New"/>
    </w:rPr>
  </w:style>
  <w:style w:type="character" w:customStyle="1" w:styleId="WW8Num108z2">
    <w:name w:val="WW8Num108z2"/>
    <w:rsid w:val="00590977"/>
    <w:rPr>
      <w:rFonts w:ascii="Wingdings" w:hAnsi="Wingdings"/>
    </w:rPr>
  </w:style>
  <w:style w:type="character" w:customStyle="1" w:styleId="WW8Num109z1">
    <w:name w:val="WW8Num109z1"/>
    <w:rsid w:val="00590977"/>
    <w:rPr>
      <w:rFonts w:ascii="Courier New" w:hAnsi="Courier New" w:cs="Courier New"/>
    </w:rPr>
  </w:style>
  <w:style w:type="character" w:customStyle="1" w:styleId="WW8Num109z2">
    <w:name w:val="WW8Num109z2"/>
    <w:rsid w:val="00590977"/>
    <w:rPr>
      <w:rFonts w:ascii="Wingdings" w:hAnsi="Wingdings"/>
    </w:rPr>
  </w:style>
  <w:style w:type="character" w:customStyle="1" w:styleId="WW8Num110z1">
    <w:name w:val="WW8Num110z1"/>
    <w:rsid w:val="00590977"/>
    <w:rPr>
      <w:rFonts w:ascii="Courier New" w:hAnsi="Courier New" w:cs="Courier New"/>
    </w:rPr>
  </w:style>
  <w:style w:type="character" w:customStyle="1" w:styleId="WW8Num110z2">
    <w:name w:val="WW8Num110z2"/>
    <w:rsid w:val="00590977"/>
    <w:rPr>
      <w:rFonts w:ascii="Wingdings" w:hAnsi="Wingdings"/>
    </w:rPr>
  </w:style>
  <w:style w:type="character" w:customStyle="1" w:styleId="WW8Num111z1">
    <w:name w:val="WW8Num111z1"/>
    <w:rsid w:val="00590977"/>
    <w:rPr>
      <w:rFonts w:ascii="Courier New" w:hAnsi="Courier New" w:cs="Courier New"/>
    </w:rPr>
  </w:style>
  <w:style w:type="character" w:customStyle="1" w:styleId="WW8Num111z2">
    <w:name w:val="WW8Num111z2"/>
    <w:rsid w:val="00590977"/>
    <w:rPr>
      <w:rFonts w:ascii="Wingdings" w:hAnsi="Wingdings"/>
    </w:rPr>
  </w:style>
  <w:style w:type="character" w:customStyle="1" w:styleId="WW8Num112z1">
    <w:name w:val="WW8Num112z1"/>
    <w:rsid w:val="00590977"/>
    <w:rPr>
      <w:rFonts w:ascii="Courier New" w:hAnsi="Courier New" w:cs="Courier New"/>
    </w:rPr>
  </w:style>
  <w:style w:type="character" w:customStyle="1" w:styleId="WW8Num112z2">
    <w:name w:val="WW8Num112z2"/>
    <w:rsid w:val="00590977"/>
    <w:rPr>
      <w:rFonts w:ascii="Wingdings" w:hAnsi="Wingdings"/>
    </w:rPr>
  </w:style>
  <w:style w:type="character" w:customStyle="1" w:styleId="WW8Num113z1">
    <w:name w:val="WW8Num113z1"/>
    <w:rsid w:val="00590977"/>
    <w:rPr>
      <w:rFonts w:ascii="Courier New" w:hAnsi="Courier New" w:cs="Courier New"/>
    </w:rPr>
  </w:style>
  <w:style w:type="character" w:customStyle="1" w:styleId="WW8Num113z2">
    <w:name w:val="WW8Num113z2"/>
    <w:rsid w:val="00590977"/>
    <w:rPr>
      <w:rFonts w:ascii="Wingdings" w:hAnsi="Wingdings"/>
    </w:rPr>
  </w:style>
  <w:style w:type="character" w:customStyle="1" w:styleId="WW8Num114z1">
    <w:name w:val="WW8Num114z1"/>
    <w:rsid w:val="00590977"/>
    <w:rPr>
      <w:rFonts w:ascii="Courier New" w:hAnsi="Courier New" w:cs="Courier New"/>
    </w:rPr>
  </w:style>
  <w:style w:type="character" w:customStyle="1" w:styleId="WW8Num114z2">
    <w:name w:val="WW8Num114z2"/>
    <w:rsid w:val="00590977"/>
    <w:rPr>
      <w:rFonts w:ascii="Wingdings" w:hAnsi="Wingdings"/>
    </w:rPr>
  </w:style>
  <w:style w:type="character" w:customStyle="1" w:styleId="WW8Num115z1">
    <w:name w:val="WW8Num115z1"/>
    <w:rsid w:val="00590977"/>
    <w:rPr>
      <w:rFonts w:ascii="Courier New" w:hAnsi="Courier New" w:cs="Courier New"/>
    </w:rPr>
  </w:style>
  <w:style w:type="character" w:customStyle="1" w:styleId="WW8Num115z2">
    <w:name w:val="WW8Num115z2"/>
    <w:rsid w:val="00590977"/>
    <w:rPr>
      <w:rFonts w:ascii="Wingdings" w:hAnsi="Wingdings"/>
    </w:rPr>
  </w:style>
  <w:style w:type="character" w:customStyle="1" w:styleId="WW8Num116z1">
    <w:name w:val="WW8Num116z1"/>
    <w:rsid w:val="00590977"/>
    <w:rPr>
      <w:rFonts w:ascii="Courier New" w:hAnsi="Courier New" w:cs="Courier New"/>
    </w:rPr>
  </w:style>
  <w:style w:type="character" w:customStyle="1" w:styleId="WW8Num116z2">
    <w:name w:val="WW8Num116z2"/>
    <w:rsid w:val="00590977"/>
    <w:rPr>
      <w:rFonts w:ascii="Wingdings" w:hAnsi="Wingdings"/>
    </w:rPr>
  </w:style>
  <w:style w:type="character" w:customStyle="1" w:styleId="WW8Num117z1">
    <w:name w:val="WW8Num117z1"/>
    <w:rsid w:val="00590977"/>
    <w:rPr>
      <w:rFonts w:ascii="Courier New" w:hAnsi="Courier New" w:cs="Courier New"/>
    </w:rPr>
  </w:style>
  <w:style w:type="character" w:customStyle="1" w:styleId="WW8Num117z2">
    <w:name w:val="WW8Num117z2"/>
    <w:rsid w:val="00590977"/>
    <w:rPr>
      <w:rFonts w:ascii="Wingdings" w:hAnsi="Wingdings"/>
    </w:rPr>
  </w:style>
  <w:style w:type="character" w:customStyle="1" w:styleId="WW8Num118z1">
    <w:name w:val="WW8Num118z1"/>
    <w:rsid w:val="00590977"/>
    <w:rPr>
      <w:rFonts w:ascii="Courier New" w:hAnsi="Courier New" w:cs="Courier New"/>
    </w:rPr>
  </w:style>
  <w:style w:type="character" w:customStyle="1" w:styleId="WW8Num118z2">
    <w:name w:val="WW8Num118z2"/>
    <w:rsid w:val="00590977"/>
    <w:rPr>
      <w:rFonts w:ascii="Wingdings" w:hAnsi="Wingdings"/>
    </w:rPr>
  </w:style>
  <w:style w:type="character" w:customStyle="1" w:styleId="WW8Num119z1">
    <w:name w:val="WW8Num119z1"/>
    <w:rsid w:val="00590977"/>
    <w:rPr>
      <w:rFonts w:ascii="Courier New" w:hAnsi="Courier New" w:cs="Courier New"/>
    </w:rPr>
  </w:style>
  <w:style w:type="character" w:customStyle="1" w:styleId="WW8Num119z2">
    <w:name w:val="WW8Num119z2"/>
    <w:rsid w:val="00590977"/>
    <w:rPr>
      <w:rFonts w:ascii="Wingdings" w:hAnsi="Wingdings"/>
    </w:rPr>
  </w:style>
  <w:style w:type="character" w:customStyle="1" w:styleId="WW8Num120z1">
    <w:name w:val="WW8Num120z1"/>
    <w:rsid w:val="00590977"/>
    <w:rPr>
      <w:rFonts w:ascii="Courier New" w:hAnsi="Courier New" w:cs="Courier New"/>
    </w:rPr>
  </w:style>
  <w:style w:type="character" w:customStyle="1" w:styleId="WW8Num120z2">
    <w:name w:val="WW8Num120z2"/>
    <w:rsid w:val="00590977"/>
    <w:rPr>
      <w:rFonts w:ascii="Wingdings" w:hAnsi="Wingdings"/>
    </w:rPr>
  </w:style>
  <w:style w:type="character" w:customStyle="1" w:styleId="WW8Num121z1">
    <w:name w:val="WW8Num121z1"/>
    <w:rsid w:val="00590977"/>
    <w:rPr>
      <w:rFonts w:ascii="Courier New" w:hAnsi="Courier New" w:cs="Courier New"/>
    </w:rPr>
  </w:style>
  <w:style w:type="character" w:customStyle="1" w:styleId="WW8Num121z2">
    <w:name w:val="WW8Num121z2"/>
    <w:rsid w:val="00590977"/>
    <w:rPr>
      <w:rFonts w:ascii="Wingdings" w:hAnsi="Wingdings"/>
    </w:rPr>
  </w:style>
  <w:style w:type="character" w:customStyle="1" w:styleId="WW8Num122z1">
    <w:name w:val="WW8Num122z1"/>
    <w:rsid w:val="00590977"/>
    <w:rPr>
      <w:rFonts w:ascii="Courier New" w:hAnsi="Courier New" w:cs="Courier New"/>
    </w:rPr>
  </w:style>
  <w:style w:type="character" w:customStyle="1" w:styleId="WW8Num122z2">
    <w:name w:val="WW8Num122z2"/>
    <w:rsid w:val="00590977"/>
    <w:rPr>
      <w:rFonts w:ascii="Wingdings" w:hAnsi="Wingdings"/>
    </w:rPr>
  </w:style>
  <w:style w:type="character" w:customStyle="1" w:styleId="WW8Num123z1">
    <w:name w:val="WW8Num123z1"/>
    <w:rsid w:val="00590977"/>
    <w:rPr>
      <w:rFonts w:ascii="Courier New" w:hAnsi="Courier New" w:cs="Courier New"/>
    </w:rPr>
  </w:style>
  <w:style w:type="character" w:customStyle="1" w:styleId="WW8Num123z2">
    <w:name w:val="WW8Num123z2"/>
    <w:rsid w:val="00590977"/>
    <w:rPr>
      <w:rFonts w:ascii="Wingdings" w:hAnsi="Wingdings"/>
    </w:rPr>
  </w:style>
  <w:style w:type="character" w:customStyle="1" w:styleId="WW8Num124z1">
    <w:name w:val="WW8Num124z1"/>
    <w:rsid w:val="00590977"/>
    <w:rPr>
      <w:rFonts w:ascii="Courier New" w:hAnsi="Courier New" w:cs="Courier New"/>
    </w:rPr>
  </w:style>
  <w:style w:type="character" w:customStyle="1" w:styleId="WW8Num124z2">
    <w:name w:val="WW8Num124z2"/>
    <w:rsid w:val="00590977"/>
    <w:rPr>
      <w:rFonts w:ascii="Wingdings" w:hAnsi="Wingdings"/>
    </w:rPr>
  </w:style>
  <w:style w:type="character" w:customStyle="1" w:styleId="WW8Num125z1">
    <w:name w:val="WW8Num125z1"/>
    <w:rsid w:val="00590977"/>
    <w:rPr>
      <w:rFonts w:ascii="Courier New" w:hAnsi="Courier New" w:cs="Courier New"/>
    </w:rPr>
  </w:style>
  <w:style w:type="character" w:customStyle="1" w:styleId="WW8Num125z2">
    <w:name w:val="WW8Num125z2"/>
    <w:rsid w:val="00590977"/>
    <w:rPr>
      <w:rFonts w:ascii="Wingdings" w:hAnsi="Wingdings"/>
    </w:rPr>
  </w:style>
  <w:style w:type="character" w:customStyle="1" w:styleId="WW8Num126z1">
    <w:name w:val="WW8Num126z1"/>
    <w:rsid w:val="00590977"/>
    <w:rPr>
      <w:rFonts w:ascii="Courier New" w:hAnsi="Courier New" w:cs="Courier New"/>
    </w:rPr>
  </w:style>
  <w:style w:type="character" w:customStyle="1" w:styleId="WW8Num126z2">
    <w:name w:val="WW8Num126z2"/>
    <w:rsid w:val="00590977"/>
    <w:rPr>
      <w:rFonts w:ascii="Wingdings" w:hAnsi="Wingdings"/>
    </w:rPr>
  </w:style>
  <w:style w:type="character" w:customStyle="1" w:styleId="WW8Num127z1">
    <w:name w:val="WW8Num127z1"/>
    <w:rsid w:val="00590977"/>
    <w:rPr>
      <w:rFonts w:ascii="Courier New" w:hAnsi="Courier New" w:cs="Courier New"/>
    </w:rPr>
  </w:style>
  <w:style w:type="character" w:customStyle="1" w:styleId="WW8Num127z2">
    <w:name w:val="WW8Num127z2"/>
    <w:rsid w:val="00590977"/>
    <w:rPr>
      <w:rFonts w:ascii="Wingdings" w:hAnsi="Wingdings"/>
    </w:rPr>
  </w:style>
  <w:style w:type="character" w:customStyle="1" w:styleId="WW8Num128z1">
    <w:name w:val="WW8Num128z1"/>
    <w:rsid w:val="00590977"/>
    <w:rPr>
      <w:rFonts w:ascii="Courier New" w:hAnsi="Courier New" w:cs="Courier New"/>
    </w:rPr>
  </w:style>
  <w:style w:type="character" w:customStyle="1" w:styleId="WW8Num128z2">
    <w:name w:val="WW8Num128z2"/>
    <w:rsid w:val="00590977"/>
    <w:rPr>
      <w:rFonts w:ascii="Wingdings" w:hAnsi="Wingdings"/>
    </w:rPr>
  </w:style>
  <w:style w:type="character" w:customStyle="1" w:styleId="WW8Num129z1">
    <w:name w:val="WW8Num129z1"/>
    <w:rsid w:val="00590977"/>
    <w:rPr>
      <w:rFonts w:ascii="Courier New" w:hAnsi="Courier New" w:cs="Courier New"/>
    </w:rPr>
  </w:style>
  <w:style w:type="character" w:customStyle="1" w:styleId="WW8Num129z2">
    <w:name w:val="WW8Num129z2"/>
    <w:rsid w:val="00590977"/>
    <w:rPr>
      <w:rFonts w:ascii="Wingdings" w:hAnsi="Wingdings"/>
    </w:rPr>
  </w:style>
  <w:style w:type="character" w:customStyle="1" w:styleId="WW8Num130z1">
    <w:name w:val="WW8Num130z1"/>
    <w:rsid w:val="00590977"/>
    <w:rPr>
      <w:rFonts w:ascii="Courier New" w:hAnsi="Courier New" w:cs="Courier New"/>
    </w:rPr>
  </w:style>
  <w:style w:type="character" w:customStyle="1" w:styleId="WW8Num130z2">
    <w:name w:val="WW8Num130z2"/>
    <w:rsid w:val="00590977"/>
    <w:rPr>
      <w:rFonts w:ascii="Wingdings" w:hAnsi="Wingdings"/>
    </w:rPr>
  </w:style>
  <w:style w:type="character" w:customStyle="1" w:styleId="WW8Num131z1">
    <w:name w:val="WW8Num131z1"/>
    <w:rsid w:val="00590977"/>
    <w:rPr>
      <w:rFonts w:ascii="Courier New" w:hAnsi="Courier New" w:cs="Courier New"/>
    </w:rPr>
  </w:style>
  <w:style w:type="character" w:customStyle="1" w:styleId="WW8Num131z2">
    <w:name w:val="WW8Num131z2"/>
    <w:rsid w:val="00590977"/>
    <w:rPr>
      <w:rFonts w:ascii="Wingdings" w:hAnsi="Wingdings"/>
    </w:rPr>
  </w:style>
  <w:style w:type="character" w:customStyle="1" w:styleId="WW8Num132z1">
    <w:name w:val="WW8Num132z1"/>
    <w:rsid w:val="00590977"/>
    <w:rPr>
      <w:rFonts w:ascii="Courier New" w:hAnsi="Courier New" w:cs="Courier New"/>
    </w:rPr>
  </w:style>
  <w:style w:type="character" w:customStyle="1" w:styleId="WW8Num132z2">
    <w:name w:val="WW8Num132z2"/>
    <w:rsid w:val="00590977"/>
    <w:rPr>
      <w:rFonts w:ascii="Wingdings" w:hAnsi="Wingdings"/>
    </w:rPr>
  </w:style>
  <w:style w:type="character" w:customStyle="1" w:styleId="WW8Num133z1">
    <w:name w:val="WW8Num133z1"/>
    <w:rsid w:val="00590977"/>
    <w:rPr>
      <w:rFonts w:ascii="Courier New" w:hAnsi="Courier New" w:cs="Courier New"/>
    </w:rPr>
  </w:style>
  <w:style w:type="character" w:customStyle="1" w:styleId="WW8Num133z3">
    <w:name w:val="WW8Num133z3"/>
    <w:rsid w:val="00590977"/>
    <w:rPr>
      <w:rFonts w:ascii="Symbol" w:hAnsi="Symbol"/>
    </w:rPr>
  </w:style>
  <w:style w:type="character" w:customStyle="1" w:styleId="WW8Num134z1">
    <w:name w:val="WW8Num134z1"/>
    <w:rsid w:val="00590977"/>
    <w:rPr>
      <w:rFonts w:ascii="Courier New" w:hAnsi="Courier New" w:cs="Courier New"/>
    </w:rPr>
  </w:style>
  <w:style w:type="character" w:customStyle="1" w:styleId="WW8Num134z2">
    <w:name w:val="WW8Num134z2"/>
    <w:rsid w:val="00590977"/>
    <w:rPr>
      <w:rFonts w:ascii="Wingdings" w:hAnsi="Wingdings"/>
    </w:rPr>
  </w:style>
  <w:style w:type="character" w:customStyle="1" w:styleId="WW8Num135z1">
    <w:name w:val="WW8Num135z1"/>
    <w:rsid w:val="00590977"/>
    <w:rPr>
      <w:rFonts w:ascii="Courier New" w:hAnsi="Courier New" w:cs="Courier New"/>
    </w:rPr>
  </w:style>
  <w:style w:type="character" w:customStyle="1" w:styleId="WW8Num135z2">
    <w:name w:val="WW8Num135z2"/>
    <w:rsid w:val="00590977"/>
    <w:rPr>
      <w:rFonts w:ascii="Wingdings" w:hAnsi="Wingdings"/>
    </w:rPr>
  </w:style>
  <w:style w:type="character" w:customStyle="1" w:styleId="WW8Num136z1">
    <w:name w:val="WW8Num136z1"/>
    <w:rsid w:val="00590977"/>
    <w:rPr>
      <w:rFonts w:ascii="Courier New" w:hAnsi="Courier New" w:cs="Courier New"/>
    </w:rPr>
  </w:style>
  <w:style w:type="character" w:customStyle="1" w:styleId="WW8Num136z2">
    <w:name w:val="WW8Num136z2"/>
    <w:rsid w:val="00590977"/>
    <w:rPr>
      <w:rFonts w:ascii="Wingdings" w:hAnsi="Wingdings"/>
    </w:rPr>
  </w:style>
  <w:style w:type="character" w:customStyle="1" w:styleId="WW8Num137z1">
    <w:name w:val="WW8Num137z1"/>
    <w:rsid w:val="00590977"/>
    <w:rPr>
      <w:rFonts w:ascii="Courier New" w:hAnsi="Courier New" w:cs="Courier New"/>
    </w:rPr>
  </w:style>
  <w:style w:type="character" w:customStyle="1" w:styleId="WW8Num137z2">
    <w:name w:val="WW8Num137z2"/>
    <w:rsid w:val="00590977"/>
    <w:rPr>
      <w:rFonts w:ascii="Wingdings" w:hAnsi="Wingdings"/>
    </w:rPr>
  </w:style>
  <w:style w:type="character" w:customStyle="1" w:styleId="WW8Num138z1">
    <w:name w:val="WW8Num138z1"/>
    <w:rsid w:val="00590977"/>
    <w:rPr>
      <w:rFonts w:ascii="Courier New" w:hAnsi="Courier New" w:cs="Courier New"/>
    </w:rPr>
  </w:style>
  <w:style w:type="character" w:customStyle="1" w:styleId="WW8Num138z2">
    <w:name w:val="WW8Num138z2"/>
    <w:rsid w:val="00590977"/>
    <w:rPr>
      <w:rFonts w:ascii="Wingdings" w:hAnsi="Wingdings"/>
    </w:rPr>
  </w:style>
  <w:style w:type="character" w:customStyle="1" w:styleId="WW8Num139z1">
    <w:name w:val="WW8Num139z1"/>
    <w:rsid w:val="00590977"/>
    <w:rPr>
      <w:rFonts w:ascii="Courier New" w:hAnsi="Courier New" w:cs="Courier New"/>
    </w:rPr>
  </w:style>
  <w:style w:type="character" w:customStyle="1" w:styleId="WW8Num139z2">
    <w:name w:val="WW8Num139z2"/>
    <w:rsid w:val="00590977"/>
    <w:rPr>
      <w:rFonts w:ascii="Wingdings" w:hAnsi="Wingdings"/>
    </w:rPr>
  </w:style>
  <w:style w:type="character" w:customStyle="1" w:styleId="WW8Num140z1">
    <w:name w:val="WW8Num140z1"/>
    <w:rsid w:val="00590977"/>
    <w:rPr>
      <w:rFonts w:ascii="Courier New" w:hAnsi="Courier New" w:cs="Courier New"/>
    </w:rPr>
  </w:style>
  <w:style w:type="character" w:customStyle="1" w:styleId="WW8Num140z2">
    <w:name w:val="WW8Num140z2"/>
    <w:rsid w:val="00590977"/>
    <w:rPr>
      <w:rFonts w:ascii="Wingdings" w:hAnsi="Wingdings"/>
    </w:rPr>
  </w:style>
  <w:style w:type="character" w:customStyle="1" w:styleId="WW8Num141z2">
    <w:name w:val="WW8Num141z2"/>
    <w:rsid w:val="00590977"/>
    <w:rPr>
      <w:rFonts w:ascii="Wingdings" w:hAnsi="Wingdings"/>
    </w:rPr>
  </w:style>
  <w:style w:type="character" w:customStyle="1" w:styleId="WW8Num142z2">
    <w:name w:val="WW8Num142z2"/>
    <w:rsid w:val="00590977"/>
    <w:rPr>
      <w:rFonts w:ascii="Wingdings" w:hAnsi="Wingdings"/>
    </w:rPr>
  </w:style>
  <w:style w:type="character" w:customStyle="1" w:styleId="WW8Num143z2">
    <w:name w:val="WW8Num143z2"/>
    <w:rsid w:val="00590977"/>
    <w:rPr>
      <w:rFonts w:ascii="Wingdings" w:hAnsi="Wingdings"/>
    </w:rPr>
  </w:style>
  <w:style w:type="character" w:customStyle="1" w:styleId="WW8Num144z2">
    <w:name w:val="WW8Num144z2"/>
    <w:rsid w:val="00590977"/>
    <w:rPr>
      <w:rFonts w:ascii="Wingdings" w:hAnsi="Wingdings"/>
    </w:rPr>
  </w:style>
  <w:style w:type="character" w:customStyle="1" w:styleId="WW8Num145z2">
    <w:name w:val="WW8Num145z2"/>
    <w:rsid w:val="00590977"/>
    <w:rPr>
      <w:rFonts w:ascii="Wingdings" w:hAnsi="Wingdings"/>
    </w:rPr>
  </w:style>
  <w:style w:type="character" w:customStyle="1" w:styleId="WW8Num146z2">
    <w:name w:val="WW8Num146z2"/>
    <w:rsid w:val="00590977"/>
    <w:rPr>
      <w:rFonts w:ascii="Wingdings" w:hAnsi="Wingdings"/>
    </w:rPr>
  </w:style>
  <w:style w:type="character" w:customStyle="1" w:styleId="WW8Num148z1">
    <w:name w:val="WW8Num148z1"/>
    <w:rsid w:val="00590977"/>
    <w:rPr>
      <w:rFonts w:ascii="Courier New" w:hAnsi="Courier New" w:cs="Courier New"/>
    </w:rPr>
  </w:style>
  <w:style w:type="character" w:customStyle="1" w:styleId="WW8Num148z2">
    <w:name w:val="WW8Num148z2"/>
    <w:rsid w:val="00590977"/>
    <w:rPr>
      <w:rFonts w:ascii="Wingdings" w:hAnsi="Wingdings"/>
    </w:rPr>
  </w:style>
  <w:style w:type="character" w:customStyle="1" w:styleId="WW8Num149z1">
    <w:name w:val="WW8Num149z1"/>
    <w:rsid w:val="00590977"/>
    <w:rPr>
      <w:rFonts w:ascii="Courier New" w:hAnsi="Courier New" w:cs="Courier New"/>
    </w:rPr>
  </w:style>
  <w:style w:type="character" w:customStyle="1" w:styleId="WW8Num149z2">
    <w:name w:val="WW8Num149z2"/>
    <w:rsid w:val="00590977"/>
    <w:rPr>
      <w:rFonts w:ascii="Wingdings" w:hAnsi="Wingdings"/>
    </w:rPr>
  </w:style>
  <w:style w:type="character" w:customStyle="1" w:styleId="WW8Num150z1">
    <w:name w:val="WW8Num150z1"/>
    <w:rsid w:val="00590977"/>
    <w:rPr>
      <w:rFonts w:ascii="Courier New" w:hAnsi="Courier New" w:cs="Courier New"/>
    </w:rPr>
  </w:style>
  <w:style w:type="character" w:customStyle="1" w:styleId="WW8Num150z2">
    <w:name w:val="WW8Num150z2"/>
    <w:rsid w:val="00590977"/>
    <w:rPr>
      <w:rFonts w:ascii="Wingdings" w:hAnsi="Wingdings"/>
    </w:rPr>
  </w:style>
  <w:style w:type="character" w:customStyle="1" w:styleId="WW8Num151z1">
    <w:name w:val="WW8Num151z1"/>
    <w:rsid w:val="00590977"/>
    <w:rPr>
      <w:rFonts w:ascii="Courier New" w:hAnsi="Courier New" w:cs="Courier New"/>
    </w:rPr>
  </w:style>
  <w:style w:type="character" w:customStyle="1" w:styleId="WW8Num151z2">
    <w:name w:val="WW8Num151z2"/>
    <w:rsid w:val="00590977"/>
    <w:rPr>
      <w:rFonts w:ascii="Wingdings" w:hAnsi="Wingdings"/>
    </w:rPr>
  </w:style>
  <w:style w:type="character" w:customStyle="1" w:styleId="WW8Num152z1">
    <w:name w:val="WW8Num152z1"/>
    <w:rsid w:val="00590977"/>
    <w:rPr>
      <w:rFonts w:ascii="Courier New" w:hAnsi="Courier New" w:cs="Courier New"/>
    </w:rPr>
  </w:style>
  <w:style w:type="character" w:customStyle="1" w:styleId="WW8Num152z2">
    <w:name w:val="WW8Num152z2"/>
    <w:rsid w:val="00590977"/>
    <w:rPr>
      <w:rFonts w:ascii="Wingdings" w:hAnsi="Wingdings"/>
    </w:rPr>
  </w:style>
  <w:style w:type="character" w:customStyle="1" w:styleId="WW8Num153z1">
    <w:name w:val="WW8Num153z1"/>
    <w:rsid w:val="00590977"/>
    <w:rPr>
      <w:rFonts w:ascii="Courier New" w:hAnsi="Courier New" w:cs="Courier New"/>
    </w:rPr>
  </w:style>
  <w:style w:type="character" w:customStyle="1" w:styleId="WW8Num153z2">
    <w:name w:val="WW8Num153z2"/>
    <w:rsid w:val="00590977"/>
    <w:rPr>
      <w:rFonts w:ascii="Wingdings" w:hAnsi="Wingdings"/>
    </w:rPr>
  </w:style>
  <w:style w:type="character" w:customStyle="1" w:styleId="WW8Num154z0">
    <w:name w:val="WW8Num154z0"/>
    <w:rsid w:val="00590977"/>
    <w:rPr>
      <w:rFonts w:ascii="Symbol" w:hAnsi="Symbol"/>
    </w:rPr>
  </w:style>
  <w:style w:type="character" w:customStyle="1" w:styleId="WW8Num154z1">
    <w:name w:val="WW8Num154z1"/>
    <w:rsid w:val="00590977"/>
    <w:rPr>
      <w:rFonts w:ascii="Courier New" w:hAnsi="Courier New" w:cs="Courier New"/>
    </w:rPr>
  </w:style>
  <w:style w:type="character" w:customStyle="1" w:styleId="WW8Num154z2">
    <w:name w:val="WW8Num154z2"/>
    <w:rsid w:val="00590977"/>
    <w:rPr>
      <w:rFonts w:ascii="Wingdings" w:hAnsi="Wingdings"/>
    </w:rPr>
  </w:style>
  <w:style w:type="character" w:customStyle="1" w:styleId="WW8Num155z0">
    <w:name w:val="WW8Num155z0"/>
    <w:rsid w:val="00590977"/>
    <w:rPr>
      <w:rFonts w:ascii="Symbol" w:hAnsi="Symbol"/>
    </w:rPr>
  </w:style>
  <w:style w:type="character" w:customStyle="1" w:styleId="WW8Num155z1">
    <w:name w:val="WW8Num155z1"/>
    <w:rsid w:val="00590977"/>
    <w:rPr>
      <w:rFonts w:ascii="Courier New" w:hAnsi="Courier New" w:cs="Courier New"/>
    </w:rPr>
  </w:style>
  <w:style w:type="character" w:customStyle="1" w:styleId="WW8Num155z2">
    <w:name w:val="WW8Num155z2"/>
    <w:rsid w:val="00590977"/>
    <w:rPr>
      <w:rFonts w:ascii="Wingdings" w:hAnsi="Wingdings"/>
    </w:rPr>
  </w:style>
  <w:style w:type="character" w:customStyle="1" w:styleId="WW8Num156z0">
    <w:name w:val="WW8Num156z0"/>
    <w:rsid w:val="00590977"/>
    <w:rPr>
      <w:rFonts w:ascii="Symbol" w:hAnsi="Symbol"/>
    </w:rPr>
  </w:style>
  <w:style w:type="character" w:customStyle="1" w:styleId="WW8Num156z1">
    <w:name w:val="WW8Num156z1"/>
    <w:rsid w:val="00590977"/>
    <w:rPr>
      <w:rFonts w:ascii="Courier New" w:hAnsi="Courier New" w:cs="Courier New"/>
    </w:rPr>
  </w:style>
  <w:style w:type="character" w:customStyle="1" w:styleId="WW8Num156z2">
    <w:name w:val="WW8Num156z2"/>
    <w:rsid w:val="00590977"/>
    <w:rPr>
      <w:rFonts w:ascii="Wingdings" w:hAnsi="Wingdings"/>
    </w:rPr>
  </w:style>
  <w:style w:type="character" w:customStyle="1" w:styleId="WW8Num157z0">
    <w:name w:val="WW8Num157z0"/>
    <w:rsid w:val="00590977"/>
    <w:rPr>
      <w:rFonts w:ascii="Symbol" w:hAnsi="Symbol"/>
    </w:rPr>
  </w:style>
  <w:style w:type="character" w:customStyle="1" w:styleId="WW8Num157z1">
    <w:name w:val="WW8Num157z1"/>
    <w:rsid w:val="00590977"/>
    <w:rPr>
      <w:rFonts w:ascii="Courier New" w:hAnsi="Courier New" w:cs="Courier New"/>
    </w:rPr>
  </w:style>
  <w:style w:type="character" w:customStyle="1" w:styleId="WW8Num157z2">
    <w:name w:val="WW8Num157z2"/>
    <w:rsid w:val="00590977"/>
    <w:rPr>
      <w:rFonts w:ascii="Wingdings" w:hAnsi="Wingdings"/>
    </w:rPr>
  </w:style>
  <w:style w:type="character" w:customStyle="1" w:styleId="WW8Num158z0">
    <w:name w:val="WW8Num158z0"/>
    <w:rsid w:val="00590977"/>
    <w:rPr>
      <w:rFonts w:ascii="Symbol" w:hAnsi="Symbol"/>
    </w:rPr>
  </w:style>
  <w:style w:type="character" w:customStyle="1" w:styleId="WW8Num158z1">
    <w:name w:val="WW8Num158z1"/>
    <w:rsid w:val="00590977"/>
    <w:rPr>
      <w:rFonts w:ascii="Courier New" w:hAnsi="Courier New" w:cs="Courier New"/>
    </w:rPr>
  </w:style>
  <w:style w:type="character" w:customStyle="1" w:styleId="WW8Num158z2">
    <w:name w:val="WW8Num158z2"/>
    <w:rsid w:val="00590977"/>
    <w:rPr>
      <w:rFonts w:ascii="Wingdings" w:hAnsi="Wingdings"/>
    </w:rPr>
  </w:style>
  <w:style w:type="character" w:customStyle="1" w:styleId="WW8Num159z0">
    <w:name w:val="WW8Num159z0"/>
    <w:rsid w:val="00590977"/>
    <w:rPr>
      <w:rFonts w:ascii="Symbol" w:hAnsi="Symbol"/>
    </w:rPr>
  </w:style>
  <w:style w:type="character" w:customStyle="1" w:styleId="WW8Num159z1">
    <w:name w:val="WW8Num159z1"/>
    <w:rsid w:val="00590977"/>
    <w:rPr>
      <w:rFonts w:ascii="Courier New" w:hAnsi="Courier New" w:cs="Courier New"/>
    </w:rPr>
  </w:style>
  <w:style w:type="character" w:customStyle="1" w:styleId="WW8Num159z2">
    <w:name w:val="WW8Num159z2"/>
    <w:rsid w:val="00590977"/>
    <w:rPr>
      <w:rFonts w:ascii="Wingdings" w:hAnsi="Wingdings"/>
    </w:rPr>
  </w:style>
  <w:style w:type="character" w:customStyle="1" w:styleId="WW8Num160z0">
    <w:name w:val="WW8Num160z0"/>
    <w:rsid w:val="00590977"/>
    <w:rPr>
      <w:rFonts w:ascii="Symbol" w:hAnsi="Symbol"/>
    </w:rPr>
  </w:style>
  <w:style w:type="character" w:customStyle="1" w:styleId="WW8Num160z1">
    <w:name w:val="WW8Num160z1"/>
    <w:rsid w:val="00590977"/>
    <w:rPr>
      <w:rFonts w:ascii="Courier New" w:hAnsi="Courier New" w:cs="Courier New"/>
    </w:rPr>
  </w:style>
  <w:style w:type="character" w:customStyle="1" w:styleId="WW8Num160z2">
    <w:name w:val="WW8Num160z2"/>
    <w:rsid w:val="00590977"/>
    <w:rPr>
      <w:rFonts w:ascii="Wingdings" w:hAnsi="Wingdings"/>
    </w:rPr>
  </w:style>
  <w:style w:type="character" w:customStyle="1" w:styleId="WW8Num161z0">
    <w:name w:val="WW8Num161z0"/>
    <w:rsid w:val="00590977"/>
    <w:rPr>
      <w:rFonts w:ascii="Symbol" w:hAnsi="Symbol"/>
    </w:rPr>
  </w:style>
  <w:style w:type="character" w:customStyle="1" w:styleId="WW8Num161z1">
    <w:name w:val="WW8Num161z1"/>
    <w:rsid w:val="00590977"/>
    <w:rPr>
      <w:rFonts w:ascii="Courier New" w:hAnsi="Courier New" w:cs="Courier New"/>
    </w:rPr>
  </w:style>
  <w:style w:type="character" w:customStyle="1" w:styleId="WW8Num161z2">
    <w:name w:val="WW8Num161z2"/>
    <w:rsid w:val="00590977"/>
    <w:rPr>
      <w:rFonts w:ascii="Wingdings" w:hAnsi="Wingdings"/>
    </w:rPr>
  </w:style>
  <w:style w:type="character" w:customStyle="1" w:styleId="WW8Num162z0">
    <w:name w:val="WW8Num162z0"/>
    <w:rsid w:val="00590977"/>
    <w:rPr>
      <w:rFonts w:ascii="Symbol" w:hAnsi="Symbol"/>
    </w:rPr>
  </w:style>
  <w:style w:type="character" w:customStyle="1" w:styleId="WW8Num162z1">
    <w:name w:val="WW8Num162z1"/>
    <w:rsid w:val="00590977"/>
    <w:rPr>
      <w:rFonts w:ascii="Courier New" w:hAnsi="Courier New" w:cs="Courier New"/>
    </w:rPr>
  </w:style>
  <w:style w:type="character" w:customStyle="1" w:styleId="WW8Num162z2">
    <w:name w:val="WW8Num162z2"/>
    <w:rsid w:val="00590977"/>
    <w:rPr>
      <w:rFonts w:ascii="Wingdings" w:hAnsi="Wingdings"/>
    </w:rPr>
  </w:style>
  <w:style w:type="character" w:customStyle="1" w:styleId="WW8Num163z0">
    <w:name w:val="WW8Num163z0"/>
    <w:rsid w:val="00590977"/>
    <w:rPr>
      <w:rFonts w:ascii="Symbol" w:hAnsi="Symbol"/>
    </w:rPr>
  </w:style>
  <w:style w:type="character" w:customStyle="1" w:styleId="WW8Num163z1">
    <w:name w:val="WW8Num163z1"/>
    <w:rsid w:val="00590977"/>
    <w:rPr>
      <w:rFonts w:ascii="Courier New" w:hAnsi="Courier New" w:cs="Courier New"/>
    </w:rPr>
  </w:style>
  <w:style w:type="character" w:customStyle="1" w:styleId="WW8Num163z2">
    <w:name w:val="WW8Num163z2"/>
    <w:rsid w:val="00590977"/>
    <w:rPr>
      <w:rFonts w:ascii="Wingdings" w:hAnsi="Wingdings"/>
    </w:rPr>
  </w:style>
  <w:style w:type="character" w:customStyle="1" w:styleId="WW8Num164z0">
    <w:name w:val="WW8Num164z0"/>
    <w:rsid w:val="00590977"/>
    <w:rPr>
      <w:rFonts w:ascii="Symbol" w:hAnsi="Symbol"/>
    </w:rPr>
  </w:style>
  <w:style w:type="character" w:customStyle="1" w:styleId="WW8Num164z1">
    <w:name w:val="WW8Num164z1"/>
    <w:rsid w:val="00590977"/>
    <w:rPr>
      <w:rFonts w:ascii="Courier New" w:hAnsi="Courier New" w:cs="Courier New"/>
    </w:rPr>
  </w:style>
  <w:style w:type="character" w:customStyle="1" w:styleId="WW8Num164z2">
    <w:name w:val="WW8Num164z2"/>
    <w:rsid w:val="00590977"/>
    <w:rPr>
      <w:rFonts w:ascii="Wingdings" w:hAnsi="Wingdings"/>
    </w:rPr>
  </w:style>
  <w:style w:type="character" w:customStyle="1" w:styleId="WW8Num165z0">
    <w:name w:val="WW8Num165z0"/>
    <w:rsid w:val="00590977"/>
    <w:rPr>
      <w:rFonts w:ascii="Symbol" w:hAnsi="Symbol"/>
    </w:rPr>
  </w:style>
  <w:style w:type="character" w:customStyle="1" w:styleId="WW8Num165z1">
    <w:name w:val="WW8Num165z1"/>
    <w:rsid w:val="00590977"/>
    <w:rPr>
      <w:rFonts w:ascii="Courier New" w:hAnsi="Courier New" w:cs="Courier New"/>
    </w:rPr>
  </w:style>
  <w:style w:type="character" w:customStyle="1" w:styleId="WW8Num165z2">
    <w:name w:val="WW8Num165z2"/>
    <w:rsid w:val="00590977"/>
    <w:rPr>
      <w:rFonts w:ascii="Wingdings" w:hAnsi="Wingdings"/>
    </w:rPr>
  </w:style>
  <w:style w:type="character" w:customStyle="1" w:styleId="WW8Num166z0">
    <w:name w:val="WW8Num166z0"/>
    <w:rsid w:val="00590977"/>
    <w:rPr>
      <w:rFonts w:ascii="Symbol" w:hAnsi="Symbol"/>
    </w:rPr>
  </w:style>
  <w:style w:type="character" w:customStyle="1" w:styleId="WW8Num166z1">
    <w:name w:val="WW8Num166z1"/>
    <w:rsid w:val="00590977"/>
    <w:rPr>
      <w:rFonts w:ascii="Courier New" w:hAnsi="Courier New" w:cs="Courier New"/>
    </w:rPr>
  </w:style>
  <w:style w:type="character" w:customStyle="1" w:styleId="WW8Num166z2">
    <w:name w:val="WW8Num166z2"/>
    <w:rsid w:val="00590977"/>
    <w:rPr>
      <w:rFonts w:ascii="Wingdings" w:hAnsi="Wingdings"/>
    </w:rPr>
  </w:style>
  <w:style w:type="character" w:customStyle="1" w:styleId="WW8Num167z0">
    <w:name w:val="WW8Num167z0"/>
    <w:rsid w:val="00590977"/>
    <w:rPr>
      <w:rFonts w:ascii="Symbol" w:hAnsi="Symbol"/>
    </w:rPr>
  </w:style>
  <w:style w:type="character" w:customStyle="1" w:styleId="WW8Num167z1">
    <w:name w:val="WW8Num167z1"/>
    <w:rsid w:val="00590977"/>
    <w:rPr>
      <w:rFonts w:ascii="Courier New" w:hAnsi="Courier New" w:cs="Courier New"/>
    </w:rPr>
  </w:style>
  <w:style w:type="character" w:customStyle="1" w:styleId="WW8Num167z2">
    <w:name w:val="WW8Num167z2"/>
    <w:rsid w:val="00590977"/>
    <w:rPr>
      <w:rFonts w:ascii="Wingdings" w:hAnsi="Wingdings"/>
    </w:rPr>
  </w:style>
  <w:style w:type="character" w:customStyle="1" w:styleId="WW8Num168z0">
    <w:name w:val="WW8Num168z0"/>
    <w:rsid w:val="00590977"/>
    <w:rPr>
      <w:rFonts w:ascii="Symbol" w:hAnsi="Symbol"/>
    </w:rPr>
  </w:style>
  <w:style w:type="character" w:customStyle="1" w:styleId="WW8Num168z1">
    <w:name w:val="WW8Num168z1"/>
    <w:rsid w:val="00590977"/>
    <w:rPr>
      <w:rFonts w:ascii="Courier New" w:hAnsi="Courier New" w:cs="Courier New"/>
    </w:rPr>
  </w:style>
  <w:style w:type="character" w:customStyle="1" w:styleId="WW8Num168z2">
    <w:name w:val="WW8Num168z2"/>
    <w:rsid w:val="00590977"/>
    <w:rPr>
      <w:rFonts w:ascii="Wingdings" w:hAnsi="Wingdings"/>
    </w:rPr>
  </w:style>
  <w:style w:type="character" w:customStyle="1" w:styleId="WW8Num169z0">
    <w:name w:val="WW8Num169z0"/>
    <w:rsid w:val="00590977"/>
    <w:rPr>
      <w:rFonts w:ascii="Symbol" w:hAnsi="Symbol"/>
    </w:rPr>
  </w:style>
  <w:style w:type="character" w:customStyle="1" w:styleId="WW8Num169z1">
    <w:name w:val="WW8Num169z1"/>
    <w:rsid w:val="00590977"/>
    <w:rPr>
      <w:rFonts w:ascii="Courier New" w:hAnsi="Courier New" w:cs="Courier New"/>
    </w:rPr>
  </w:style>
  <w:style w:type="character" w:customStyle="1" w:styleId="WW8Num169z2">
    <w:name w:val="WW8Num169z2"/>
    <w:rsid w:val="00590977"/>
    <w:rPr>
      <w:rFonts w:ascii="Wingdings" w:hAnsi="Wingdings"/>
    </w:rPr>
  </w:style>
  <w:style w:type="character" w:customStyle="1" w:styleId="WW8Num170z0">
    <w:name w:val="WW8Num170z0"/>
    <w:rsid w:val="00590977"/>
    <w:rPr>
      <w:rFonts w:ascii="Symbol" w:hAnsi="Symbol"/>
    </w:rPr>
  </w:style>
  <w:style w:type="character" w:customStyle="1" w:styleId="WW8Num170z1">
    <w:name w:val="WW8Num170z1"/>
    <w:rsid w:val="00590977"/>
    <w:rPr>
      <w:rFonts w:ascii="Courier New" w:hAnsi="Courier New" w:cs="Courier New"/>
    </w:rPr>
  </w:style>
  <w:style w:type="character" w:customStyle="1" w:styleId="WW8Num170z2">
    <w:name w:val="WW8Num170z2"/>
    <w:rsid w:val="00590977"/>
    <w:rPr>
      <w:rFonts w:ascii="Wingdings" w:hAnsi="Wingdings"/>
    </w:rPr>
  </w:style>
  <w:style w:type="character" w:customStyle="1" w:styleId="WW8Num171z0">
    <w:name w:val="WW8Num171z0"/>
    <w:rsid w:val="00590977"/>
    <w:rPr>
      <w:rFonts w:ascii="Symbol" w:hAnsi="Symbol"/>
    </w:rPr>
  </w:style>
  <w:style w:type="character" w:customStyle="1" w:styleId="WW8Num171z1">
    <w:name w:val="WW8Num171z1"/>
    <w:rsid w:val="00590977"/>
    <w:rPr>
      <w:rFonts w:ascii="Courier New" w:hAnsi="Courier New" w:cs="Courier New"/>
    </w:rPr>
  </w:style>
  <w:style w:type="character" w:customStyle="1" w:styleId="WW8Num171z2">
    <w:name w:val="WW8Num171z2"/>
    <w:rsid w:val="00590977"/>
    <w:rPr>
      <w:rFonts w:ascii="Wingdings" w:hAnsi="Wingdings"/>
    </w:rPr>
  </w:style>
  <w:style w:type="character" w:customStyle="1" w:styleId="WW8Num172z0">
    <w:name w:val="WW8Num172z0"/>
    <w:rsid w:val="00590977"/>
    <w:rPr>
      <w:rFonts w:ascii="Symbol" w:hAnsi="Symbol"/>
    </w:rPr>
  </w:style>
  <w:style w:type="character" w:customStyle="1" w:styleId="WW8Num172z1">
    <w:name w:val="WW8Num172z1"/>
    <w:rsid w:val="00590977"/>
    <w:rPr>
      <w:rFonts w:ascii="Courier New" w:hAnsi="Courier New" w:cs="Courier New"/>
    </w:rPr>
  </w:style>
  <w:style w:type="character" w:customStyle="1" w:styleId="WW8Num172z2">
    <w:name w:val="WW8Num172z2"/>
    <w:rsid w:val="00590977"/>
    <w:rPr>
      <w:rFonts w:ascii="Wingdings" w:hAnsi="Wingdings"/>
    </w:rPr>
  </w:style>
  <w:style w:type="character" w:customStyle="1" w:styleId="WW8Num173z0">
    <w:name w:val="WW8Num173z0"/>
    <w:rsid w:val="00590977"/>
    <w:rPr>
      <w:rFonts w:ascii="Symbol" w:hAnsi="Symbol"/>
    </w:rPr>
  </w:style>
  <w:style w:type="character" w:customStyle="1" w:styleId="WW8Num173z1">
    <w:name w:val="WW8Num173z1"/>
    <w:rsid w:val="00590977"/>
    <w:rPr>
      <w:rFonts w:ascii="Courier New" w:hAnsi="Courier New" w:cs="Courier New"/>
    </w:rPr>
  </w:style>
  <w:style w:type="character" w:customStyle="1" w:styleId="WW8Num173z2">
    <w:name w:val="WW8Num173z2"/>
    <w:rsid w:val="00590977"/>
    <w:rPr>
      <w:rFonts w:ascii="Wingdings" w:hAnsi="Wingdings"/>
    </w:rPr>
  </w:style>
  <w:style w:type="character" w:customStyle="1" w:styleId="WW8Num174z0">
    <w:name w:val="WW8Num174z0"/>
    <w:rsid w:val="00590977"/>
    <w:rPr>
      <w:rFonts w:ascii="Symbol" w:hAnsi="Symbol"/>
    </w:rPr>
  </w:style>
  <w:style w:type="character" w:customStyle="1" w:styleId="WW8Num174z1">
    <w:name w:val="WW8Num174z1"/>
    <w:rsid w:val="00590977"/>
    <w:rPr>
      <w:rFonts w:ascii="Courier New" w:hAnsi="Courier New" w:cs="Courier New"/>
    </w:rPr>
  </w:style>
  <w:style w:type="character" w:customStyle="1" w:styleId="WW8Num174z2">
    <w:name w:val="WW8Num174z2"/>
    <w:rsid w:val="00590977"/>
    <w:rPr>
      <w:rFonts w:ascii="Wingdings" w:hAnsi="Wingdings"/>
    </w:rPr>
  </w:style>
  <w:style w:type="character" w:customStyle="1" w:styleId="WW8Num175z0">
    <w:name w:val="WW8Num175z0"/>
    <w:rsid w:val="00590977"/>
    <w:rPr>
      <w:rFonts w:ascii="Symbol" w:hAnsi="Symbol"/>
    </w:rPr>
  </w:style>
  <w:style w:type="character" w:customStyle="1" w:styleId="WW8Num175z1">
    <w:name w:val="WW8Num175z1"/>
    <w:rsid w:val="00590977"/>
    <w:rPr>
      <w:rFonts w:ascii="Courier New" w:hAnsi="Courier New" w:cs="Courier New"/>
    </w:rPr>
  </w:style>
  <w:style w:type="character" w:customStyle="1" w:styleId="WW8Num175z2">
    <w:name w:val="WW8Num175z2"/>
    <w:rsid w:val="00590977"/>
    <w:rPr>
      <w:rFonts w:ascii="Wingdings" w:hAnsi="Wingdings"/>
    </w:rPr>
  </w:style>
  <w:style w:type="character" w:customStyle="1" w:styleId="WW8Num176z0">
    <w:name w:val="WW8Num176z0"/>
    <w:rsid w:val="00590977"/>
    <w:rPr>
      <w:rFonts w:ascii="Symbol" w:hAnsi="Symbol"/>
    </w:rPr>
  </w:style>
  <w:style w:type="character" w:customStyle="1" w:styleId="WW8Num176z1">
    <w:name w:val="WW8Num176z1"/>
    <w:rsid w:val="00590977"/>
    <w:rPr>
      <w:rFonts w:ascii="Courier New" w:hAnsi="Courier New" w:cs="Courier New"/>
    </w:rPr>
  </w:style>
  <w:style w:type="character" w:customStyle="1" w:styleId="WW8Num176z2">
    <w:name w:val="WW8Num176z2"/>
    <w:rsid w:val="00590977"/>
    <w:rPr>
      <w:rFonts w:ascii="Wingdings" w:hAnsi="Wingdings"/>
    </w:rPr>
  </w:style>
  <w:style w:type="character" w:customStyle="1" w:styleId="WW8Num177z0">
    <w:name w:val="WW8Num177z0"/>
    <w:rsid w:val="00590977"/>
    <w:rPr>
      <w:rFonts w:ascii="Symbol" w:hAnsi="Symbol"/>
    </w:rPr>
  </w:style>
  <w:style w:type="character" w:customStyle="1" w:styleId="WW8Num177z1">
    <w:name w:val="WW8Num177z1"/>
    <w:rsid w:val="00590977"/>
    <w:rPr>
      <w:rFonts w:ascii="Courier New" w:hAnsi="Courier New" w:cs="Courier New"/>
    </w:rPr>
  </w:style>
  <w:style w:type="character" w:customStyle="1" w:styleId="WW8Num177z2">
    <w:name w:val="WW8Num177z2"/>
    <w:rsid w:val="00590977"/>
    <w:rPr>
      <w:rFonts w:ascii="Wingdings" w:hAnsi="Wingdings"/>
    </w:rPr>
  </w:style>
  <w:style w:type="character" w:customStyle="1" w:styleId="WW8Num178z0">
    <w:name w:val="WW8Num178z0"/>
    <w:rsid w:val="00590977"/>
    <w:rPr>
      <w:rFonts w:ascii="Symbol" w:hAnsi="Symbol"/>
    </w:rPr>
  </w:style>
  <w:style w:type="character" w:customStyle="1" w:styleId="WW8Num178z1">
    <w:name w:val="WW8Num178z1"/>
    <w:rsid w:val="00590977"/>
    <w:rPr>
      <w:rFonts w:ascii="Courier New" w:hAnsi="Courier New" w:cs="Courier New"/>
    </w:rPr>
  </w:style>
  <w:style w:type="character" w:customStyle="1" w:styleId="WW8Num178z2">
    <w:name w:val="WW8Num178z2"/>
    <w:rsid w:val="00590977"/>
    <w:rPr>
      <w:rFonts w:ascii="Wingdings" w:hAnsi="Wingdings"/>
    </w:rPr>
  </w:style>
  <w:style w:type="character" w:customStyle="1" w:styleId="WW8Num179z0">
    <w:name w:val="WW8Num179z0"/>
    <w:rsid w:val="00590977"/>
    <w:rPr>
      <w:rFonts w:ascii="Symbol" w:hAnsi="Symbol"/>
    </w:rPr>
  </w:style>
  <w:style w:type="character" w:customStyle="1" w:styleId="WW8Num179z1">
    <w:name w:val="WW8Num179z1"/>
    <w:rsid w:val="00590977"/>
    <w:rPr>
      <w:rFonts w:ascii="Courier New" w:hAnsi="Courier New" w:cs="Courier New"/>
    </w:rPr>
  </w:style>
  <w:style w:type="character" w:customStyle="1" w:styleId="WW8Num179z2">
    <w:name w:val="WW8Num179z2"/>
    <w:rsid w:val="00590977"/>
    <w:rPr>
      <w:rFonts w:ascii="Wingdings" w:hAnsi="Wingdings"/>
    </w:rPr>
  </w:style>
  <w:style w:type="character" w:customStyle="1" w:styleId="WW8Num180z0">
    <w:name w:val="WW8Num180z0"/>
    <w:rsid w:val="00590977"/>
    <w:rPr>
      <w:rFonts w:ascii="Symbol" w:hAnsi="Symbol"/>
    </w:rPr>
  </w:style>
  <w:style w:type="character" w:customStyle="1" w:styleId="WW8Num180z1">
    <w:name w:val="WW8Num180z1"/>
    <w:rsid w:val="00590977"/>
    <w:rPr>
      <w:rFonts w:ascii="Courier New" w:hAnsi="Courier New" w:cs="Courier New"/>
    </w:rPr>
  </w:style>
  <w:style w:type="character" w:customStyle="1" w:styleId="WW8Num180z2">
    <w:name w:val="WW8Num180z2"/>
    <w:rsid w:val="00590977"/>
    <w:rPr>
      <w:rFonts w:ascii="Wingdings" w:hAnsi="Wingdings"/>
    </w:rPr>
  </w:style>
  <w:style w:type="character" w:customStyle="1" w:styleId="WW8Num181z0">
    <w:name w:val="WW8Num181z0"/>
    <w:rsid w:val="00590977"/>
    <w:rPr>
      <w:rFonts w:ascii="Symbol" w:hAnsi="Symbol"/>
    </w:rPr>
  </w:style>
  <w:style w:type="character" w:customStyle="1" w:styleId="WW8Num181z1">
    <w:name w:val="WW8Num181z1"/>
    <w:rsid w:val="00590977"/>
    <w:rPr>
      <w:rFonts w:ascii="Courier New" w:hAnsi="Courier New" w:cs="Courier New"/>
    </w:rPr>
  </w:style>
  <w:style w:type="character" w:customStyle="1" w:styleId="WW8Num181z2">
    <w:name w:val="WW8Num181z2"/>
    <w:rsid w:val="00590977"/>
    <w:rPr>
      <w:rFonts w:ascii="Wingdings" w:hAnsi="Wingdings"/>
    </w:rPr>
  </w:style>
  <w:style w:type="character" w:customStyle="1" w:styleId="WW8Num182z0">
    <w:name w:val="WW8Num182z0"/>
    <w:rsid w:val="00590977"/>
    <w:rPr>
      <w:rFonts w:ascii="Symbol" w:hAnsi="Symbol"/>
    </w:rPr>
  </w:style>
  <w:style w:type="character" w:customStyle="1" w:styleId="WW8Num182z1">
    <w:name w:val="WW8Num182z1"/>
    <w:rsid w:val="00590977"/>
    <w:rPr>
      <w:rFonts w:ascii="Courier New" w:hAnsi="Courier New" w:cs="Courier New"/>
    </w:rPr>
  </w:style>
  <w:style w:type="character" w:customStyle="1" w:styleId="WW8Num182z2">
    <w:name w:val="WW8Num182z2"/>
    <w:rsid w:val="00590977"/>
    <w:rPr>
      <w:rFonts w:ascii="Wingdings" w:hAnsi="Wingdings"/>
    </w:rPr>
  </w:style>
  <w:style w:type="character" w:customStyle="1" w:styleId="WW8Num183z0">
    <w:name w:val="WW8Num183z0"/>
    <w:rsid w:val="00590977"/>
    <w:rPr>
      <w:rFonts w:ascii="Symbol" w:hAnsi="Symbol"/>
    </w:rPr>
  </w:style>
  <w:style w:type="character" w:customStyle="1" w:styleId="WW8Num183z1">
    <w:name w:val="WW8Num183z1"/>
    <w:rsid w:val="00590977"/>
    <w:rPr>
      <w:rFonts w:ascii="Courier New" w:hAnsi="Courier New" w:cs="Courier New"/>
    </w:rPr>
  </w:style>
  <w:style w:type="character" w:customStyle="1" w:styleId="WW8Num183z2">
    <w:name w:val="WW8Num183z2"/>
    <w:rsid w:val="00590977"/>
    <w:rPr>
      <w:rFonts w:ascii="Wingdings" w:hAnsi="Wingdings"/>
    </w:rPr>
  </w:style>
  <w:style w:type="character" w:customStyle="1" w:styleId="WW8Num184z0">
    <w:name w:val="WW8Num184z0"/>
    <w:rsid w:val="00590977"/>
    <w:rPr>
      <w:rFonts w:ascii="Symbol" w:hAnsi="Symbol"/>
    </w:rPr>
  </w:style>
  <w:style w:type="character" w:customStyle="1" w:styleId="WW8Num184z1">
    <w:name w:val="WW8Num184z1"/>
    <w:rsid w:val="00590977"/>
    <w:rPr>
      <w:rFonts w:ascii="Courier New" w:hAnsi="Courier New" w:cs="Courier New"/>
    </w:rPr>
  </w:style>
  <w:style w:type="character" w:customStyle="1" w:styleId="WW8Num184z2">
    <w:name w:val="WW8Num184z2"/>
    <w:rsid w:val="00590977"/>
    <w:rPr>
      <w:rFonts w:ascii="Wingdings" w:hAnsi="Wingdings"/>
    </w:rPr>
  </w:style>
  <w:style w:type="character" w:customStyle="1" w:styleId="WW8Num185z0">
    <w:name w:val="WW8Num185z0"/>
    <w:rsid w:val="00590977"/>
    <w:rPr>
      <w:rFonts w:ascii="Symbol" w:hAnsi="Symbol"/>
    </w:rPr>
  </w:style>
  <w:style w:type="character" w:customStyle="1" w:styleId="WW8Num185z1">
    <w:name w:val="WW8Num185z1"/>
    <w:rsid w:val="00590977"/>
    <w:rPr>
      <w:rFonts w:ascii="Courier New" w:hAnsi="Courier New" w:cs="Courier New"/>
    </w:rPr>
  </w:style>
  <w:style w:type="character" w:customStyle="1" w:styleId="WW8Num185z2">
    <w:name w:val="WW8Num185z2"/>
    <w:rsid w:val="00590977"/>
    <w:rPr>
      <w:rFonts w:ascii="Wingdings" w:hAnsi="Wingdings"/>
    </w:rPr>
  </w:style>
  <w:style w:type="character" w:customStyle="1" w:styleId="WW8Num186z0">
    <w:name w:val="WW8Num186z0"/>
    <w:rsid w:val="00590977"/>
    <w:rPr>
      <w:rFonts w:ascii="Symbol" w:hAnsi="Symbol"/>
    </w:rPr>
  </w:style>
  <w:style w:type="character" w:customStyle="1" w:styleId="WW8Num186z1">
    <w:name w:val="WW8Num186z1"/>
    <w:rsid w:val="00590977"/>
    <w:rPr>
      <w:rFonts w:ascii="Courier New" w:hAnsi="Courier New" w:cs="Courier New"/>
    </w:rPr>
  </w:style>
  <w:style w:type="character" w:customStyle="1" w:styleId="WW8Num186z2">
    <w:name w:val="WW8Num186z2"/>
    <w:rsid w:val="00590977"/>
    <w:rPr>
      <w:rFonts w:ascii="Wingdings" w:hAnsi="Wingdings"/>
    </w:rPr>
  </w:style>
  <w:style w:type="character" w:customStyle="1" w:styleId="WW8Num187z0">
    <w:name w:val="WW8Num187z0"/>
    <w:rsid w:val="00590977"/>
    <w:rPr>
      <w:rFonts w:ascii="Symbol" w:hAnsi="Symbol"/>
    </w:rPr>
  </w:style>
  <w:style w:type="character" w:customStyle="1" w:styleId="WW8Num187z1">
    <w:name w:val="WW8Num187z1"/>
    <w:rsid w:val="00590977"/>
    <w:rPr>
      <w:rFonts w:ascii="Courier New" w:hAnsi="Courier New" w:cs="Courier New"/>
    </w:rPr>
  </w:style>
  <w:style w:type="character" w:customStyle="1" w:styleId="WW8Num187z2">
    <w:name w:val="WW8Num187z2"/>
    <w:rsid w:val="00590977"/>
    <w:rPr>
      <w:rFonts w:ascii="Wingdings" w:hAnsi="Wingdings"/>
    </w:rPr>
  </w:style>
  <w:style w:type="character" w:customStyle="1" w:styleId="WW8Num188z0">
    <w:name w:val="WW8Num188z0"/>
    <w:rsid w:val="00590977"/>
    <w:rPr>
      <w:rFonts w:ascii="Symbol" w:hAnsi="Symbol"/>
    </w:rPr>
  </w:style>
  <w:style w:type="character" w:customStyle="1" w:styleId="WW8Num188z1">
    <w:name w:val="WW8Num188z1"/>
    <w:rsid w:val="00590977"/>
    <w:rPr>
      <w:rFonts w:ascii="Courier New" w:hAnsi="Courier New" w:cs="Courier New"/>
    </w:rPr>
  </w:style>
  <w:style w:type="character" w:customStyle="1" w:styleId="WW8Num188z2">
    <w:name w:val="WW8Num188z2"/>
    <w:rsid w:val="00590977"/>
    <w:rPr>
      <w:rFonts w:ascii="Wingdings" w:hAnsi="Wingdings"/>
    </w:rPr>
  </w:style>
  <w:style w:type="character" w:customStyle="1" w:styleId="WW8Num189z0">
    <w:name w:val="WW8Num189z0"/>
    <w:rsid w:val="00590977"/>
    <w:rPr>
      <w:rFonts w:ascii="Symbol" w:hAnsi="Symbol"/>
    </w:rPr>
  </w:style>
  <w:style w:type="character" w:customStyle="1" w:styleId="WW8Num189z1">
    <w:name w:val="WW8Num189z1"/>
    <w:rsid w:val="00590977"/>
    <w:rPr>
      <w:rFonts w:ascii="Courier New" w:hAnsi="Courier New" w:cs="Courier New"/>
    </w:rPr>
  </w:style>
  <w:style w:type="character" w:customStyle="1" w:styleId="WW8Num189z2">
    <w:name w:val="WW8Num189z2"/>
    <w:rsid w:val="00590977"/>
    <w:rPr>
      <w:rFonts w:ascii="Wingdings" w:hAnsi="Wingdings"/>
    </w:rPr>
  </w:style>
  <w:style w:type="character" w:customStyle="1" w:styleId="WW8Num190z0">
    <w:name w:val="WW8Num190z0"/>
    <w:rsid w:val="00590977"/>
    <w:rPr>
      <w:rFonts w:ascii="Symbol" w:hAnsi="Symbol"/>
    </w:rPr>
  </w:style>
  <w:style w:type="character" w:customStyle="1" w:styleId="WW8Num190z1">
    <w:name w:val="WW8Num190z1"/>
    <w:rsid w:val="00590977"/>
    <w:rPr>
      <w:rFonts w:ascii="Courier New" w:hAnsi="Courier New" w:cs="Courier New"/>
    </w:rPr>
  </w:style>
  <w:style w:type="character" w:customStyle="1" w:styleId="WW8Num190z2">
    <w:name w:val="WW8Num190z2"/>
    <w:rsid w:val="00590977"/>
    <w:rPr>
      <w:rFonts w:ascii="Wingdings" w:hAnsi="Wingdings"/>
    </w:rPr>
  </w:style>
  <w:style w:type="character" w:customStyle="1" w:styleId="WW8Num191z0">
    <w:name w:val="WW8Num191z0"/>
    <w:rsid w:val="00590977"/>
    <w:rPr>
      <w:rFonts w:ascii="Symbol" w:hAnsi="Symbol"/>
    </w:rPr>
  </w:style>
  <w:style w:type="character" w:customStyle="1" w:styleId="WW8Num191z1">
    <w:name w:val="WW8Num191z1"/>
    <w:rsid w:val="00590977"/>
    <w:rPr>
      <w:rFonts w:ascii="Courier New" w:hAnsi="Courier New" w:cs="Courier New"/>
    </w:rPr>
  </w:style>
  <w:style w:type="character" w:customStyle="1" w:styleId="WW8Num191z2">
    <w:name w:val="WW8Num191z2"/>
    <w:rsid w:val="00590977"/>
    <w:rPr>
      <w:rFonts w:ascii="Wingdings" w:hAnsi="Wingdings"/>
    </w:rPr>
  </w:style>
  <w:style w:type="character" w:customStyle="1" w:styleId="WW8Num192z0">
    <w:name w:val="WW8Num192z0"/>
    <w:rsid w:val="00590977"/>
    <w:rPr>
      <w:rFonts w:ascii="Symbol" w:hAnsi="Symbol"/>
    </w:rPr>
  </w:style>
  <w:style w:type="character" w:customStyle="1" w:styleId="WW8Num192z1">
    <w:name w:val="WW8Num192z1"/>
    <w:rsid w:val="00590977"/>
    <w:rPr>
      <w:rFonts w:ascii="Courier New" w:hAnsi="Courier New" w:cs="Courier New"/>
    </w:rPr>
  </w:style>
  <w:style w:type="character" w:customStyle="1" w:styleId="WW8Num192z2">
    <w:name w:val="WW8Num192z2"/>
    <w:rsid w:val="00590977"/>
    <w:rPr>
      <w:rFonts w:ascii="Wingdings" w:hAnsi="Wingdings"/>
    </w:rPr>
  </w:style>
  <w:style w:type="character" w:customStyle="1" w:styleId="WW8Num193z0">
    <w:name w:val="WW8Num193z0"/>
    <w:rsid w:val="00590977"/>
    <w:rPr>
      <w:rFonts w:ascii="Symbol" w:hAnsi="Symbol"/>
    </w:rPr>
  </w:style>
  <w:style w:type="character" w:customStyle="1" w:styleId="WW8Num193z1">
    <w:name w:val="WW8Num193z1"/>
    <w:rsid w:val="00590977"/>
    <w:rPr>
      <w:rFonts w:ascii="Courier New" w:hAnsi="Courier New" w:cs="Courier New"/>
    </w:rPr>
  </w:style>
  <w:style w:type="character" w:customStyle="1" w:styleId="WW8Num193z2">
    <w:name w:val="WW8Num193z2"/>
    <w:rsid w:val="00590977"/>
    <w:rPr>
      <w:rFonts w:ascii="Wingdings" w:hAnsi="Wingdings"/>
    </w:rPr>
  </w:style>
  <w:style w:type="character" w:customStyle="1" w:styleId="WW8Num194z0">
    <w:name w:val="WW8Num194z0"/>
    <w:rsid w:val="00590977"/>
    <w:rPr>
      <w:rFonts w:ascii="Symbol" w:hAnsi="Symbol"/>
    </w:rPr>
  </w:style>
  <w:style w:type="character" w:customStyle="1" w:styleId="WW8Num194z1">
    <w:name w:val="WW8Num194z1"/>
    <w:rsid w:val="00590977"/>
    <w:rPr>
      <w:rFonts w:ascii="Courier New" w:hAnsi="Courier New" w:cs="Courier New"/>
    </w:rPr>
  </w:style>
  <w:style w:type="character" w:customStyle="1" w:styleId="WW8Num194z2">
    <w:name w:val="WW8Num194z2"/>
    <w:rsid w:val="00590977"/>
    <w:rPr>
      <w:rFonts w:ascii="Wingdings" w:hAnsi="Wingdings"/>
    </w:rPr>
  </w:style>
  <w:style w:type="character" w:customStyle="1" w:styleId="WW8Num195z0">
    <w:name w:val="WW8Num195z0"/>
    <w:rsid w:val="00590977"/>
    <w:rPr>
      <w:rFonts w:ascii="Symbol" w:hAnsi="Symbol"/>
    </w:rPr>
  </w:style>
  <w:style w:type="character" w:customStyle="1" w:styleId="WW8Num195z1">
    <w:name w:val="WW8Num195z1"/>
    <w:rsid w:val="00590977"/>
    <w:rPr>
      <w:rFonts w:ascii="Courier New" w:hAnsi="Courier New" w:cs="Courier New"/>
    </w:rPr>
  </w:style>
  <w:style w:type="character" w:customStyle="1" w:styleId="WW8Num195z2">
    <w:name w:val="WW8Num195z2"/>
    <w:rsid w:val="00590977"/>
    <w:rPr>
      <w:rFonts w:ascii="Wingdings" w:hAnsi="Wingdings"/>
    </w:rPr>
  </w:style>
  <w:style w:type="character" w:customStyle="1" w:styleId="WW8Num196z0">
    <w:name w:val="WW8Num196z0"/>
    <w:rsid w:val="00590977"/>
    <w:rPr>
      <w:rFonts w:ascii="Symbol" w:hAnsi="Symbol"/>
    </w:rPr>
  </w:style>
  <w:style w:type="character" w:customStyle="1" w:styleId="WW8Num196z1">
    <w:name w:val="WW8Num196z1"/>
    <w:rsid w:val="00590977"/>
    <w:rPr>
      <w:rFonts w:ascii="Courier New" w:hAnsi="Courier New" w:cs="Courier New"/>
    </w:rPr>
  </w:style>
  <w:style w:type="character" w:customStyle="1" w:styleId="WW8Num196z2">
    <w:name w:val="WW8Num196z2"/>
    <w:rsid w:val="00590977"/>
    <w:rPr>
      <w:rFonts w:ascii="Wingdings" w:hAnsi="Wingdings"/>
    </w:rPr>
  </w:style>
  <w:style w:type="character" w:customStyle="1" w:styleId="WW8Num197z0">
    <w:name w:val="WW8Num197z0"/>
    <w:rsid w:val="00590977"/>
    <w:rPr>
      <w:rFonts w:ascii="Symbol" w:hAnsi="Symbol"/>
    </w:rPr>
  </w:style>
  <w:style w:type="character" w:customStyle="1" w:styleId="WW8Num197z1">
    <w:name w:val="WW8Num197z1"/>
    <w:rsid w:val="00590977"/>
    <w:rPr>
      <w:rFonts w:ascii="Courier New" w:hAnsi="Courier New" w:cs="Courier New"/>
    </w:rPr>
  </w:style>
  <w:style w:type="character" w:customStyle="1" w:styleId="WW8Num197z2">
    <w:name w:val="WW8Num197z2"/>
    <w:rsid w:val="00590977"/>
    <w:rPr>
      <w:rFonts w:ascii="Wingdings" w:hAnsi="Wingdings"/>
    </w:rPr>
  </w:style>
  <w:style w:type="character" w:customStyle="1" w:styleId="WW8Num198z0">
    <w:name w:val="WW8Num198z0"/>
    <w:rsid w:val="00590977"/>
    <w:rPr>
      <w:rFonts w:ascii="Symbol" w:hAnsi="Symbol"/>
    </w:rPr>
  </w:style>
  <w:style w:type="character" w:customStyle="1" w:styleId="WW8Num198z1">
    <w:name w:val="WW8Num198z1"/>
    <w:rsid w:val="00590977"/>
    <w:rPr>
      <w:rFonts w:ascii="Courier New" w:hAnsi="Courier New" w:cs="Courier New"/>
    </w:rPr>
  </w:style>
  <w:style w:type="character" w:customStyle="1" w:styleId="WW8Num198z2">
    <w:name w:val="WW8Num198z2"/>
    <w:rsid w:val="00590977"/>
    <w:rPr>
      <w:rFonts w:ascii="Wingdings" w:hAnsi="Wingdings"/>
    </w:rPr>
  </w:style>
  <w:style w:type="character" w:customStyle="1" w:styleId="WW8Num199z0">
    <w:name w:val="WW8Num199z0"/>
    <w:rsid w:val="00590977"/>
    <w:rPr>
      <w:rFonts w:ascii="Symbol" w:hAnsi="Symbol"/>
    </w:rPr>
  </w:style>
  <w:style w:type="character" w:customStyle="1" w:styleId="WW8Num199z1">
    <w:name w:val="WW8Num199z1"/>
    <w:rsid w:val="00590977"/>
    <w:rPr>
      <w:rFonts w:ascii="Courier New" w:hAnsi="Courier New" w:cs="Courier New"/>
    </w:rPr>
  </w:style>
  <w:style w:type="character" w:customStyle="1" w:styleId="WW8Num199z2">
    <w:name w:val="WW8Num199z2"/>
    <w:rsid w:val="00590977"/>
    <w:rPr>
      <w:rFonts w:ascii="Wingdings" w:hAnsi="Wingdings"/>
    </w:rPr>
  </w:style>
  <w:style w:type="character" w:customStyle="1" w:styleId="WW8Num200z0">
    <w:name w:val="WW8Num200z0"/>
    <w:rsid w:val="00590977"/>
    <w:rPr>
      <w:rFonts w:ascii="Symbol" w:hAnsi="Symbol"/>
    </w:rPr>
  </w:style>
  <w:style w:type="character" w:customStyle="1" w:styleId="WW8Num200z1">
    <w:name w:val="WW8Num200z1"/>
    <w:rsid w:val="00590977"/>
    <w:rPr>
      <w:rFonts w:ascii="Courier New" w:hAnsi="Courier New" w:cs="Courier New"/>
    </w:rPr>
  </w:style>
  <w:style w:type="character" w:customStyle="1" w:styleId="WW8Num200z2">
    <w:name w:val="WW8Num200z2"/>
    <w:rsid w:val="00590977"/>
    <w:rPr>
      <w:rFonts w:ascii="Wingdings" w:hAnsi="Wingdings"/>
    </w:rPr>
  </w:style>
  <w:style w:type="character" w:customStyle="1" w:styleId="WW8Num201z0">
    <w:name w:val="WW8Num201z0"/>
    <w:rsid w:val="00590977"/>
    <w:rPr>
      <w:rFonts w:ascii="Symbol" w:hAnsi="Symbol"/>
    </w:rPr>
  </w:style>
  <w:style w:type="character" w:customStyle="1" w:styleId="WW8Num201z1">
    <w:name w:val="WW8Num201z1"/>
    <w:rsid w:val="00590977"/>
    <w:rPr>
      <w:rFonts w:ascii="Courier New" w:hAnsi="Courier New" w:cs="Courier New"/>
    </w:rPr>
  </w:style>
  <w:style w:type="character" w:customStyle="1" w:styleId="WW8Num201z2">
    <w:name w:val="WW8Num201z2"/>
    <w:rsid w:val="00590977"/>
    <w:rPr>
      <w:rFonts w:ascii="Wingdings" w:hAnsi="Wingdings"/>
    </w:rPr>
  </w:style>
  <w:style w:type="character" w:customStyle="1" w:styleId="WW8Num202z0">
    <w:name w:val="WW8Num202z0"/>
    <w:rsid w:val="00590977"/>
    <w:rPr>
      <w:rFonts w:ascii="Wingdings" w:hAnsi="Wingdings"/>
    </w:rPr>
  </w:style>
  <w:style w:type="character" w:customStyle="1" w:styleId="WW8Num202z1">
    <w:name w:val="WW8Num202z1"/>
    <w:rsid w:val="00590977"/>
    <w:rPr>
      <w:rFonts w:ascii="Courier New" w:hAnsi="Courier New" w:cs="Courier New"/>
    </w:rPr>
  </w:style>
  <w:style w:type="character" w:customStyle="1" w:styleId="WW8Num202z3">
    <w:name w:val="WW8Num202z3"/>
    <w:rsid w:val="00590977"/>
    <w:rPr>
      <w:rFonts w:ascii="Symbol" w:hAnsi="Symbol"/>
    </w:rPr>
  </w:style>
  <w:style w:type="character" w:customStyle="1" w:styleId="WW8Num203z0">
    <w:name w:val="WW8Num203z0"/>
    <w:rsid w:val="00590977"/>
    <w:rPr>
      <w:rFonts w:ascii="Symbol" w:hAnsi="Symbol"/>
    </w:rPr>
  </w:style>
  <w:style w:type="character" w:customStyle="1" w:styleId="WW8Num203z1">
    <w:name w:val="WW8Num203z1"/>
    <w:rsid w:val="00590977"/>
    <w:rPr>
      <w:rFonts w:ascii="Courier New" w:hAnsi="Courier New" w:cs="Courier New"/>
    </w:rPr>
  </w:style>
  <w:style w:type="character" w:customStyle="1" w:styleId="WW8Num203z2">
    <w:name w:val="WW8Num203z2"/>
    <w:rsid w:val="00590977"/>
    <w:rPr>
      <w:rFonts w:ascii="Wingdings" w:hAnsi="Wingdings"/>
    </w:rPr>
  </w:style>
  <w:style w:type="character" w:customStyle="1" w:styleId="WW8Num204z0">
    <w:name w:val="WW8Num204z0"/>
    <w:rsid w:val="00590977"/>
    <w:rPr>
      <w:rFonts w:ascii="Symbol" w:hAnsi="Symbol"/>
    </w:rPr>
  </w:style>
  <w:style w:type="character" w:customStyle="1" w:styleId="WW8Num204z1">
    <w:name w:val="WW8Num204z1"/>
    <w:rsid w:val="00590977"/>
    <w:rPr>
      <w:rFonts w:ascii="Courier New" w:hAnsi="Courier New" w:cs="Courier New"/>
    </w:rPr>
  </w:style>
  <w:style w:type="character" w:customStyle="1" w:styleId="WW8Num204z2">
    <w:name w:val="WW8Num204z2"/>
    <w:rsid w:val="00590977"/>
    <w:rPr>
      <w:rFonts w:ascii="Wingdings" w:hAnsi="Wingdings"/>
    </w:rPr>
  </w:style>
  <w:style w:type="character" w:customStyle="1" w:styleId="WW8Num205z0">
    <w:name w:val="WW8Num205z0"/>
    <w:rsid w:val="00590977"/>
    <w:rPr>
      <w:rFonts w:ascii="Symbol" w:hAnsi="Symbol"/>
    </w:rPr>
  </w:style>
  <w:style w:type="character" w:customStyle="1" w:styleId="WW8Num205z1">
    <w:name w:val="WW8Num205z1"/>
    <w:rsid w:val="00590977"/>
    <w:rPr>
      <w:rFonts w:ascii="Courier New" w:hAnsi="Courier New" w:cs="Courier New"/>
    </w:rPr>
  </w:style>
  <w:style w:type="character" w:customStyle="1" w:styleId="WW8Num205z2">
    <w:name w:val="WW8Num205z2"/>
    <w:rsid w:val="00590977"/>
    <w:rPr>
      <w:rFonts w:ascii="Wingdings" w:hAnsi="Wingdings"/>
    </w:rPr>
  </w:style>
  <w:style w:type="character" w:customStyle="1" w:styleId="WW8Num206z0">
    <w:name w:val="WW8Num206z0"/>
    <w:rsid w:val="00590977"/>
    <w:rPr>
      <w:rFonts w:ascii="Symbol" w:hAnsi="Symbol"/>
    </w:rPr>
  </w:style>
  <w:style w:type="character" w:customStyle="1" w:styleId="WW8Num206z1">
    <w:name w:val="WW8Num206z1"/>
    <w:rsid w:val="00590977"/>
    <w:rPr>
      <w:rFonts w:ascii="Courier New" w:hAnsi="Courier New" w:cs="Courier New"/>
    </w:rPr>
  </w:style>
  <w:style w:type="character" w:customStyle="1" w:styleId="WW8Num206z2">
    <w:name w:val="WW8Num206z2"/>
    <w:rsid w:val="00590977"/>
    <w:rPr>
      <w:rFonts w:ascii="Wingdings" w:hAnsi="Wingdings"/>
    </w:rPr>
  </w:style>
  <w:style w:type="character" w:customStyle="1" w:styleId="WW8Num207z0">
    <w:name w:val="WW8Num207z0"/>
    <w:rsid w:val="00590977"/>
    <w:rPr>
      <w:rFonts w:ascii="Symbol" w:hAnsi="Symbol"/>
    </w:rPr>
  </w:style>
  <w:style w:type="character" w:customStyle="1" w:styleId="WW8Num207z1">
    <w:name w:val="WW8Num207z1"/>
    <w:rsid w:val="00590977"/>
    <w:rPr>
      <w:rFonts w:ascii="Courier New" w:hAnsi="Courier New" w:cs="Courier New"/>
    </w:rPr>
  </w:style>
  <w:style w:type="character" w:customStyle="1" w:styleId="WW8Num207z2">
    <w:name w:val="WW8Num207z2"/>
    <w:rsid w:val="00590977"/>
    <w:rPr>
      <w:rFonts w:ascii="Wingdings" w:hAnsi="Wingdings"/>
    </w:rPr>
  </w:style>
  <w:style w:type="character" w:customStyle="1" w:styleId="WW8Num208z0">
    <w:name w:val="WW8Num208z0"/>
    <w:rsid w:val="00590977"/>
    <w:rPr>
      <w:rFonts w:ascii="Symbol" w:hAnsi="Symbol"/>
    </w:rPr>
  </w:style>
  <w:style w:type="character" w:customStyle="1" w:styleId="WW8Num208z1">
    <w:name w:val="WW8Num208z1"/>
    <w:rsid w:val="00590977"/>
    <w:rPr>
      <w:rFonts w:ascii="Courier New" w:hAnsi="Courier New" w:cs="Courier New"/>
    </w:rPr>
  </w:style>
  <w:style w:type="character" w:customStyle="1" w:styleId="WW8Num208z2">
    <w:name w:val="WW8Num208z2"/>
    <w:rsid w:val="00590977"/>
    <w:rPr>
      <w:rFonts w:ascii="Wingdings" w:hAnsi="Wingdings"/>
    </w:rPr>
  </w:style>
  <w:style w:type="character" w:customStyle="1" w:styleId="WW8Num209z0">
    <w:name w:val="WW8Num209z0"/>
    <w:rsid w:val="00590977"/>
    <w:rPr>
      <w:rFonts w:ascii="Symbol" w:hAnsi="Symbol"/>
    </w:rPr>
  </w:style>
  <w:style w:type="character" w:customStyle="1" w:styleId="WW8Num209z1">
    <w:name w:val="WW8Num209z1"/>
    <w:rsid w:val="00590977"/>
    <w:rPr>
      <w:rFonts w:ascii="Courier New" w:hAnsi="Courier New" w:cs="Courier New"/>
    </w:rPr>
  </w:style>
  <w:style w:type="character" w:customStyle="1" w:styleId="WW8Num209z2">
    <w:name w:val="WW8Num209z2"/>
    <w:rsid w:val="00590977"/>
    <w:rPr>
      <w:rFonts w:ascii="Wingdings" w:hAnsi="Wingdings"/>
    </w:rPr>
  </w:style>
  <w:style w:type="character" w:customStyle="1" w:styleId="WW8Num210z0">
    <w:name w:val="WW8Num210z0"/>
    <w:rsid w:val="00590977"/>
    <w:rPr>
      <w:rFonts w:ascii="Symbol" w:hAnsi="Symbol"/>
    </w:rPr>
  </w:style>
  <w:style w:type="character" w:customStyle="1" w:styleId="WW8Num210z1">
    <w:name w:val="WW8Num210z1"/>
    <w:rsid w:val="00590977"/>
    <w:rPr>
      <w:rFonts w:ascii="Courier New" w:hAnsi="Courier New" w:cs="Courier New"/>
    </w:rPr>
  </w:style>
  <w:style w:type="character" w:customStyle="1" w:styleId="WW8Num210z2">
    <w:name w:val="WW8Num210z2"/>
    <w:rsid w:val="00590977"/>
    <w:rPr>
      <w:rFonts w:ascii="Wingdings" w:hAnsi="Wingdings"/>
    </w:rPr>
  </w:style>
  <w:style w:type="character" w:customStyle="1" w:styleId="WW8Num211z0">
    <w:name w:val="WW8Num211z0"/>
    <w:rsid w:val="00590977"/>
    <w:rPr>
      <w:rFonts w:ascii="Symbol" w:hAnsi="Symbol"/>
    </w:rPr>
  </w:style>
  <w:style w:type="character" w:customStyle="1" w:styleId="WW8Num211z1">
    <w:name w:val="WW8Num211z1"/>
    <w:rsid w:val="00590977"/>
    <w:rPr>
      <w:rFonts w:ascii="Courier New" w:hAnsi="Courier New" w:cs="Courier New"/>
    </w:rPr>
  </w:style>
  <w:style w:type="character" w:customStyle="1" w:styleId="WW8Num211z2">
    <w:name w:val="WW8Num211z2"/>
    <w:rsid w:val="00590977"/>
    <w:rPr>
      <w:rFonts w:ascii="Wingdings" w:hAnsi="Wingdings"/>
    </w:rPr>
  </w:style>
  <w:style w:type="character" w:customStyle="1" w:styleId="WW8Num212z0">
    <w:name w:val="WW8Num212z0"/>
    <w:rsid w:val="00590977"/>
    <w:rPr>
      <w:rFonts w:ascii="Symbol" w:hAnsi="Symbol"/>
    </w:rPr>
  </w:style>
  <w:style w:type="character" w:customStyle="1" w:styleId="WW8Num212z1">
    <w:name w:val="WW8Num212z1"/>
    <w:rsid w:val="00590977"/>
    <w:rPr>
      <w:rFonts w:ascii="Courier New" w:hAnsi="Courier New" w:cs="Courier New"/>
    </w:rPr>
  </w:style>
  <w:style w:type="character" w:customStyle="1" w:styleId="WW8Num212z2">
    <w:name w:val="WW8Num212z2"/>
    <w:rsid w:val="00590977"/>
    <w:rPr>
      <w:rFonts w:ascii="Wingdings" w:hAnsi="Wingdings"/>
    </w:rPr>
  </w:style>
  <w:style w:type="character" w:customStyle="1" w:styleId="WW8Num213z0">
    <w:name w:val="WW8Num213z0"/>
    <w:rsid w:val="00590977"/>
    <w:rPr>
      <w:rFonts w:ascii="Symbol" w:hAnsi="Symbol"/>
    </w:rPr>
  </w:style>
  <w:style w:type="character" w:customStyle="1" w:styleId="WW8Num213z1">
    <w:name w:val="WW8Num213z1"/>
    <w:rsid w:val="00590977"/>
    <w:rPr>
      <w:rFonts w:ascii="Courier New" w:hAnsi="Courier New" w:cs="Courier New"/>
    </w:rPr>
  </w:style>
  <w:style w:type="character" w:customStyle="1" w:styleId="WW8Num213z2">
    <w:name w:val="WW8Num213z2"/>
    <w:rsid w:val="00590977"/>
    <w:rPr>
      <w:rFonts w:ascii="Wingdings" w:hAnsi="Wingdings"/>
    </w:rPr>
  </w:style>
  <w:style w:type="character" w:customStyle="1" w:styleId="WW8Num214z0">
    <w:name w:val="WW8Num214z0"/>
    <w:rsid w:val="00590977"/>
    <w:rPr>
      <w:rFonts w:ascii="Symbol" w:hAnsi="Symbol"/>
    </w:rPr>
  </w:style>
  <w:style w:type="character" w:customStyle="1" w:styleId="WW8Num214z1">
    <w:name w:val="WW8Num214z1"/>
    <w:rsid w:val="00590977"/>
    <w:rPr>
      <w:rFonts w:ascii="Courier New" w:hAnsi="Courier New" w:cs="Courier New"/>
    </w:rPr>
  </w:style>
  <w:style w:type="character" w:customStyle="1" w:styleId="WW8Num214z2">
    <w:name w:val="WW8Num214z2"/>
    <w:rsid w:val="00590977"/>
    <w:rPr>
      <w:rFonts w:ascii="Wingdings" w:hAnsi="Wingdings"/>
    </w:rPr>
  </w:style>
  <w:style w:type="character" w:customStyle="1" w:styleId="WW8Num215z0">
    <w:name w:val="WW8Num215z0"/>
    <w:rsid w:val="00590977"/>
    <w:rPr>
      <w:rFonts w:ascii="Symbol" w:hAnsi="Symbol"/>
    </w:rPr>
  </w:style>
  <w:style w:type="character" w:customStyle="1" w:styleId="WW8Num215z1">
    <w:name w:val="WW8Num215z1"/>
    <w:rsid w:val="00590977"/>
    <w:rPr>
      <w:rFonts w:ascii="Courier New" w:hAnsi="Courier New" w:cs="Courier New"/>
    </w:rPr>
  </w:style>
  <w:style w:type="character" w:customStyle="1" w:styleId="WW8Num215z2">
    <w:name w:val="WW8Num215z2"/>
    <w:rsid w:val="00590977"/>
    <w:rPr>
      <w:rFonts w:ascii="Wingdings" w:hAnsi="Wingdings"/>
    </w:rPr>
  </w:style>
  <w:style w:type="character" w:customStyle="1" w:styleId="WW8Num216z0">
    <w:name w:val="WW8Num216z0"/>
    <w:rsid w:val="00590977"/>
    <w:rPr>
      <w:rFonts w:ascii="Symbol" w:hAnsi="Symbol"/>
    </w:rPr>
  </w:style>
  <w:style w:type="character" w:customStyle="1" w:styleId="WW8Num216z1">
    <w:name w:val="WW8Num216z1"/>
    <w:rsid w:val="00590977"/>
    <w:rPr>
      <w:rFonts w:ascii="Courier New" w:hAnsi="Courier New" w:cs="Courier New"/>
    </w:rPr>
  </w:style>
  <w:style w:type="character" w:customStyle="1" w:styleId="WW8Num216z2">
    <w:name w:val="WW8Num216z2"/>
    <w:rsid w:val="00590977"/>
    <w:rPr>
      <w:rFonts w:ascii="Wingdings" w:hAnsi="Wingdings"/>
    </w:rPr>
  </w:style>
  <w:style w:type="character" w:customStyle="1" w:styleId="WW8Num217z0">
    <w:name w:val="WW8Num217z0"/>
    <w:rsid w:val="00590977"/>
    <w:rPr>
      <w:rFonts w:ascii="Symbol" w:hAnsi="Symbol"/>
    </w:rPr>
  </w:style>
  <w:style w:type="character" w:customStyle="1" w:styleId="WW8Num217z1">
    <w:name w:val="WW8Num217z1"/>
    <w:rsid w:val="00590977"/>
    <w:rPr>
      <w:rFonts w:ascii="Courier New" w:hAnsi="Courier New" w:cs="Courier New"/>
    </w:rPr>
  </w:style>
  <w:style w:type="character" w:customStyle="1" w:styleId="WW8Num217z2">
    <w:name w:val="WW8Num217z2"/>
    <w:rsid w:val="00590977"/>
    <w:rPr>
      <w:rFonts w:ascii="Wingdings" w:hAnsi="Wingdings"/>
    </w:rPr>
  </w:style>
  <w:style w:type="character" w:customStyle="1" w:styleId="WW8Num218z0">
    <w:name w:val="WW8Num218z0"/>
    <w:rsid w:val="00590977"/>
    <w:rPr>
      <w:rFonts w:ascii="Symbol" w:hAnsi="Symbol"/>
    </w:rPr>
  </w:style>
  <w:style w:type="character" w:customStyle="1" w:styleId="WW8Num218z1">
    <w:name w:val="WW8Num218z1"/>
    <w:rsid w:val="00590977"/>
    <w:rPr>
      <w:rFonts w:ascii="Courier New" w:hAnsi="Courier New" w:cs="Courier New"/>
    </w:rPr>
  </w:style>
  <w:style w:type="character" w:customStyle="1" w:styleId="WW8Num218z2">
    <w:name w:val="WW8Num218z2"/>
    <w:rsid w:val="00590977"/>
    <w:rPr>
      <w:rFonts w:ascii="Wingdings" w:hAnsi="Wingdings"/>
    </w:rPr>
  </w:style>
  <w:style w:type="character" w:customStyle="1" w:styleId="WW8Num219z0">
    <w:name w:val="WW8Num219z0"/>
    <w:rsid w:val="00590977"/>
    <w:rPr>
      <w:rFonts w:ascii="Symbol" w:hAnsi="Symbol"/>
    </w:rPr>
  </w:style>
  <w:style w:type="character" w:customStyle="1" w:styleId="WW8Num219z1">
    <w:name w:val="WW8Num219z1"/>
    <w:rsid w:val="00590977"/>
    <w:rPr>
      <w:rFonts w:ascii="Courier New" w:hAnsi="Courier New" w:cs="Courier New"/>
    </w:rPr>
  </w:style>
  <w:style w:type="character" w:customStyle="1" w:styleId="WW8Num219z2">
    <w:name w:val="WW8Num219z2"/>
    <w:rsid w:val="00590977"/>
    <w:rPr>
      <w:rFonts w:ascii="Wingdings" w:hAnsi="Wingdings"/>
    </w:rPr>
  </w:style>
  <w:style w:type="character" w:customStyle="1" w:styleId="WW8Num220z0">
    <w:name w:val="WW8Num220z0"/>
    <w:rsid w:val="00590977"/>
    <w:rPr>
      <w:rFonts w:ascii="Symbol" w:hAnsi="Symbol"/>
    </w:rPr>
  </w:style>
  <w:style w:type="character" w:customStyle="1" w:styleId="WW8Num220z1">
    <w:name w:val="WW8Num220z1"/>
    <w:rsid w:val="00590977"/>
    <w:rPr>
      <w:rFonts w:ascii="Courier New" w:hAnsi="Courier New" w:cs="Courier New"/>
    </w:rPr>
  </w:style>
  <w:style w:type="character" w:customStyle="1" w:styleId="WW8Num220z2">
    <w:name w:val="WW8Num220z2"/>
    <w:rsid w:val="00590977"/>
    <w:rPr>
      <w:rFonts w:ascii="Wingdings" w:hAnsi="Wingdings"/>
    </w:rPr>
  </w:style>
  <w:style w:type="character" w:customStyle="1" w:styleId="WW8Num221z0">
    <w:name w:val="WW8Num221z0"/>
    <w:rsid w:val="00590977"/>
    <w:rPr>
      <w:rFonts w:ascii="Symbol" w:hAnsi="Symbol"/>
    </w:rPr>
  </w:style>
  <w:style w:type="character" w:customStyle="1" w:styleId="WW8Num221z1">
    <w:name w:val="WW8Num221z1"/>
    <w:rsid w:val="00590977"/>
    <w:rPr>
      <w:rFonts w:ascii="Courier New" w:hAnsi="Courier New" w:cs="Courier New"/>
    </w:rPr>
  </w:style>
  <w:style w:type="character" w:customStyle="1" w:styleId="WW8Num221z2">
    <w:name w:val="WW8Num221z2"/>
    <w:rsid w:val="00590977"/>
    <w:rPr>
      <w:rFonts w:ascii="Wingdings" w:hAnsi="Wingdings"/>
    </w:rPr>
  </w:style>
  <w:style w:type="character" w:customStyle="1" w:styleId="WW8Num222z0">
    <w:name w:val="WW8Num222z0"/>
    <w:rsid w:val="00590977"/>
    <w:rPr>
      <w:rFonts w:ascii="Symbol" w:hAnsi="Symbol"/>
    </w:rPr>
  </w:style>
  <w:style w:type="character" w:customStyle="1" w:styleId="WW8Num222z1">
    <w:name w:val="WW8Num222z1"/>
    <w:rsid w:val="00590977"/>
    <w:rPr>
      <w:rFonts w:ascii="Courier New" w:hAnsi="Courier New" w:cs="Courier New"/>
    </w:rPr>
  </w:style>
  <w:style w:type="character" w:customStyle="1" w:styleId="WW8Num222z2">
    <w:name w:val="WW8Num222z2"/>
    <w:rsid w:val="00590977"/>
    <w:rPr>
      <w:rFonts w:ascii="Wingdings" w:hAnsi="Wingdings"/>
    </w:rPr>
  </w:style>
  <w:style w:type="character" w:customStyle="1" w:styleId="WW8Num223z0">
    <w:name w:val="WW8Num223z0"/>
    <w:rsid w:val="00590977"/>
    <w:rPr>
      <w:rFonts w:ascii="Symbol" w:hAnsi="Symbol"/>
    </w:rPr>
  </w:style>
  <w:style w:type="character" w:customStyle="1" w:styleId="WW8Num223z1">
    <w:name w:val="WW8Num223z1"/>
    <w:rsid w:val="00590977"/>
    <w:rPr>
      <w:rFonts w:ascii="Courier New" w:hAnsi="Courier New" w:cs="Courier New"/>
    </w:rPr>
  </w:style>
  <w:style w:type="character" w:customStyle="1" w:styleId="WW8Num223z2">
    <w:name w:val="WW8Num223z2"/>
    <w:rsid w:val="00590977"/>
    <w:rPr>
      <w:rFonts w:ascii="Wingdings" w:hAnsi="Wingdings"/>
    </w:rPr>
  </w:style>
  <w:style w:type="character" w:customStyle="1" w:styleId="WW8Num224z0">
    <w:name w:val="WW8Num224z0"/>
    <w:rsid w:val="00590977"/>
    <w:rPr>
      <w:rFonts w:ascii="Symbol" w:hAnsi="Symbol"/>
    </w:rPr>
  </w:style>
  <w:style w:type="character" w:customStyle="1" w:styleId="WW8Num224z1">
    <w:name w:val="WW8Num224z1"/>
    <w:rsid w:val="00590977"/>
    <w:rPr>
      <w:rFonts w:ascii="Courier New" w:hAnsi="Courier New" w:cs="Courier New"/>
    </w:rPr>
  </w:style>
  <w:style w:type="character" w:customStyle="1" w:styleId="WW8Num224z2">
    <w:name w:val="WW8Num224z2"/>
    <w:rsid w:val="00590977"/>
    <w:rPr>
      <w:rFonts w:ascii="Wingdings" w:hAnsi="Wingdings"/>
    </w:rPr>
  </w:style>
  <w:style w:type="character" w:customStyle="1" w:styleId="WW8Num225z0">
    <w:name w:val="WW8Num225z0"/>
    <w:rsid w:val="00590977"/>
    <w:rPr>
      <w:rFonts w:ascii="Symbol" w:hAnsi="Symbol"/>
    </w:rPr>
  </w:style>
  <w:style w:type="character" w:customStyle="1" w:styleId="WW8Num225z1">
    <w:name w:val="WW8Num225z1"/>
    <w:rsid w:val="00590977"/>
    <w:rPr>
      <w:rFonts w:ascii="Courier New" w:hAnsi="Courier New" w:cs="Courier New"/>
    </w:rPr>
  </w:style>
  <w:style w:type="character" w:customStyle="1" w:styleId="WW8Num225z2">
    <w:name w:val="WW8Num225z2"/>
    <w:rsid w:val="00590977"/>
    <w:rPr>
      <w:rFonts w:ascii="Wingdings" w:hAnsi="Wingdings"/>
    </w:rPr>
  </w:style>
  <w:style w:type="character" w:customStyle="1" w:styleId="WW8Num226z0">
    <w:name w:val="WW8Num226z0"/>
    <w:rsid w:val="00590977"/>
    <w:rPr>
      <w:rFonts w:ascii="Symbol" w:hAnsi="Symbol"/>
    </w:rPr>
  </w:style>
  <w:style w:type="character" w:customStyle="1" w:styleId="WW8Num226z1">
    <w:name w:val="WW8Num226z1"/>
    <w:rsid w:val="00590977"/>
    <w:rPr>
      <w:rFonts w:ascii="Courier New" w:hAnsi="Courier New" w:cs="Courier New"/>
    </w:rPr>
  </w:style>
  <w:style w:type="character" w:customStyle="1" w:styleId="WW8Num226z2">
    <w:name w:val="WW8Num226z2"/>
    <w:rsid w:val="00590977"/>
    <w:rPr>
      <w:rFonts w:ascii="Wingdings" w:hAnsi="Wingdings"/>
    </w:rPr>
  </w:style>
  <w:style w:type="character" w:customStyle="1" w:styleId="WW8Num227z0">
    <w:name w:val="WW8Num227z0"/>
    <w:rsid w:val="00590977"/>
    <w:rPr>
      <w:rFonts w:ascii="Symbol" w:hAnsi="Symbol"/>
    </w:rPr>
  </w:style>
  <w:style w:type="character" w:customStyle="1" w:styleId="WW8Num227z1">
    <w:name w:val="WW8Num227z1"/>
    <w:rsid w:val="00590977"/>
    <w:rPr>
      <w:rFonts w:ascii="Courier New" w:hAnsi="Courier New" w:cs="Courier New"/>
    </w:rPr>
  </w:style>
  <w:style w:type="character" w:customStyle="1" w:styleId="WW8Num227z2">
    <w:name w:val="WW8Num227z2"/>
    <w:rsid w:val="00590977"/>
    <w:rPr>
      <w:rFonts w:ascii="Wingdings" w:hAnsi="Wingdings"/>
    </w:rPr>
  </w:style>
  <w:style w:type="character" w:customStyle="1" w:styleId="WW8Num228z0">
    <w:name w:val="WW8Num228z0"/>
    <w:rsid w:val="00590977"/>
    <w:rPr>
      <w:rFonts w:ascii="Symbol" w:hAnsi="Symbol"/>
    </w:rPr>
  </w:style>
  <w:style w:type="character" w:customStyle="1" w:styleId="WW8Num228z1">
    <w:name w:val="WW8Num228z1"/>
    <w:rsid w:val="00590977"/>
    <w:rPr>
      <w:rFonts w:ascii="Courier New" w:hAnsi="Courier New" w:cs="Courier New"/>
    </w:rPr>
  </w:style>
  <w:style w:type="character" w:customStyle="1" w:styleId="WW8Num228z2">
    <w:name w:val="WW8Num228z2"/>
    <w:rsid w:val="00590977"/>
    <w:rPr>
      <w:rFonts w:ascii="Wingdings" w:hAnsi="Wingdings"/>
    </w:rPr>
  </w:style>
  <w:style w:type="character" w:customStyle="1" w:styleId="20">
    <w:name w:val="Основной шрифт абзаца2"/>
    <w:rsid w:val="00590977"/>
  </w:style>
  <w:style w:type="character" w:customStyle="1" w:styleId="10">
    <w:name w:val="Заголовок 1 Знак"/>
    <w:basedOn w:val="20"/>
    <w:rsid w:val="00590977"/>
    <w:rPr>
      <w:rFonts w:ascii="Times New Roman" w:eastAsia="Times New Roman" w:hAnsi="Times New Roman" w:cs="Times New Roman"/>
      <w:sz w:val="28"/>
      <w:szCs w:val="24"/>
    </w:rPr>
  </w:style>
  <w:style w:type="character" w:customStyle="1" w:styleId="21">
    <w:name w:val="Заголовок 2 Знак"/>
    <w:basedOn w:val="20"/>
    <w:rsid w:val="00590977"/>
    <w:rPr>
      <w:rFonts w:ascii="Cambria" w:eastAsia="Times New Roman" w:hAnsi="Cambria" w:cs="Times New Roman"/>
      <w:b/>
      <w:bCs/>
      <w:color w:val="4F81BD"/>
      <w:kern w:val="1"/>
      <w:sz w:val="26"/>
      <w:szCs w:val="26"/>
    </w:rPr>
  </w:style>
  <w:style w:type="character" w:customStyle="1" w:styleId="31">
    <w:name w:val="Заголовок 3 Знак"/>
    <w:basedOn w:val="20"/>
    <w:rsid w:val="00590977"/>
    <w:rPr>
      <w:rFonts w:ascii="Times New Roman" w:eastAsia="Times New Roman" w:hAnsi="Times New Roman" w:cs="Times New Roman"/>
      <w:b/>
      <w:bCs/>
      <w:sz w:val="24"/>
      <w:szCs w:val="24"/>
    </w:rPr>
  </w:style>
  <w:style w:type="character" w:customStyle="1" w:styleId="a8">
    <w:name w:val="Основной текст Знак"/>
    <w:basedOn w:val="20"/>
    <w:rsid w:val="00590977"/>
    <w:rPr>
      <w:rFonts w:ascii="Times New Roman" w:eastAsia="Lucida Sans Unicode" w:hAnsi="Times New Roman" w:cs="Times New Roman"/>
      <w:kern w:val="1"/>
      <w:sz w:val="24"/>
      <w:szCs w:val="24"/>
    </w:rPr>
  </w:style>
  <w:style w:type="character" w:customStyle="1" w:styleId="41">
    <w:name w:val="Заголовок 4 Знак"/>
    <w:basedOn w:val="20"/>
    <w:rsid w:val="00590977"/>
    <w:rPr>
      <w:rFonts w:ascii="Times New Roman" w:eastAsia="Lucida Sans Unicode" w:hAnsi="Times New Roman" w:cs="Tahoma"/>
      <w:b/>
      <w:bCs/>
      <w:kern w:val="1"/>
      <w:sz w:val="24"/>
      <w:szCs w:val="24"/>
    </w:rPr>
  </w:style>
  <w:style w:type="character" w:customStyle="1" w:styleId="50">
    <w:name w:val="Заголовок 5 Знак"/>
    <w:basedOn w:val="20"/>
    <w:rsid w:val="00590977"/>
    <w:rPr>
      <w:rFonts w:ascii="Times New Roman" w:eastAsia="Times New Roman" w:hAnsi="Times New Roman" w:cs="Times New Roman"/>
      <w:b/>
      <w:sz w:val="36"/>
      <w:szCs w:val="20"/>
    </w:rPr>
  </w:style>
  <w:style w:type="character" w:customStyle="1" w:styleId="a9">
    <w:name w:val="Основной текст с отступом Знак"/>
    <w:basedOn w:val="20"/>
    <w:rsid w:val="00590977"/>
    <w:rPr>
      <w:rFonts w:ascii="Times New Roman" w:eastAsia="Lucida Sans Unicode" w:hAnsi="Times New Roman" w:cs="Times New Roman"/>
      <w:kern w:val="1"/>
      <w:sz w:val="24"/>
      <w:szCs w:val="24"/>
    </w:rPr>
  </w:style>
  <w:style w:type="character" w:customStyle="1" w:styleId="aa">
    <w:name w:val="Верхний колонтитул Знак"/>
    <w:basedOn w:val="20"/>
    <w:uiPriority w:val="99"/>
    <w:rsid w:val="00590977"/>
    <w:rPr>
      <w:rFonts w:ascii="Times New Roman" w:eastAsia="Lucida Sans Unicode" w:hAnsi="Times New Roman" w:cs="Times New Roman"/>
      <w:kern w:val="1"/>
      <w:sz w:val="24"/>
      <w:szCs w:val="24"/>
    </w:rPr>
  </w:style>
  <w:style w:type="character" w:customStyle="1" w:styleId="WW8Num1z0">
    <w:name w:val="WW8Num1z0"/>
    <w:rsid w:val="00590977"/>
    <w:rPr>
      <w:rFonts w:ascii="StarSymbol" w:hAnsi="StarSymbol"/>
    </w:rPr>
  </w:style>
  <w:style w:type="character" w:customStyle="1" w:styleId="WW8Num3z4">
    <w:name w:val="WW8Num3z4"/>
    <w:rsid w:val="00590977"/>
    <w:rPr>
      <w:rFonts w:ascii="Courier New" w:hAnsi="Courier New"/>
    </w:rPr>
  </w:style>
  <w:style w:type="character" w:customStyle="1" w:styleId="WW8Num9z4">
    <w:name w:val="WW8Num9z4"/>
    <w:rsid w:val="00590977"/>
    <w:rPr>
      <w:rFonts w:ascii="Courier New" w:hAnsi="Courier New"/>
    </w:rPr>
  </w:style>
  <w:style w:type="character" w:customStyle="1" w:styleId="WW8Num21z4">
    <w:name w:val="WW8Num21z4"/>
    <w:rsid w:val="00590977"/>
    <w:rPr>
      <w:rFonts w:ascii="Courier New" w:hAnsi="Courier New"/>
    </w:rPr>
  </w:style>
  <w:style w:type="character" w:customStyle="1" w:styleId="WW8Num26z1">
    <w:name w:val="WW8Num26z1"/>
    <w:rsid w:val="00590977"/>
    <w:rPr>
      <w:rFonts w:ascii="Symbol" w:hAnsi="Symbol"/>
    </w:rPr>
  </w:style>
  <w:style w:type="character" w:customStyle="1" w:styleId="WW8Num26z2">
    <w:name w:val="WW8Num26z2"/>
    <w:rsid w:val="00590977"/>
    <w:rPr>
      <w:rFonts w:ascii="Wingdings" w:hAnsi="Wingdings"/>
    </w:rPr>
  </w:style>
  <w:style w:type="character" w:customStyle="1" w:styleId="WW8Num26z4">
    <w:name w:val="WW8Num26z4"/>
    <w:rsid w:val="00590977"/>
    <w:rPr>
      <w:rFonts w:ascii="Courier New" w:hAnsi="Courier New"/>
    </w:rPr>
  </w:style>
  <w:style w:type="character" w:customStyle="1" w:styleId="WW8Num36z1">
    <w:name w:val="WW8Num36z1"/>
    <w:rsid w:val="00590977"/>
    <w:rPr>
      <w:rFonts w:ascii="Symbol" w:hAnsi="Symbol"/>
    </w:rPr>
  </w:style>
  <w:style w:type="character" w:customStyle="1" w:styleId="WW8Num36z2">
    <w:name w:val="WW8Num36z2"/>
    <w:rsid w:val="00590977"/>
    <w:rPr>
      <w:rFonts w:ascii="Wingdings" w:hAnsi="Wingdings"/>
    </w:rPr>
  </w:style>
  <w:style w:type="character" w:customStyle="1" w:styleId="WW8Num36z4">
    <w:name w:val="WW8Num36z4"/>
    <w:rsid w:val="00590977"/>
    <w:rPr>
      <w:rFonts w:ascii="Courier New" w:hAnsi="Courier New"/>
    </w:rPr>
  </w:style>
  <w:style w:type="character" w:customStyle="1" w:styleId="WW8Num37z1">
    <w:name w:val="WW8Num37z1"/>
    <w:rsid w:val="00590977"/>
    <w:rPr>
      <w:rFonts w:ascii="Times New Roman" w:eastAsia="Times New Roman" w:hAnsi="Times New Roman" w:cs="Times New Roman"/>
    </w:rPr>
  </w:style>
  <w:style w:type="character" w:customStyle="1" w:styleId="WW8Num38z1">
    <w:name w:val="WW8Num38z1"/>
    <w:rsid w:val="00590977"/>
    <w:rPr>
      <w:rFonts w:ascii="Symbol" w:hAnsi="Symbol"/>
    </w:rPr>
  </w:style>
  <w:style w:type="character" w:customStyle="1" w:styleId="WW8Num38z2">
    <w:name w:val="WW8Num38z2"/>
    <w:rsid w:val="00590977"/>
    <w:rPr>
      <w:rFonts w:ascii="Wingdings" w:hAnsi="Wingdings"/>
    </w:rPr>
  </w:style>
  <w:style w:type="character" w:customStyle="1" w:styleId="WW8Num38z4">
    <w:name w:val="WW8Num38z4"/>
    <w:rsid w:val="00590977"/>
    <w:rPr>
      <w:rFonts w:ascii="Courier New" w:hAnsi="Courier New"/>
    </w:rPr>
  </w:style>
  <w:style w:type="character" w:customStyle="1" w:styleId="WW8Num40z2">
    <w:name w:val="WW8Num40z2"/>
    <w:rsid w:val="00590977"/>
    <w:rPr>
      <w:rFonts w:ascii="Wingdings" w:hAnsi="Wingdings"/>
    </w:rPr>
  </w:style>
  <w:style w:type="character" w:customStyle="1" w:styleId="WW8Num40z4">
    <w:name w:val="WW8Num40z4"/>
    <w:rsid w:val="00590977"/>
    <w:rPr>
      <w:rFonts w:ascii="Courier New" w:hAnsi="Courier New"/>
    </w:rPr>
  </w:style>
  <w:style w:type="character" w:customStyle="1" w:styleId="WW8Num42z1">
    <w:name w:val="WW8Num42z1"/>
    <w:rsid w:val="00590977"/>
    <w:rPr>
      <w:rFonts w:ascii="Symbol" w:hAnsi="Symbol"/>
    </w:rPr>
  </w:style>
  <w:style w:type="character" w:customStyle="1" w:styleId="WW8Num42z2">
    <w:name w:val="WW8Num42z2"/>
    <w:rsid w:val="00590977"/>
    <w:rPr>
      <w:rFonts w:ascii="Wingdings" w:hAnsi="Wingdings"/>
    </w:rPr>
  </w:style>
  <w:style w:type="character" w:customStyle="1" w:styleId="WW8Num42z4">
    <w:name w:val="WW8Num42z4"/>
    <w:rsid w:val="00590977"/>
    <w:rPr>
      <w:rFonts w:ascii="Courier New" w:hAnsi="Courier New"/>
    </w:rPr>
  </w:style>
  <w:style w:type="character" w:customStyle="1" w:styleId="WW8Num46z1">
    <w:name w:val="WW8Num46z1"/>
    <w:rsid w:val="00590977"/>
    <w:rPr>
      <w:rFonts w:ascii="Symbol" w:hAnsi="Symbol"/>
    </w:rPr>
  </w:style>
  <w:style w:type="character" w:customStyle="1" w:styleId="WW8Num46z2">
    <w:name w:val="WW8Num46z2"/>
    <w:rsid w:val="00590977"/>
    <w:rPr>
      <w:rFonts w:ascii="Wingdings" w:hAnsi="Wingdings"/>
    </w:rPr>
  </w:style>
  <w:style w:type="character" w:customStyle="1" w:styleId="WW8Num46z4">
    <w:name w:val="WW8Num46z4"/>
    <w:rsid w:val="00590977"/>
    <w:rPr>
      <w:rFonts w:ascii="Courier New" w:hAnsi="Courier New"/>
    </w:rPr>
  </w:style>
  <w:style w:type="character" w:customStyle="1" w:styleId="WW8Num48z1">
    <w:name w:val="WW8Num48z1"/>
    <w:rsid w:val="00590977"/>
    <w:rPr>
      <w:rFonts w:ascii="Symbol" w:hAnsi="Symbol"/>
    </w:rPr>
  </w:style>
  <w:style w:type="character" w:customStyle="1" w:styleId="WW8Num48z2">
    <w:name w:val="WW8Num48z2"/>
    <w:rsid w:val="00590977"/>
    <w:rPr>
      <w:rFonts w:ascii="Wingdings" w:hAnsi="Wingdings"/>
    </w:rPr>
  </w:style>
  <w:style w:type="character" w:customStyle="1" w:styleId="WW8Num48z4">
    <w:name w:val="WW8Num48z4"/>
    <w:rsid w:val="00590977"/>
    <w:rPr>
      <w:rFonts w:ascii="Courier New" w:hAnsi="Courier New"/>
    </w:rPr>
  </w:style>
  <w:style w:type="character" w:customStyle="1" w:styleId="WW8Num53z1">
    <w:name w:val="WW8Num53z1"/>
    <w:rsid w:val="00590977"/>
    <w:rPr>
      <w:rFonts w:ascii="Courier New" w:hAnsi="Courier New"/>
    </w:rPr>
  </w:style>
  <w:style w:type="character" w:customStyle="1" w:styleId="WW8Num53z2">
    <w:name w:val="WW8Num53z2"/>
    <w:rsid w:val="00590977"/>
    <w:rPr>
      <w:rFonts w:ascii="Wingdings" w:hAnsi="Wingdings"/>
    </w:rPr>
  </w:style>
  <w:style w:type="character" w:customStyle="1" w:styleId="WW8Num53z3">
    <w:name w:val="WW8Num53z3"/>
    <w:rsid w:val="00590977"/>
    <w:rPr>
      <w:rFonts w:ascii="Symbol" w:hAnsi="Symbol"/>
    </w:rPr>
  </w:style>
  <w:style w:type="character" w:customStyle="1" w:styleId="WW8Num57z2">
    <w:name w:val="WW8Num57z2"/>
    <w:rsid w:val="00590977"/>
    <w:rPr>
      <w:rFonts w:ascii="Wingdings" w:hAnsi="Wingdings"/>
    </w:rPr>
  </w:style>
  <w:style w:type="character" w:customStyle="1" w:styleId="WW8Num57z4">
    <w:name w:val="WW8Num57z4"/>
    <w:rsid w:val="00590977"/>
    <w:rPr>
      <w:rFonts w:ascii="Courier New" w:hAnsi="Courier New"/>
    </w:rPr>
  </w:style>
  <w:style w:type="character" w:customStyle="1" w:styleId="WW8Num74z1">
    <w:name w:val="WW8Num74z1"/>
    <w:rsid w:val="00590977"/>
    <w:rPr>
      <w:rFonts w:ascii="Symbol" w:hAnsi="Symbol"/>
    </w:rPr>
  </w:style>
  <w:style w:type="character" w:customStyle="1" w:styleId="WW8Num74z2">
    <w:name w:val="WW8Num74z2"/>
    <w:rsid w:val="00590977"/>
    <w:rPr>
      <w:rFonts w:ascii="Wingdings" w:hAnsi="Wingdings"/>
    </w:rPr>
  </w:style>
  <w:style w:type="character" w:customStyle="1" w:styleId="WW8Num74z4">
    <w:name w:val="WW8Num74z4"/>
    <w:rsid w:val="00590977"/>
    <w:rPr>
      <w:rFonts w:ascii="Courier New" w:hAnsi="Courier New"/>
    </w:rPr>
  </w:style>
  <w:style w:type="character" w:customStyle="1" w:styleId="WW8Num78z1">
    <w:name w:val="WW8Num78z1"/>
    <w:rsid w:val="00590977"/>
    <w:rPr>
      <w:rFonts w:ascii="Symbol" w:hAnsi="Symbol"/>
    </w:rPr>
  </w:style>
  <w:style w:type="character" w:customStyle="1" w:styleId="WW8Num78z2">
    <w:name w:val="WW8Num78z2"/>
    <w:rsid w:val="00590977"/>
    <w:rPr>
      <w:rFonts w:ascii="Wingdings" w:hAnsi="Wingdings"/>
    </w:rPr>
  </w:style>
  <w:style w:type="character" w:customStyle="1" w:styleId="WW8Num78z4">
    <w:name w:val="WW8Num78z4"/>
    <w:rsid w:val="00590977"/>
    <w:rPr>
      <w:rFonts w:ascii="Courier New" w:hAnsi="Courier New"/>
    </w:rPr>
  </w:style>
  <w:style w:type="character" w:customStyle="1" w:styleId="WW8Num79z1">
    <w:name w:val="WW8Num79z1"/>
    <w:rsid w:val="00590977"/>
    <w:rPr>
      <w:rFonts w:ascii="Symbol" w:hAnsi="Symbol"/>
    </w:rPr>
  </w:style>
  <w:style w:type="character" w:customStyle="1" w:styleId="WW8Num79z2">
    <w:name w:val="WW8Num79z2"/>
    <w:rsid w:val="00590977"/>
    <w:rPr>
      <w:rFonts w:ascii="Wingdings" w:hAnsi="Wingdings"/>
    </w:rPr>
  </w:style>
  <w:style w:type="character" w:customStyle="1" w:styleId="WW8Num79z4">
    <w:name w:val="WW8Num79z4"/>
    <w:rsid w:val="00590977"/>
    <w:rPr>
      <w:rFonts w:ascii="Courier New" w:hAnsi="Courier New"/>
    </w:rPr>
  </w:style>
  <w:style w:type="character" w:customStyle="1" w:styleId="WW8Num98z1">
    <w:name w:val="WW8Num98z1"/>
    <w:rsid w:val="00590977"/>
    <w:rPr>
      <w:rFonts w:ascii="Symbol" w:hAnsi="Symbol"/>
    </w:rPr>
  </w:style>
  <w:style w:type="character" w:customStyle="1" w:styleId="WW8Num98z2">
    <w:name w:val="WW8Num98z2"/>
    <w:rsid w:val="00590977"/>
    <w:rPr>
      <w:rFonts w:ascii="Wingdings" w:hAnsi="Wingdings"/>
    </w:rPr>
  </w:style>
  <w:style w:type="character" w:customStyle="1" w:styleId="WW8Num98z4">
    <w:name w:val="WW8Num98z4"/>
    <w:rsid w:val="00590977"/>
    <w:rPr>
      <w:rFonts w:ascii="Courier New" w:hAnsi="Courier New"/>
    </w:rPr>
  </w:style>
  <w:style w:type="character" w:customStyle="1" w:styleId="WW8Num100z1">
    <w:name w:val="WW8Num100z1"/>
    <w:rsid w:val="00590977"/>
    <w:rPr>
      <w:rFonts w:ascii="Symbol" w:hAnsi="Symbol"/>
    </w:rPr>
  </w:style>
  <w:style w:type="character" w:customStyle="1" w:styleId="WW8Num100z2">
    <w:name w:val="WW8Num100z2"/>
    <w:rsid w:val="00590977"/>
    <w:rPr>
      <w:rFonts w:ascii="Wingdings" w:hAnsi="Wingdings"/>
    </w:rPr>
  </w:style>
  <w:style w:type="character" w:customStyle="1" w:styleId="WW8Num100z4">
    <w:name w:val="WW8Num100z4"/>
    <w:rsid w:val="00590977"/>
    <w:rPr>
      <w:rFonts w:ascii="Courier New" w:hAnsi="Courier New"/>
    </w:rPr>
  </w:style>
  <w:style w:type="character" w:customStyle="1" w:styleId="WW8Num104z4">
    <w:name w:val="WW8Num104z4"/>
    <w:rsid w:val="00590977"/>
    <w:rPr>
      <w:rFonts w:ascii="Courier New" w:hAnsi="Courier New"/>
    </w:rPr>
  </w:style>
  <w:style w:type="character" w:customStyle="1" w:styleId="WW-Absatz-Standardschriftart11111">
    <w:name w:val="WW-Absatz-Standardschriftart11111"/>
    <w:rsid w:val="00590977"/>
  </w:style>
  <w:style w:type="character" w:customStyle="1" w:styleId="WW8Num1z1">
    <w:name w:val="WW8Num1z1"/>
    <w:rsid w:val="00590977"/>
    <w:rPr>
      <w:rFonts w:ascii="Courier New" w:hAnsi="Courier New"/>
    </w:rPr>
  </w:style>
  <w:style w:type="character" w:customStyle="1" w:styleId="WW8Num1z2">
    <w:name w:val="WW8Num1z2"/>
    <w:rsid w:val="00590977"/>
    <w:rPr>
      <w:rFonts w:ascii="Wingdings" w:hAnsi="Wingdings"/>
    </w:rPr>
  </w:style>
  <w:style w:type="character" w:customStyle="1" w:styleId="WW8Num1z3">
    <w:name w:val="WW8Num1z3"/>
    <w:rsid w:val="00590977"/>
    <w:rPr>
      <w:rFonts w:ascii="Symbol" w:hAnsi="Symbol"/>
    </w:rPr>
  </w:style>
  <w:style w:type="character" w:customStyle="1" w:styleId="WW8Num7z4">
    <w:name w:val="WW8Num7z4"/>
    <w:rsid w:val="00590977"/>
    <w:rPr>
      <w:rFonts w:ascii="Courier New" w:hAnsi="Courier New"/>
    </w:rPr>
  </w:style>
  <w:style w:type="character" w:customStyle="1" w:styleId="WW8Num24z1">
    <w:name w:val="WW8Num24z1"/>
    <w:rsid w:val="00590977"/>
    <w:rPr>
      <w:rFonts w:ascii="Courier New" w:hAnsi="Courier New"/>
    </w:rPr>
  </w:style>
  <w:style w:type="character" w:customStyle="1" w:styleId="WW8Num24z2">
    <w:name w:val="WW8Num24z2"/>
    <w:rsid w:val="00590977"/>
    <w:rPr>
      <w:rFonts w:ascii="Wingdings" w:hAnsi="Wingdings"/>
    </w:rPr>
  </w:style>
  <w:style w:type="character" w:customStyle="1" w:styleId="WW8Num28z1">
    <w:name w:val="WW8Num28z1"/>
    <w:rsid w:val="00590977"/>
    <w:rPr>
      <w:rFonts w:ascii="Courier New" w:hAnsi="Courier New"/>
    </w:rPr>
  </w:style>
  <w:style w:type="character" w:customStyle="1" w:styleId="WW8Num28z2">
    <w:name w:val="WW8Num28z2"/>
    <w:rsid w:val="00590977"/>
    <w:rPr>
      <w:rFonts w:ascii="Wingdings" w:hAnsi="Wingdings"/>
    </w:rPr>
  </w:style>
  <w:style w:type="character" w:customStyle="1" w:styleId="WW8Num29z3">
    <w:name w:val="WW8Num29z3"/>
    <w:rsid w:val="00590977"/>
    <w:rPr>
      <w:rFonts w:ascii="Symbol" w:hAnsi="Symbol"/>
    </w:rPr>
  </w:style>
  <w:style w:type="character" w:customStyle="1" w:styleId="WW8Num33z3">
    <w:name w:val="WW8Num33z3"/>
    <w:rsid w:val="00590977"/>
    <w:rPr>
      <w:rFonts w:ascii="Symbol" w:hAnsi="Symbol"/>
    </w:rPr>
  </w:style>
  <w:style w:type="character" w:customStyle="1" w:styleId="WW8Num35z3">
    <w:name w:val="WW8Num35z3"/>
    <w:rsid w:val="00590977"/>
    <w:rPr>
      <w:rFonts w:ascii="Symbol" w:hAnsi="Symbol"/>
    </w:rPr>
  </w:style>
  <w:style w:type="character" w:customStyle="1" w:styleId="WW8Num43z3">
    <w:name w:val="WW8Num43z3"/>
    <w:rsid w:val="00590977"/>
    <w:rPr>
      <w:rFonts w:ascii="Symbol" w:hAnsi="Symbol"/>
    </w:rPr>
  </w:style>
  <w:style w:type="character" w:customStyle="1" w:styleId="WW8Num44z1">
    <w:name w:val="WW8Num44z1"/>
    <w:rsid w:val="00590977"/>
    <w:rPr>
      <w:rFonts w:ascii="Courier New" w:hAnsi="Courier New"/>
    </w:rPr>
  </w:style>
  <w:style w:type="character" w:customStyle="1" w:styleId="WW8Num44z2">
    <w:name w:val="WW8Num44z2"/>
    <w:rsid w:val="00590977"/>
    <w:rPr>
      <w:rFonts w:ascii="Wingdings" w:hAnsi="Wingdings"/>
    </w:rPr>
  </w:style>
  <w:style w:type="character" w:customStyle="1" w:styleId="WW8Num44z3">
    <w:name w:val="WW8Num44z3"/>
    <w:rsid w:val="00590977"/>
    <w:rPr>
      <w:rFonts w:ascii="Symbol" w:hAnsi="Symbol"/>
    </w:rPr>
  </w:style>
  <w:style w:type="character" w:customStyle="1" w:styleId="WW8Num47z1">
    <w:name w:val="WW8Num47z1"/>
    <w:rsid w:val="00590977"/>
    <w:rPr>
      <w:rFonts w:ascii="Courier New" w:hAnsi="Courier New"/>
    </w:rPr>
  </w:style>
  <w:style w:type="character" w:customStyle="1" w:styleId="WW8Num47z2">
    <w:name w:val="WW8Num47z2"/>
    <w:rsid w:val="00590977"/>
    <w:rPr>
      <w:rFonts w:ascii="Wingdings" w:hAnsi="Wingdings"/>
    </w:rPr>
  </w:style>
  <w:style w:type="character" w:customStyle="1" w:styleId="WW8Num47z3">
    <w:name w:val="WW8Num47z3"/>
    <w:rsid w:val="00590977"/>
    <w:rPr>
      <w:rFonts w:ascii="Symbol" w:hAnsi="Symbol"/>
    </w:rPr>
  </w:style>
  <w:style w:type="character" w:customStyle="1" w:styleId="WW8Num49z1">
    <w:name w:val="WW8Num49z1"/>
    <w:rsid w:val="00590977"/>
    <w:rPr>
      <w:rFonts w:ascii="Courier New" w:hAnsi="Courier New"/>
    </w:rPr>
  </w:style>
  <w:style w:type="character" w:customStyle="1" w:styleId="WW8Num49z2">
    <w:name w:val="WW8Num49z2"/>
    <w:rsid w:val="00590977"/>
    <w:rPr>
      <w:rFonts w:ascii="Wingdings" w:hAnsi="Wingdings"/>
    </w:rPr>
  </w:style>
  <w:style w:type="character" w:customStyle="1" w:styleId="WW8Num49z3">
    <w:name w:val="WW8Num49z3"/>
    <w:rsid w:val="00590977"/>
    <w:rPr>
      <w:rFonts w:ascii="Symbol" w:hAnsi="Symbol"/>
    </w:rPr>
  </w:style>
  <w:style w:type="character" w:customStyle="1" w:styleId="WW8Num51z1">
    <w:name w:val="WW8Num51z1"/>
    <w:rsid w:val="00590977"/>
    <w:rPr>
      <w:rFonts w:ascii="Courier New" w:hAnsi="Courier New"/>
    </w:rPr>
  </w:style>
  <w:style w:type="character" w:customStyle="1" w:styleId="WW8Num51z2">
    <w:name w:val="WW8Num51z2"/>
    <w:rsid w:val="00590977"/>
    <w:rPr>
      <w:rFonts w:ascii="Wingdings" w:hAnsi="Wingdings"/>
    </w:rPr>
  </w:style>
  <w:style w:type="character" w:customStyle="1" w:styleId="WW8Num51z3">
    <w:name w:val="WW8Num51z3"/>
    <w:rsid w:val="00590977"/>
    <w:rPr>
      <w:rFonts w:ascii="Symbol" w:hAnsi="Symbol"/>
    </w:rPr>
  </w:style>
  <w:style w:type="character" w:customStyle="1" w:styleId="WW8Num54z1">
    <w:name w:val="WW8Num54z1"/>
    <w:rsid w:val="00590977"/>
    <w:rPr>
      <w:rFonts w:ascii="Courier New" w:hAnsi="Courier New"/>
    </w:rPr>
  </w:style>
  <w:style w:type="character" w:customStyle="1" w:styleId="WW8Num54z3">
    <w:name w:val="WW8Num54z3"/>
    <w:rsid w:val="00590977"/>
    <w:rPr>
      <w:rFonts w:ascii="Symbol" w:hAnsi="Symbol"/>
    </w:rPr>
  </w:style>
  <w:style w:type="character" w:customStyle="1" w:styleId="WW8Num55z1">
    <w:name w:val="WW8Num55z1"/>
    <w:rsid w:val="00590977"/>
    <w:rPr>
      <w:rFonts w:ascii="Courier New" w:hAnsi="Courier New"/>
    </w:rPr>
  </w:style>
  <w:style w:type="character" w:customStyle="1" w:styleId="WW8Num55z2">
    <w:name w:val="WW8Num55z2"/>
    <w:rsid w:val="00590977"/>
    <w:rPr>
      <w:rFonts w:ascii="Wingdings" w:hAnsi="Wingdings"/>
    </w:rPr>
  </w:style>
  <w:style w:type="character" w:customStyle="1" w:styleId="WW8Num55z3">
    <w:name w:val="WW8Num55z3"/>
    <w:rsid w:val="00590977"/>
    <w:rPr>
      <w:rFonts w:ascii="Symbol" w:hAnsi="Symbol"/>
    </w:rPr>
  </w:style>
  <w:style w:type="character" w:customStyle="1" w:styleId="WW8Num58z1">
    <w:name w:val="WW8Num58z1"/>
    <w:rsid w:val="00590977"/>
    <w:rPr>
      <w:rFonts w:ascii="Courier New" w:hAnsi="Courier New"/>
    </w:rPr>
  </w:style>
  <w:style w:type="character" w:customStyle="1" w:styleId="WW8Num58z2">
    <w:name w:val="WW8Num58z2"/>
    <w:rsid w:val="00590977"/>
    <w:rPr>
      <w:rFonts w:ascii="Wingdings" w:hAnsi="Wingdings"/>
    </w:rPr>
  </w:style>
  <w:style w:type="character" w:customStyle="1" w:styleId="WW8Num58z3">
    <w:name w:val="WW8Num58z3"/>
    <w:rsid w:val="00590977"/>
    <w:rPr>
      <w:rFonts w:ascii="Symbol" w:hAnsi="Symbol"/>
    </w:rPr>
  </w:style>
  <w:style w:type="character" w:customStyle="1" w:styleId="WW8Num59z1">
    <w:name w:val="WW8Num59z1"/>
    <w:rsid w:val="00590977"/>
    <w:rPr>
      <w:rFonts w:ascii="Courier New" w:hAnsi="Courier New"/>
    </w:rPr>
  </w:style>
  <w:style w:type="character" w:customStyle="1" w:styleId="WW8Num59z2">
    <w:name w:val="WW8Num59z2"/>
    <w:rsid w:val="00590977"/>
    <w:rPr>
      <w:rFonts w:ascii="Wingdings" w:hAnsi="Wingdings"/>
    </w:rPr>
  </w:style>
  <w:style w:type="character" w:customStyle="1" w:styleId="WW8Num62z1">
    <w:name w:val="WW8Num62z1"/>
    <w:rsid w:val="00590977"/>
    <w:rPr>
      <w:rFonts w:ascii="Courier New" w:hAnsi="Courier New"/>
    </w:rPr>
  </w:style>
  <w:style w:type="character" w:customStyle="1" w:styleId="WW8Num62z2">
    <w:name w:val="WW8Num62z2"/>
    <w:rsid w:val="00590977"/>
    <w:rPr>
      <w:rFonts w:ascii="Wingdings" w:hAnsi="Wingdings"/>
    </w:rPr>
  </w:style>
  <w:style w:type="character" w:customStyle="1" w:styleId="WW8Num62z3">
    <w:name w:val="WW8Num62z3"/>
    <w:rsid w:val="00590977"/>
    <w:rPr>
      <w:rFonts w:ascii="Symbol" w:hAnsi="Symbol"/>
    </w:rPr>
  </w:style>
  <w:style w:type="character" w:customStyle="1" w:styleId="WW8Num64z1">
    <w:name w:val="WW8Num64z1"/>
    <w:rsid w:val="00590977"/>
    <w:rPr>
      <w:rFonts w:ascii="Courier New" w:hAnsi="Courier New"/>
    </w:rPr>
  </w:style>
  <w:style w:type="character" w:customStyle="1" w:styleId="WW8Num64z2">
    <w:name w:val="WW8Num64z2"/>
    <w:rsid w:val="00590977"/>
    <w:rPr>
      <w:rFonts w:ascii="Wingdings" w:hAnsi="Wingdings"/>
    </w:rPr>
  </w:style>
  <w:style w:type="character" w:customStyle="1" w:styleId="WW8Num64z3">
    <w:name w:val="WW8Num64z3"/>
    <w:rsid w:val="00590977"/>
    <w:rPr>
      <w:rFonts w:ascii="Symbol" w:hAnsi="Symbol"/>
    </w:rPr>
  </w:style>
  <w:style w:type="character" w:customStyle="1" w:styleId="WW8Num65z1">
    <w:name w:val="WW8Num65z1"/>
    <w:rsid w:val="00590977"/>
    <w:rPr>
      <w:rFonts w:ascii="Courier New" w:hAnsi="Courier New"/>
    </w:rPr>
  </w:style>
  <w:style w:type="character" w:customStyle="1" w:styleId="WW8Num65z2">
    <w:name w:val="WW8Num65z2"/>
    <w:rsid w:val="00590977"/>
    <w:rPr>
      <w:rFonts w:ascii="Wingdings" w:hAnsi="Wingdings"/>
    </w:rPr>
  </w:style>
  <w:style w:type="character" w:customStyle="1" w:styleId="WW8Num65z3">
    <w:name w:val="WW8Num65z3"/>
    <w:rsid w:val="00590977"/>
    <w:rPr>
      <w:rFonts w:ascii="Symbol" w:hAnsi="Symbol"/>
    </w:rPr>
  </w:style>
  <w:style w:type="character" w:customStyle="1" w:styleId="WW8Num66z1">
    <w:name w:val="WW8Num66z1"/>
    <w:rsid w:val="00590977"/>
    <w:rPr>
      <w:rFonts w:ascii="Courier New" w:hAnsi="Courier New"/>
    </w:rPr>
  </w:style>
  <w:style w:type="character" w:customStyle="1" w:styleId="WW8Num66z2">
    <w:name w:val="WW8Num66z2"/>
    <w:rsid w:val="00590977"/>
    <w:rPr>
      <w:rFonts w:ascii="Wingdings" w:hAnsi="Wingdings"/>
    </w:rPr>
  </w:style>
  <w:style w:type="character" w:customStyle="1" w:styleId="WW8Num66z3">
    <w:name w:val="WW8Num66z3"/>
    <w:rsid w:val="00590977"/>
    <w:rPr>
      <w:rFonts w:ascii="Symbol" w:hAnsi="Symbol"/>
    </w:rPr>
  </w:style>
  <w:style w:type="character" w:customStyle="1" w:styleId="WW8Num67z1">
    <w:name w:val="WW8Num67z1"/>
    <w:rsid w:val="00590977"/>
    <w:rPr>
      <w:rFonts w:ascii="Courier New" w:hAnsi="Courier New"/>
    </w:rPr>
  </w:style>
  <w:style w:type="character" w:customStyle="1" w:styleId="WW8Num67z2">
    <w:name w:val="WW8Num67z2"/>
    <w:rsid w:val="00590977"/>
    <w:rPr>
      <w:rFonts w:ascii="Wingdings" w:hAnsi="Wingdings"/>
    </w:rPr>
  </w:style>
  <w:style w:type="character" w:customStyle="1" w:styleId="WW8Num67z3">
    <w:name w:val="WW8Num67z3"/>
    <w:rsid w:val="00590977"/>
    <w:rPr>
      <w:rFonts w:ascii="Symbol" w:hAnsi="Symbol"/>
    </w:rPr>
  </w:style>
  <w:style w:type="character" w:customStyle="1" w:styleId="WW8Num68z1">
    <w:name w:val="WW8Num68z1"/>
    <w:rsid w:val="00590977"/>
    <w:rPr>
      <w:rFonts w:ascii="Courier New" w:hAnsi="Courier New"/>
    </w:rPr>
  </w:style>
  <w:style w:type="character" w:customStyle="1" w:styleId="WW8Num68z2">
    <w:name w:val="WW8Num68z2"/>
    <w:rsid w:val="00590977"/>
    <w:rPr>
      <w:rFonts w:ascii="Wingdings" w:hAnsi="Wingdings"/>
    </w:rPr>
  </w:style>
  <w:style w:type="character" w:customStyle="1" w:styleId="WW8Num69z1">
    <w:name w:val="WW8Num69z1"/>
    <w:rsid w:val="00590977"/>
    <w:rPr>
      <w:rFonts w:ascii="Courier New" w:hAnsi="Courier New"/>
    </w:rPr>
  </w:style>
  <w:style w:type="character" w:customStyle="1" w:styleId="WW8Num69z3">
    <w:name w:val="WW8Num69z3"/>
    <w:rsid w:val="00590977"/>
    <w:rPr>
      <w:rFonts w:ascii="Symbol" w:hAnsi="Symbol"/>
    </w:rPr>
  </w:style>
  <w:style w:type="character" w:customStyle="1" w:styleId="WW8Num70z1">
    <w:name w:val="WW8Num70z1"/>
    <w:rsid w:val="00590977"/>
    <w:rPr>
      <w:rFonts w:ascii="Courier New" w:hAnsi="Courier New"/>
    </w:rPr>
  </w:style>
  <w:style w:type="character" w:customStyle="1" w:styleId="WW8Num70z2">
    <w:name w:val="WW8Num70z2"/>
    <w:rsid w:val="00590977"/>
    <w:rPr>
      <w:rFonts w:ascii="Wingdings" w:hAnsi="Wingdings"/>
    </w:rPr>
  </w:style>
  <w:style w:type="character" w:customStyle="1" w:styleId="WW8Num70z3">
    <w:name w:val="WW8Num70z3"/>
    <w:rsid w:val="00590977"/>
    <w:rPr>
      <w:rFonts w:ascii="Symbol" w:hAnsi="Symbol"/>
    </w:rPr>
  </w:style>
  <w:style w:type="character" w:customStyle="1" w:styleId="WW8Num72z1">
    <w:name w:val="WW8Num72z1"/>
    <w:rsid w:val="00590977"/>
    <w:rPr>
      <w:rFonts w:ascii="Courier New" w:hAnsi="Courier New"/>
    </w:rPr>
  </w:style>
  <w:style w:type="character" w:customStyle="1" w:styleId="WW8Num72z2">
    <w:name w:val="WW8Num72z2"/>
    <w:rsid w:val="00590977"/>
    <w:rPr>
      <w:rFonts w:ascii="Wingdings" w:hAnsi="Wingdings"/>
    </w:rPr>
  </w:style>
  <w:style w:type="character" w:customStyle="1" w:styleId="WW8Num77z1">
    <w:name w:val="WW8Num77z1"/>
    <w:rsid w:val="00590977"/>
    <w:rPr>
      <w:rFonts w:ascii="Courier New" w:hAnsi="Courier New"/>
    </w:rPr>
  </w:style>
  <w:style w:type="character" w:customStyle="1" w:styleId="WW8Num77z2">
    <w:name w:val="WW8Num77z2"/>
    <w:rsid w:val="00590977"/>
    <w:rPr>
      <w:rFonts w:ascii="Wingdings" w:hAnsi="Wingdings"/>
    </w:rPr>
  </w:style>
  <w:style w:type="character" w:customStyle="1" w:styleId="WW8Num77z3">
    <w:name w:val="WW8Num77z3"/>
    <w:rsid w:val="00590977"/>
    <w:rPr>
      <w:rFonts w:ascii="Symbol" w:hAnsi="Symbol"/>
    </w:rPr>
  </w:style>
  <w:style w:type="character" w:customStyle="1" w:styleId="WW8Num80z1">
    <w:name w:val="WW8Num80z1"/>
    <w:rsid w:val="00590977"/>
    <w:rPr>
      <w:rFonts w:ascii="Courier New" w:hAnsi="Courier New"/>
    </w:rPr>
  </w:style>
  <w:style w:type="character" w:customStyle="1" w:styleId="WW8Num80z2">
    <w:name w:val="WW8Num80z2"/>
    <w:rsid w:val="00590977"/>
    <w:rPr>
      <w:rFonts w:ascii="Wingdings" w:hAnsi="Wingdings"/>
    </w:rPr>
  </w:style>
  <w:style w:type="character" w:customStyle="1" w:styleId="WW8Num82z1">
    <w:name w:val="WW8Num82z1"/>
    <w:rsid w:val="00590977"/>
    <w:rPr>
      <w:rFonts w:ascii="Courier New" w:hAnsi="Courier New"/>
    </w:rPr>
  </w:style>
  <w:style w:type="character" w:customStyle="1" w:styleId="WW8Num82z3">
    <w:name w:val="WW8Num82z3"/>
    <w:rsid w:val="00590977"/>
    <w:rPr>
      <w:rFonts w:ascii="Symbol" w:hAnsi="Symbol"/>
    </w:rPr>
  </w:style>
  <w:style w:type="character" w:customStyle="1" w:styleId="WW8Num83z1">
    <w:name w:val="WW8Num83z1"/>
    <w:rsid w:val="00590977"/>
    <w:rPr>
      <w:rFonts w:ascii="Courier New" w:hAnsi="Courier New"/>
    </w:rPr>
  </w:style>
  <w:style w:type="character" w:customStyle="1" w:styleId="WW8Num83z2">
    <w:name w:val="WW8Num83z2"/>
    <w:rsid w:val="00590977"/>
    <w:rPr>
      <w:rFonts w:ascii="Wingdings" w:hAnsi="Wingdings"/>
    </w:rPr>
  </w:style>
  <w:style w:type="character" w:customStyle="1" w:styleId="WW8Num84z1">
    <w:name w:val="WW8Num84z1"/>
    <w:rsid w:val="00590977"/>
    <w:rPr>
      <w:rFonts w:ascii="Courier New" w:hAnsi="Courier New"/>
    </w:rPr>
  </w:style>
  <w:style w:type="character" w:customStyle="1" w:styleId="WW8Num84z2">
    <w:name w:val="WW8Num84z2"/>
    <w:rsid w:val="00590977"/>
    <w:rPr>
      <w:rFonts w:ascii="Wingdings" w:hAnsi="Wingdings"/>
    </w:rPr>
  </w:style>
  <w:style w:type="character" w:customStyle="1" w:styleId="WW8Num85z1">
    <w:name w:val="WW8Num85z1"/>
    <w:rsid w:val="00590977"/>
    <w:rPr>
      <w:rFonts w:ascii="Courier New" w:hAnsi="Courier New"/>
    </w:rPr>
  </w:style>
  <w:style w:type="character" w:customStyle="1" w:styleId="WW8Num85z2">
    <w:name w:val="WW8Num85z2"/>
    <w:rsid w:val="00590977"/>
    <w:rPr>
      <w:rFonts w:ascii="Wingdings" w:hAnsi="Wingdings"/>
    </w:rPr>
  </w:style>
  <w:style w:type="character" w:customStyle="1" w:styleId="WW8Num86z1">
    <w:name w:val="WW8Num86z1"/>
    <w:rsid w:val="00590977"/>
    <w:rPr>
      <w:rFonts w:ascii="Courier New" w:hAnsi="Courier New"/>
    </w:rPr>
  </w:style>
  <w:style w:type="character" w:customStyle="1" w:styleId="WW8Num86z2">
    <w:name w:val="WW8Num86z2"/>
    <w:rsid w:val="00590977"/>
    <w:rPr>
      <w:rFonts w:ascii="Wingdings" w:hAnsi="Wingdings"/>
    </w:rPr>
  </w:style>
  <w:style w:type="character" w:customStyle="1" w:styleId="WW8Num86z3">
    <w:name w:val="WW8Num86z3"/>
    <w:rsid w:val="00590977"/>
    <w:rPr>
      <w:rFonts w:ascii="Symbol" w:hAnsi="Symbol"/>
    </w:rPr>
  </w:style>
  <w:style w:type="character" w:customStyle="1" w:styleId="WW8Num87z1">
    <w:name w:val="WW8Num87z1"/>
    <w:rsid w:val="00590977"/>
    <w:rPr>
      <w:rFonts w:ascii="Courier New" w:hAnsi="Courier New"/>
    </w:rPr>
  </w:style>
  <w:style w:type="character" w:customStyle="1" w:styleId="WW8Num87z2">
    <w:name w:val="WW8Num87z2"/>
    <w:rsid w:val="00590977"/>
    <w:rPr>
      <w:rFonts w:ascii="Wingdings" w:hAnsi="Wingdings"/>
    </w:rPr>
  </w:style>
  <w:style w:type="character" w:customStyle="1" w:styleId="WW8Num89z1">
    <w:name w:val="WW8Num89z1"/>
    <w:rsid w:val="00590977"/>
    <w:rPr>
      <w:rFonts w:ascii="Courier New" w:hAnsi="Courier New"/>
    </w:rPr>
  </w:style>
  <w:style w:type="character" w:customStyle="1" w:styleId="WW8Num89z2">
    <w:name w:val="WW8Num89z2"/>
    <w:rsid w:val="00590977"/>
    <w:rPr>
      <w:rFonts w:ascii="Wingdings" w:hAnsi="Wingdings"/>
    </w:rPr>
  </w:style>
  <w:style w:type="character" w:customStyle="1" w:styleId="WW8Num89z3">
    <w:name w:val="WW8Num89z3"/>
    <w:rsid w:val="00590977"/>
    <w:rPr>
      <w:rFonts w:ascii="Symbol" w:hAnsi="Symbol"/>
    </w:rPr>
  </w:style>
  <w:style w:type="character" w:customStyle="1" w:styleId="WW8Num90z1">
    <w:name w:val="WW8Num90z1"/>
    <w:rsid w:val="00590977"/>
    <w:rPr>
      <w:rFonts w:ascii="Courier New" w:hAnsi="Courier New"/>
    </w:rPr>
  </w:style>
  <w:style w:type="character" w:customStyle="1" w:styleId="WW8Num90z2">
    <w:name w:val="WW8Num90z2"/>
    <w:rsid w:val="00590977"/>
    <w:rPr>
      <w:rFonts w:ascii="Wingdings" w:hAnsi="Wingdings"/>
    </w:rPr>
  </w:style>
  <w:style w:type="character" w:customStyle="1" w:styleId="WW8Num91z1">
    <w:name w:val="WW8Num91z1"/>
    <w:rsid w:val="00590977"/>
    <w:rPr>
      <w:rFonts w:ascii="Courier New" w:hAnsi="Courier New"/>
    </w:rPr>
  </w:style>
  <w:style w:type="character" w:customStyle="1" w:styleId="WW8Num91z2">
    <w:name w:val="WW8Num91z2"/>
    <w:rsid w:val="00590977"/>
    <w:rPr>
      <w:rFonts w:ascii="Wingdings" w:hAnsi="Wingdings"/>
    </w:rPr>
  </w:style>
  <w:style w:type="character" w:customStyle="1" w:styleId="WW8Num91z3">
    <w:name w:val="WW8Num91z3"/>
    <w:rsid w:val="00590977"/>
    <w:rPr>
      <w:rFonts w:ascii="Symbol" w:hAnsi="Symbol"/>
    </w:rPr>
  </w:style>
  <w:style w:type="character" w:customStyle="1" w:styleId="WW8Num92z1">
    <w:name w:val="WW8Num92z1"/>
    <w:rsid w:val="00590977"/>
    <w:rPr>
      <w:rFonts w:ascii="Courier New" w:hAnsi="Courier New"/>
    </w:rPr>
  </w:style>
  <w:style w:type="character" w:customStyle="1" w:styleId="WW8Num92z2">
    <w:name w:val="WW8Num92z2"/>
    <w:rsid w:val="00590977"/>
    <w:rPr>
      <w:rFonts w:ascii="Wingdings" w:hAnsi="Wingdings"/>
    </w:rPr>
  </w:style>
  <w:style w:type="character" w:customStyle="1" w:styleId="WW8Num92z3">
    <w:name w:val="WW8Num92z3"/>
    <w:rsid w:val="00590977"/>
    <w:rPr>
      <w:rFonts w:ascii="Symbol" w:hAnsi="Symbol"/>
    </w:rPr>
  </w:style>
  <w:style w:type="character" w:customStyle="1" w:styleId="WW8Num93z1">
    <w:name w:val="WW8Num93z1"/>
    <w:rsid w:val="00590977"/>
    <w:rPr>
      <w:rFonts w:ascii="Courier New" w:hAnsi="Courier New"/>
    </w:rPr>
  </w:style>
  <w:style w:type="character" w:customStyle="1" w:styleId="WW8Num93z2">
    <w:name w:val="WW8Num93z2"/>
    <w:rsid w:val="00590977"/>
    <w:rPr>
      <w:rFonts w:ascii="Wingdings" w:hAnsi="Wingdings"/>
    </w:rPr>
  </w:style>
  <w:style w:type="character" w:customStyle="1" w:styleId="WW8Num95z3">
    <w:name w:val="WW8Num95z3"/>
    <w:rsid w:val="00590977"/>
    <w:rPr>
      <w:rFonts w:ascii="Symbol" w:hAnsi="Symbol"/>
    </w:rPr>
  </w:style>
  <w:style w:type="character" w:customStyle="1" w:styleId="WW8Num96z1">
    <w:name w:val="WW8Num96z1"/>
    <w:rsid w:val="00590977"/>
    <w:rPr>
      <w:rFonts w:ascii="Courier New" w:hAnsi="Courier New"/>
    </w:rPr>
  </w:style>
  <w:style w:type="character" w:customStyle="1" w:styleId="WW8Num96z2">
    <w:name w:val="WW8Num96z2"/>
    <w:rsid w:val="00590977"/>
    <w:rPr>
      <w:rFonts w:ascii="Wingdings" w:hAnsi="Wingdings"/>
    </w:rPr>
  </w:style>
  <w:style w:type="character" w:customStyle="1" w:styleId="WW8Num96z3">
    <w:name w:val="WW8Num96z3"/>
    <w:rsid w:val="00590977"/>
    <w:rPr>
      <w:rFonts w:ascii="Symbol" w:hAnsi="Symbol"/>
    </w:rPr>
  </w:style>
  <w:style w:type="character" w:customStyle="1" w:styleId="WW8Num97z3">
    <w:name w:val="WW8Num97z3"/>
    <w:rsid w:val="00590977"/>
    <w:rPr>
      <w:rFonts w:ascii="Symbol" w:hAnsi="Symbol"/>
    </w:rPr>
  </w:style>
  <w:style w:type="character" w:customStyle="1" w:styleId="WW8Num99z1">
    <w:name w:val="WW8Num99z1"/>
    <w:rsid w:val="00590977"/>
    <w:rPr>
      <w:rFonts w:ascii="Courier New" w:hAnsi="Courier New"/>
    </w:rPr>
  </w:style>
  <w:style w:type="character" w:customStyle="1" w:styleId="WW8Num99z2">
    <w:name w:val="WW8Num99z2"/>
    <w:rsid w:val="00590977"/>
    <w:rPr>
      <w:rFonts w:ascii="Wingdings" w:hAnsi="Wingdings"/>
    </w:rPr>
  </w:style>
  <w:style w:type="character" w:customStyle="1" w:styleId="WW8Num99z3">
    <w:name w:val="WW8Num99z3"/>
    <w:rsid w:val="00590977"/>
    <w:rPr>
      <w:rFonts w:ascii="Symbol" w:hAnsi="Symbol"/>
    </w:rPr>
  </w:style>
  <w:style w:type="character" w:customStyle="1" w:styleId="WW8Num102z1">
    <w:name w:val="WW8Num102z1"/>
    <w:rsid w:val="00590977"/>
    <w:rPr>
      <w:rFonts w:ascii="Courier New" w:hAnsi="Courier New"/>
    </w:rPr>
  </w:style>
  <w:style w:type="character" w:customStyle="1" w:styleId="WW8Num102z2">
    <w:name w:val="WW8Num102z2"/>
    <w:rsid w:val="00590977"/>
    <w:rPr>
      <w:rFonts w:ascii="Wingdings" w:hAnsi="Wingdings"/>
    </w:rPr>
  </w:style>
  <w:style w:type="character" w:customStyle="1" w:styleId="WW8Num103z1">
    <w:name w:val="WW8Num103z1"/>
    <w:rsid w:val="00590977"/>
    <w:rPr>
      <w:rFonts w:ascii="Courier New" w:hAnsi="Courier New"/>
    </w:rPr>
  </w:style>
  <w:style w:type="character" w:customStyle="1" w:styleId="WW8Num103z2">
    <w:name w:val="WW8Num103z2"/>
    <w:rsid w:val="00590977"/>
    <w:rPr>
      <w:rFonts w:ascii="Wingdings" w:hAnsi="Wingdings"/>
    </w:rPr>
  </w:style>
  <w:style w:type="character" w:customStyle="1" w:styleId="WW8Num103z3">
    <w:name w:val="WW8Num103z3"/>
    <w:rsid w:val="00590977"/>
    <w:rPr>
      <w:rFonts w:ascii="Symbol" w:hAnsi="Symbol"/>
    </w:rPr>
  </w:style>
  <w:style w:type="character" w:customStyle="1" w:styleId="WW8NumSt10z0">
    <w:name w:val="WW8NumSt10z0"/>
    <w:rsid w:val="00590977"/>
    <w:rPr>
      <w:rFonts w:ascii="Times New Roman CYR" w:hAnsi="Times New Roman CYR"/>
    </w:rPr>
  </w:style>
  <w:style w:type="character" w:customStyle="1" w:styleId="WW8NumSt11z0">
    <w:name w:val="WW8NumSt11z0"/>
    <w:rsid w:val="00590977"/>
    <w:rPr>
      <w:rFonts w:ascii="Times New Roman CYR" w:hAnsi="Times New Roman CYR"/>
    </w:rPr>
  </w:style>
  <w:style w:type="character" w:customStyle="1" w:styleId="11">
    <w:name w:val="Основной шрифт абзаца1"/>
    <w:rsid w:val="00590977"/>
  </w:style>
  <w:style w:type="character" w:customStyle="1" w:styleId="ab">
    <w:name w:val="Символ сноски"/>
    <w:basedOn w:val="11"/>
    <w:rsid w:val="00590977"/>
    <w:rPr>
      <w:vertAlign w:val="superscript"/>
    </w:rPr>
  </w:style>
  <w:style w:type="character" w:styleId="ac">
    <w:name w:val="Hyperlink"/>
    <w:basedOn w:val="11"/>
    <w:uiPriority w:val="99"/>
    <w:rsid w:val="00590977"/>
    <w:rPr>
      <w:color w:val="0000FF"/>
      <w:u w:val="single"/>
    </w:rPr>
  </w:style>
  <w:style w:type="character" w:customStyle="1" w:styleId="ad">
    <w:name w:val="Символы концевой сноски"/>
    <w:rsid w:val="00590977"/>
    <w:rPr>
      <w:vertAlign w:val="superscript"/>
    </w:rPr>
  </w:style>
  <w:style w:type="character" w:customStyle="1" w:styleId="WW-">
    <w:name w:val="WW-Символы концевой сноски"/>
    <w:rsid w:val="00590977"/>
  </w:style>
  <w:style w:type="character" w:customStyle="1" w:styleId="ae">
    <w:name w:val="Текст сноски Знак"/>
    <w:basedOn w:val="20"/>
    <w:uiPriority w:val="99"/>
    <w:rsid w:val="00590977"/>
    <w:rPr>
      <w:rFonts w:ascii="Times New Roman" w:eastAsia="Times New Roman" w:hAnsi="Times New Roman" w:cs="Times New Roman"/>
      <w:sz w:val="20"/>
      <w:szCs w:val="20"/>
    </w:rPr>
  </w:style>
  <w:style w:type="character" w:customStyle="1" w:styleId="af">
    <w:name w:val="Нижний колонтитул Знак"/>
    <w:basedOn w:val="20"/>
    <w:uiPriority w:val="99"/>
    <w:rsid w:val="00590977"/>
    <w:rPr>
      <w:rFonts w:ascii="Times New Roman" w:eastAsia="Times New Roman" w:hAnsi="Times New Roman" w:cs="Times New Roman"/>
      <w:sz w:val="24"/>
      <w:szCs w:val="20"/>
    </w:rPr>
  </w:style>
  <w:style w:type="character" w:customStyle="1" w:styleId="af0">
    <w:name w:val="Текст выноски Знак"/>
    <w:basedOn w:val="20"/>
    <w:rsid w:val="00590977"/>
    <w:rPr>
      <w:rFonts w:ascii="Tahoma" w:eastAsia="Times New Roman" w:hAnsi="Tahoma" w:cs="Tahoma"/>
      <w:sz w:val="16"/>
      <w:szCs w:val="16"/>
    </w:rPr>
  </w:style>
  <w:style w:type="character" w:customStyle="1" w:styleId="af1">
    <w:name w:val="Знак Знак"/>
    <w:basedOn w:val="11"/>
    <w:rsid w:val="00590977"/>
    <w:rPr>
      <w:rFonts w:cs="Arial"/>
      <w:b/>
      <w:bCs/>
      <w:sz w:val="24"/>
      <w:szCs w:val="24"/>
      <w:lang w:val="ru-RU" w:eastAsia="ar-SA" w:bidi="ar-SA"/>
    </w:rPr>
  </w:style>
  <w:style w:type="character" w:customStyle="1" w:styleId="af2">
    <w:name w:val="Символ нумерации"/>
    <w:rsid w:val="00590977"/>
  </w:style>
  <w:style w:type="character" w:customStyle="1" w:styleId="af3">
    <w:name w:val="Маркеры списка"/>
    <w:rsid w:val="00590977"/>
    <w:rPr>
      <w:rFonts w:ascii="OpenSymbol" w:eastAsia="OpenSymbol" w:hAnsi="OpenSymbol" w:cs="OpenSymbol"/>
    </w:rPr>
  </w:style>
  <w:style w:type="paragraph" w:customStyle="1" w:styleId="af4">
    <w:name w:val="Заголовок"/>
    <w:basedOn w:val="a3"/>
    <w:next w:val="a4"/>
    <w:rsid w:val="00590977"/>
    <w:pPr>
      <w:keepNext/>
      <w:widowControl/>
      <w:spacing w:before="240" w:after="120"/>
      <w:ind w:firstLine="709"/>
      <w:jc w:val="both"/>
    </w:pPr>
    <w:rPr>
      <w:rFonts w:ascii="Arial" w:eastAsia="Arial Unicode MS" w:hAnsi="Arial" w:cs="Tahoma"/>
      <w:sz w:val="28"/>
      <w:szCs w:val="28"/>
    </w:rPr>
  </w:style>
  <w:style w:type="paragraph" w:styleId="a4">
    <w:name w:val="Body Text"/>
    <w:basedOn w:val="a3"/>
    <w:link w:val="12"/>
    <w:semiHidden/>
    <w:rsid w:val="00590977"/>
    <w:pPr>
      <w:spacing w:after="120"/>
    </w:pPr>
  </w:style>
  <w:style w:type="paragraph" w:styleId="af5">
    <w:name w:val="List"/>
    <w:basedOn w:val="a4"/>
    <w:semiHidden/>
    <w:rsid w:val="00590977"/>
    <w:pPr>
      <w:widowControl/>
      <w:spacing w:after="0"/>
      <w:ind w:firstLine="709"/>
      <w:jc w:val="both"/>
    </w:pPr>
    <w:rPr>
      <w:rFonts w:eastAsia="Times New Roman" w:cs="Tahoma"/>
    </w:rPr>
  </w:style>
  <w:style w:type="paragraph" w:customStyle="1" w:styleId="42">
    <w:name w:val="Название4"/>
    <w:basedOn w:val="a3"/>
    <w:rsid w:val="00590977"/>
    <w:pPr>
      <w:suppressLineNumbers/>
      <w:spacing w:before="120" w:after="120"/>
    </w:pPr>
    <w:rPr>
      <w:rFonts w:cs="Tahoma"/>
      <w:i/>
      <w:iCs/>
    </w:rPr>
  </w:style>
  <w:style w:type="paragraph" w:customStyle="1" w:styleId="43">
    <w:name w:val="Указатель4"/>
    <w:basedOn w:val="a3"/>
    <w:rsid w:val="00590977"/>
    <w:pPr>
      <w:suppressLineNumbers/>
    </w:pPr>
    <w:rPr>
      <w:rFonts w:cs="Tahoma"/>
    </w:rPr>
  </w:style>
  <w:style w:type="paragraph" w:customStyle="1" w:styleId="32">
    <w:name w:val="Название3"/>
    <w:basedOn w:val="a3"/>
    <w:rsid w:val="00590977"/>
    <w:pPr>
      <w:suppressLineNumbers/>
      <w:spacing w:before="120" w:after="120"/>
    </w:pPr>
    <w:rPr>
      <w:rFonts w:cs="Tahoma"/>
      <w:i/>
      <w:iCs/>
    </w:rPr>
  </w:style>
  <w:style w:type="paragraph" w:customStyle="1" w:styleId="33">
    <w:name w:val="Указатель3"/>
    <w:basedOn w:val="a3"/>
    <w:rsid w:val="00590977"/>
    <w:pPr>
      <w:suppressLineNumbers/>
    </w:pPr>
    <w:rPr>
      <w:rFonts w:cs="Tahoma"/>
    </w:rPr>
  </w:style>
  <w:style w:type="paragraph" w:customStyle="1" w:styleId="22">
    <w:name w:val="Название2"/>
    <w:basedOn w:val="a3"/>
    <w:rsid w:val="00590977"/>
    <w:pPr>
      <w:suppressLineNumbers/>
      <w:spacing w:before="120" w:after="120"/>
    </w:pPr>
    <w:rPr>
      <w:rFonts w:cs="Tahoma"/>
      <w:i/>
      <w:iCs/>
    </w:rPr>
  </w:style>
  <w:style w:type="paragraph" w:customStyle="1" w:styleId="23">
    <w:name w:val="Указатель2"/>
    <w:basedOn w:val="a3"/>
    <w:rsid w:val="00590977"/>
    <w:pPr>
      <w:suppressLineNumbers/>
    </w:pPr>
    <w:rPr>
      <w:rFonts w:cs="Tahoma"/>
    </w:rPr>
  </w:style>
  <w:style w:type="paragraph" w:customStyle="1" w:styleId="210">
    <w:name w:val="Основной текст 21"/>
    <w:basedOn w:val="a3"/>
    <w:rsid w:val="00590977"/>
    <w:pPr>
      <w:jc w:val="center"/>
    </w:pPr>
    <w:rPr>
      <w:rFonts w:ascii="TimesET" w:eastAsia="TimesET" w:hAnsi="TimesET"/>
      <w:b/>
      <w:szCs w:val="20"/>
    </w:rPr>
  </w:style>
  <w:style w:type="paragraph" w:customStyle="1" w:styleId="WW-Web">
    <w:name w:val="WW-Обычный (Web)"/>
    <w:basedOn w:val="a3"/>
    <w:link w:val="WW-Web0"/>
    <w:rsid w:val="00590977"/>
    <w:pPr>
      <w:spacing w:before="100" w:after="100"/>
    </w:pPr>
    <w:rPr>
      <w:szCs w:val="20"/>
    </w:rPr>
  </w:style>
  <w:style w:type="paragraph" w:customStyle="1" w:styleId="Iauiue">
    <w:name w:val="Iau?iue"/>
    <w:uiPriority w:val="99"/>
    <w:rsid w:val="00590977"/>
    <w:pPr>
      <w:widowControl w:val="0"/>
      <w:suppressAutoHyphens/>
    </w:pPr>
    <w:rPr>
      <w:rFonts w:eastAsia="Arial" w:cs="Calibri"/>
      <w:lang w:eastAsia="ar-SA"/>
    </w:rPr>
  </w:style>
  <w:style w:type="paragraph" w:customStyle="1" w:styleId="nienie">
    <w:name w:val="nienie"/>
    <w:basedOn w:val="Iauiue"/>
    <w:uiPriority w:val="99"/>
    <w:rsid w:val="00590977"/>
    <w:pPr>
      <w:keepLines/>
      <w:ind w:left="425"/>
      <w:jc w:val="both"/>
    </w:pPr>
    <w:rPr>
      <w:rFonts w:ascii="Peterburg" w:hAnsi="Peterburg"/>
      <w:sz w:val="24"/>
    </w:rPr>
  </w:style>
  <w:style w:type="paragraph" w:styleId="af6">
    <w:name w:val="Body Text Indent"/>
    <w:basedOn w:val="a3"/>
    <w:link w:val="13"/>
    <w:rsid w:val="00590977"/>
    <w:pPr>
      <w:spacing w:after="120"/>
      <w:ind w:left="283"/>
    </w:pPr>
  </w:style>
  <w:style w:type="paragraph" w:styleId="af7">
    <w:name w:val="header"/>
    <w:basedOn w:val="a3"/>
    <w:link w:val="14"/>
    <w:uiPriority w:val="99"/>
    <w:rsid w:val="00590977"/>
  </w:style>
  <w:style w:type="paragraph" w:customStyle="1" w:styleId="ConsPlusNonformat">
    <w:name w:val="ConsPlusNonformat"/>
    <w:uiPriority w:val="99"/>
    <w:rsid w:val="00590977"/>
    <w:pPr>
      <w:suppressAutoHyphens/>
      <w:autoSpaceDE w:val="0"/>
    </w:pPr>
    <w:rPr>
      <w:rFonts w:ascii="Courier New" w:eastAsia="Arial" w:hAnsi="Courier New" w:cs="Courier New"/>
      <w:kern w:val="1"/>
      <w:lang w:eastAsia="ar-SA"/>
    </w:rPr>
  </w:style>
  <w:style w:type="paragraph" w:customStyle="1" w:styleId="ConsNormal">
    <w:name w:val="ConsNormal"/>
    <w:rsid w:val="00590977"/>
    <w:pPr>
      <w:widowControl w:val="0"/>
      <w:suppressAutoHyphens/>
      <w:autoSpaceDE w:val="0"/>
      <w:ind w:right="19772" w:firstLine="720"/>
    </w:pPr>
    <w:rPr>
      <w:rFonts w:ascii="Arial" w:eastAsia="Arial" w:hAnsi="Arial" w:cs="Arial"/>
      <w:kern w:val="1"/>
      <w:lang w:eastAsia="ar-SA"/>
    </w:rPr>
  </w:style>
  <w:style w:type="paragraph" w:customStyle="1" w:styleId="15">
    <w:name w:val="Название1"/>
    <w:basedOn w:val="a3"/>
    <w:rsid w:val="00590977"/>
    <w:pPr>
      <w:widowControl/>
      <w:suppressLineNumbers/>
      <w:spacing w:before="120" w:after="120"/>
      <w:ind w:firstLine="709"/>
      <w:jc w:val="both"/>
    </w:pPr>
    <w:rPr>
      <w:rFonts w:eastAsia="Times New Roman" w:cs="Tahoma"/>
      <w:i/>
      <w:iCs/>
    </w:rPr>
  </w:style>
  <w:style w:type="paragraph" w:customStyle="1" w:styleId="16">
    <w:name w:val="Указатель1"/>
    <w:basedOn w:val="a3"/>
    <w:rsid w:val="00590977"/>
    <w:pPr>
      <w:widowControl/>
      <w:suppressLineNumbers/>
      <w:ind w:firstLine="709"/>
      <w:jc w:val="both"/>
    </w:pPr>
    <w:rPr>
      <w:rFonts w:eastAsia="Times New Roman" w:cs="Tahoma"/>
    </w:rPr>
  </w:style>
  <w:style w:type="paragraph" w:customStyle="1" w:styleId="310">
    <w:name w:val="Основной текст с отступом 31"/>
    <w:basedOn w:val="a3"/>
    <w:rsid w:val="00590977"/>
    <w:pPr>
      <w:widowControl/>
      <w:ind w:firstLine="709"/>
      <w:jc w:val="both"/>
    </w:pPr>
    <w:rPr>
      <w:rFonts w:ascii="TimesET" w:eastAsia="TimesET" w:hAnsi="TimesET"/>
      <w:szCs w:val="20"/>
    </w:rPr>
  </w:style>
  <w:style w:type="paragraph" w:customStyle="1" w:styleId="211">
    <w:name w:val="Основной текст с отступом 21"/>
    <w:basedOn w:val="a3"/>
    <w:rsid w:val="00590977"/>
    <w:pPr>
      <w:widowControl/>
      <w:ind w:left="540" w:hanging="540"/>
      <w:jc w:val="both"/>
    </w:pPr>
    <w:rPr>
      <w:rFonts w:eastAsia="Times New Roman"/>
      <w:b/>
      <w:bCs/>
      <w:szCs w:val="20"/>
    </w:rPr>
  </w:style>
  <w:style w:type="paragraph" w:customStyle="1" w:styleId="WW-31">
    <w:name w:val="WW-Основной текст с отступом 31"/>
    <w:basedOn w:val="a3"/>
    <w:rsid w:val="00590977"/>
    <w:pPr>
      <w:widowControl/>
      <w:ind w:left="360" w:hanging="360"/>
      <w:jc w:val="both"/>
    </w:pPr>
    <w:rPr>
      <w:rFonts w:eastAsia="Times New Roman"/>
      <w:b/>
      <w:bCs/>
      <w:sz w:val="28"/>
    </w:rPr>
  </w:style>
  <w:style w:type="paragraph" w:customStyle="1" w:styleId="af8">
    <w:name w:val="Готовый"/>
    <w:basedOn w:val="a3"/>
    <w:rsid w:val="00590977"/>
    <w:pPr>
      <w:ind w:firstLine="709"/>
      <w:jc w:val="both"/>
    </w:pPr>
    <w:rPr>
      <w:rFonts w:ascii="Courier New" w:eastAsia="Times New Roman" w:hAnsi="Courier New"/>
      <w:sz w:val="20"/>
      <w:szCs w:val="20"/>
    </w:rPr>
  </w:style>
  <w:style w:type="paragraph" w:styleId="af9">
    <w:name w:val="footnote text"/>
    <w:basedOn w:val="a3"/>
    <w:link w:val="17"/>
    <w:uiPriority w:val="99"/>
    <w:semiHidden/>
    <w:rsid w:val="00590977"/>
    <w:pPr>
      <w:widowControl/>
      <w:ind w:firstLine="709"/>
      <w:jc w:val="both"/>
    </w:pPr>
    <w:rPr>
      <w:rFonts w:eastAsia="Times New Roman"/>
      <w:sz w:val="20"/>
      <w:szCs w:val="20"/>
    </w:rPr>
  </w:style>
  <w:style w:type="paragraph" w:customStyle="1" w:styleId="ConsTitle">
    <w:name w:val="ConsTitle"/>
    <w:rsid w:val="00590977"/>
    <w:pPr>
      <w:widowControl w:val="0"/>
      <w:suppressAutoHyphens/>
      <w:autoSpaceDE w:val="0"/>
      <w:ind w:right="19772"/>
    </w:pPr>
    <w:rPr>
      <w:rFonts w:ascii="Arial" w:eastAsia="Arial" w:hAnsi="Arial" w:cs="Arial"/>
      <w:b/>
      <w:bCs/>
      <w:sz w:val="16"/>
      <w:szCs w:val="16"/>
      <w:lang w:eastAsia="ar-SA"/>
    </w:rPr>
  </w:style>
  <w:style w:type="paragraph" w:styleId="afa">
    <w:name w:val="footer"/>
    <w:basedOn w:val="a3"/>
    <w:link w:val="18"/>
    <w:uiPriority w:val="99"/>
    <w:rsid w:val="00590977"/>
    <w:pPr>
      <w:widowControl/>
      <w:ind w:firstLine="709"/>
      <w:jc w:val="both"/>
    </w:pPr>
    <w:rPr>
      <w:rFonts w:eastAsia="Times New Roman"/>
      <w:szCs w:val="20"/>
    </w:rPr>
  </w:style>
  <w:style w:type="paragraph" w:customStyle="1" w:styleId="19">
    <w:name w:val="Основной текст1"/>
    <w:basedOn w:val="a3"/>
    <w:rsid w:val="00590977"/>
    <w:pPr>
      <w:ind w:firstLine="709"/>
      <w:jc w:val="both"/>
    </w:pPr>
    <w:rPr>
      <w:rFonts w:eastAsia="Times New Roman"/>
      <w:szCs w:val="20"/>
    </w:rPr>
  </w:style>
  <w:style w:type="paragraph" w:customStyle="1" w:styleId="0">
    <w:name w:val="Заголовок 0"/>
    <w:basedOn w:val="1"/>
    <w:rsid w:val="00590977"/>
    <w:pPr>
      <w:numPr>
        <w:numId w:val="0"/>
      </w:numPr>
    </w:pPr>
    <w:rPr>
      <w:caps/>
      <w:sz w:val="24"/>
    </w:rPr>
  </w:style>
  <w:style w:type="paragraph" w:customStyle="1" w:styleId="Iauiue2">
    <w:name w:val="Iau?iue2"/>
    <w:rsid w:val="00590977"/>
    <w:pPr>
      <w:widowControl w:val="0"/>
      <w:suppressAutoHyphens/>
    </w:pPr>
    <w:rPr>
      <w:rFonts w:eastAsia="Arial" w:cs="Calibri"/>
      <w:lang w:val="en-US" w:eastAsia="ar-SA"/>
    </w:rPr>
  </w:style>
  <w:style w:type="paragraph" w:customStyle="1" w:styleId="afb">
    <w:name w:val="Ñòèëü"/>
    <w:rsid w:val="00590977"/>
    <w:pPr>
      <w:widowControl w:val="0"/>
      <w:suppressAutoHyphens/>
    </w:pPr>
    <w:rPr>
      <w:rFonts w:eastAsia="Arial" w:cs="Calibri"/>
      <w:spacing w:val="-1"/>
      <w:kern w:val="1"/>
      <w:sz w:val="24"/>
      <w:lang w:val="en-US" w:eastAsia="ar-SA"/>
    </w:rPr>
  </w:style>
  <w:style w:type="paragraph" w:customStyle="1" w:styleId="afc">
    <w:name w:val="Îáû÷íûé"/>
    <w:rsid w:val="00590977"/>
    <w:pPr>
      <w:widowControl w:val="0"/>
      <w:suppressAutoHyphens/>
    </w:pPr>
    <w:rPr>
      <w:rFonts w:eastAsia="Arial" w:cs="Calibri"/>
      <w:sz w:val="28"/>
      <w:lang w:eastAsia="ar-SA"/>
    </w:rPr>
  </w:style>
  <w:style w:type="paragraph" w:customStyle="1" w:styleId="24">
    <w:name w:val="Îñíîâíîé òåêñò 2"/>
    <w:basedOn w:val="afc"/>
    <w:rsid w:val="00590977"/>
    <w:pPr>
      <w:ind w:firstLine="720"/>
      <w:jc w:val="both"/>
    </w:pPr>
    <w:rPr>
      <w:b/>
      <w:color w:val="000000"/>
      <w:sz w:val="24"/>
      <w:lang w:val="en-US"/>
    </w:rPr>
  </w:style>
  <w:style w:type="paragraph" w:customStyle="1" w:styleId="25">
    <w:name w:val="Îñíîâíîé òåêñò ñ îòñòóïîì 2"/>
    <w:basedOn w:val="afc"/>
    <w:rsid w:val="00590977"/>
    <w:pPr>
      <w:ind w:left="720"/>
      <w:jc w:val="both"/>
    </w:pPr>
    <w:rPr>
      <w:color w:val="000000"/>
      <w:sz w:val="24"/>
      <w:lang w:val="en-US"/>
    </w:rPr>
  </w:style>
  <w:style w:type="paragraph" w:customStyle="1" w:styleId="1a">
    <w:name w:val="çàãîëîâîê 1"/>
    <w:basedOn w:val="afc"/>
    <w:next w:val="afc"/>
    <w:rsid w:val="00590977"/>
    <w:pPr>
      <w:keepNext/>
    </w:pPr>
  </w:style>
  <w:style w:type="paragraph" w:customStyle="1" w:styleId="34">
    <w:name w:val="Îñíîâíîé òåêñò ñ îòñòóïîì 3"/>
    <w:basedOn w:val="afc"/>
    <w:rsid w:val="00590977"/>
    <w:pPr>
      <w:ind w:firstLine="567"/>
      <w:jc w:val="both"/>
    </w:pPr>
    <w:rPr>
      <w:rFonts w:ascii="Peterburg" w:hAnsi="Peterburg"/>
      <w:b/>
      <w:i/>
      <w:sz w:val="24"/>
    </w:rPr>
  </w:style>
  <w:style w:type="paragraph" w:customStyle="1" w:styleId="Iniiaiieoaeno">
    <w:name w:val="Iniiaiie oaeno"/>
    <w:basedOn w:val="Iauiue"/>
    <w:rsid w:val="00590977"/>
    <w:pPr>
      <w:widowControl/>
      <w:jc w:val="both"/>
    </w:pPr>
    <w:rPr>
      <w:rFonts w:ascii="Peterburg" w:hAnsi="Peterburg"/>
    </w:rPr>
  </w:style>
  <w:style w:type="paragraph" w:customStyle="1" w:styleId="Iniiaiieoaenonionooiii2">
    <w:name w:val="Iniiaiie oaeno n ionooiii 2"/>
    <w:basedOn w:val="Iauiue"/>
    <w:rsid w:val="00590977"/>
    <w:pPr>
      <w:widowControl/>
      <w:ind w:firstLine="284"/>
      <w:jc w:val="both"/>
    </w:pPr>
    <w:rPr>
      <w:rFonts w:ascii="Peterburg" w:hAnsi="Peterburg"/>
    </w:rPr>
  </w:style>
  <w:style w:type="paragraph" w:customStyle="1" w:styleId="afd">
    <w:name w:val="основной"/>
    <w:basedOn w:val="a3"/>
    <w:rsid w:val="00590977"/>
    <w:pPr>
      <w:keepNext/>
      <w:widowControl/>
    </w:pPr>
    <w:rPr>
      <w:rFonts w:eastAsia="Times New Roman"/>
      <w:szCs w:val="20"/>
    </w:rPr>
  </w:style>
  <w:style w:type="paragraph" w:customStyle="1" w:styleId="Iniiaiieoaeno2">
    <w:name w:val="Iniiaiie oaeno 2"/>
    <w:basedOn w:val="a3"/>
    <w:rsid w:val="00590977"/>
    <w:pPr>
      <w:ind w:firstLine="567"/>
      <w:jc w:val="both"/>
    </w:pPr>
    <w:rPr>
      <w:rFonts w:eastAsia="Times New Roman"/>
      <w:b/>
      <w:color w:val="000000"/>
      <w:szCs w:val="20"/>
    </w:rPr>
  </w:style>
  <w:style w:type="paragraph" w:customStyle="1" w:styleId="afe">
    <w:name w:val="Îñíîâíîé òåêñò"/>
    <w:basedOn w:val="afc"/>
    <w:rsid w:val="00590977"/>
    <w:pPr>
      <w:jc w:val="both"/>
    </w:pPr>
    <w:rPr>
      <w:b/>
      <w:sz w:val="24"/>
    </w:rPr>
  </w:style>
  <w:style w:type="paragraph" w:customStyle="1" w:styleId="caaieiaie2">
    <w:name w:val="caaieiaie 2"/>
    <w:basedOn w:val="Iauiue"/>
    <w:next w:val="Iauiue"/>
    <w:rsid w:val="00590977"/>
    <w:pPr>
      <w:keepNext/>
      <w:keepLines/>
      <w:spacing w:before="240" w:after="60"/>
      <w:jc w:val="center"/>
    </w:pPr>
    <w:rPr>
      <w:rFonts w:ascii="Peterburg" w:hAnsi="Peterburg"/>
      <w:b/>
      <w:sz w:val="24"/>
    </w:rPr>
  </w:style>
  <w:style w:type="paragraph" w:customStyle="1" w:styleId="1b">
    <w:name w:val="Текст1"/>
    <w:basedOn w:val="a3"/>
    <w:rsid w:val="00590977"/>
    <w:pPr>
      <w:widowControl/>
    </w:pPr>
    <w:rPr>
      <w:rFonts w:ascii="Courier New" w:eastAsia="Times New Roman" w:hAnsi="Courier New" w:cs="Courier New"/>
      <w:sz w:val="20"/>
      <w:szCs w:val="20"/>
    </w:rPr>
  </w:style>
  <w:style w:type="paragraph" w:styleId="aff">
    <w:name w:val="Balloon Text"/>
    <w:basedOn w:val="a3"/>
    <w:link w:val="1c"/>
    <w:rsid w:val="00590977"/>
    <w:pPr>
      <w:widowControl/>
      <w:ind w:firstLine="709"/>
      <w:jc w:val="both"/>
    </w:pPr>
    <w:rPr>
      <w:rFonts w:ascii="Tahoma" w:eastAsia="Times New Roman" w:hAnsi="Tahoma" w:cs="Tahoma"/>
      <w:sz w:val="16"/>
      <w:szCs w:val="16"/>
    </w:rPr>
  </w:style>
  <w:style w:type="paragraph" w:customStyle="1" w:styleId="BodyText21">
    <w:name w:val="Body Text 21"/>
    <w:basedOn w:val="a3"/>
    <w:rsid w:val="00590977"/>
    <w:pPr>
      <w:jc w:val="both"/>
    </w:pPr>
    <w:rPr>
      <w:rFonts w:eastAsia="Times New Roman"/>
      <w:color w:val="000000"/>
      <w:szCs w:val="20"/>
    </w:rPr>
  </w:style>
  <w:style w:type="paragraph" w:customStyle="1" w:styleId="ConsNonformat">
    <w:name w:val="ConsNonformat"/>
    <w:rsid w:val="00590977"/>
    <w:pPr>
      <w:widowControl w:val="0"/>
      <w:suppressAutoHyphens/>
      <w:autoSpaceDE w:val="0"/>
    </w:pPr>
    <w:rPr>
      <w:rFonts w:ascii="Courier New" w:eastAsia="Arial" w:hAnsi="Courier New" w:cs="Courier New"/>
      <w:lang w:eastAsia="ar-SA"/>
    </w:rPr>
  </w:style>
  <w:style w:type="paragraph" w:customStyle="1" w:styleId="35">
    <w:name w:val="çàãîëîâîê 3"/>
    <w:basedOn w:val="afb"/>
    <w:next w:val="afb"/>
    <w:rsid w:val="00590977"/>
    <w:pPr>
      <w:keepNext/>
      <w:spacing w:before="80" w:after="120" w:line="276" w:lineRule="auto"/>
      <w:ind w:right="-149"/>
      <w:jc w:val="center"/>
    </w:pPr>
    <w:rPr>
      <w:b/>
      <w:caps/>
      <w:spacing w:val="0"/>
      <w:lang w:val="ru-RU"/>
    </w:rPr>
  </w:style>
  <w:style w:type="paragraph" w:customStyle="1" w:styleId="aff0">
    <w:name w:val="Содержимое таблицы"/>
    <w:basedOn w:val="a3"/>
    <w:rsid w:val="00590977"/>
    <w:pPr>
      <w:widowControl/>
      <w:suppressLineNumbers/>
      <w:ind w:firstLine="709"/>
      <w:jc w:val="both"/>
    </w:pPr>
    <w:rPr>
      <w:rFonts w:eastAsia="Times New Roman"/>
    </w:rPr>
  </w:style>
  <w:style w:type="paragraph" w:customStyle="1" w:styleId="aff1">
    <w:name w:val="Заголовок таблицы"/>
    <w:basedOn w:val="aff0"/>
    <w:rsid w:val="00590977"/>
    <w:pPr>
      <w:jc w:val="center"/>
    </w:pPr>
    <w:rPr>
      <w:b/>
      <w:bCs/>
    </w:rPr>
  </w:style>
  <w:style w:type="paragraph" w:customStyle="1" w:styleId="aff2">
    <w:name w:val="Содержимое врезки"/>
    <w:basedOn w:val="a4"/>
    <w:rsid w:val="00590977"/>
    <w:pPr>
      <w:widowControl/>
      <w:spacing w:after="0"/>
      <w:ind w:firstLine="709"/>
      <w:jc w:val="both"/>
    </w:pPr>
    <w:rPr>
      <w:rFonts w:eastAsia="Times New Roman"/>
    </w:rPr>
  </w:style>
  <w:style w:type="paragraph" w:customStyle="1" w:styleId="3-016">
    <w:name w:val="Стиль Заголовок 3 + малые прописные Справа:  -01 см Перед:  6 пт..."/>
    <w:basedOn w:val="3"/>
    <w:rsid w:val="00590977"/>
    <w:pPr>
      <w:keepNext w:val="0"/>
      <w:keepLines/>
      <w:widowControl w:val="0"/>
      <w:tabs>
        <w:tab w:val="clear" w:pos="0"/>
      </w:tabs>
      <w:overflowPunct w:val="0"/>
      <w:autoSpaceDE w:val="0"/>
      <w:spacing w:before="120"/>
      <w:jc w:val="left"/>
      <w:textAlignment w:val="baseline"/>
    </w:pPr>
    <w:rPr>
      <w:rFonts w:eastAsia="Lucida Sans Unicode"/>
      <w:caps/>
    </w:rPr>
  </w:style>
  <w:style w:type="paragraph" w:customStyle="1" w:styleId="1d">
    <w:name w:val="З1"/>
    <w:basedOn w:val="a3"/>
    <w:next w:val="a3"/>
    <w:rsid w:val="00590977"/>
    <w:pPr>
      <w:spacing w:line="360" w:lineRule="auto"/>
      <w:ind w:firstLine="748"/>
      <w:jc w:val="both"/>
    </w:pPr>
    <w:rPr>
      <w:b/>
    </w:rPr>
  </w:style>
  <w:style w:type="paragraph" w:styleId="aff3">
    <w:name w:val="List Paragraph"/>
    <w:basedOn w:val="a3"/>
    <w:qFormat/>
    <w:rsid w:val="00590977"/>
    <w:pPr>
      <w:ind w:left="720"/>
    </w:pPr>
  </w:style>
  <w:style w:type="paragraph" w:customStyle="1" w:styleId="1e">
    <w:name w:val="Абзац списка1"/>
    <w:rsid w:val="00590977"/>
    <w:pPr>
      <w:widowControl w:val="0"/>
      <w:suppressAutoHyphens/>
      <w:spacing w:after="200" w:line="276" w:lineRule="auto"/>
      <w:ind w:left="720"/>
    </w:pPr>
    <w:rPr>
      <w:rFonts w:ascii="Calibri" w:eastAsia="Lucida Sans Unicode" w:hAnsi="Calibri" w:cs="font362"/>
      <w:kern w:val="1"/>
      <w:sz w:val="22"/>
      <w:szCs w:val="22"/>
      <w:lang w:eastAsia="ar-SA"/>
    </w:rPr>
  </w:style>
  <w:style w:type="paragraph" w:customStyle="1" w:styleId="1f">
    <w:name w:val="Стиль1"/>
    <w:basedOn w:val="35"/>
    <w:link w:val="1f0"/>
    <w:qFormat/>
    <w:rsid w:val="00AB5DA5"/>
  </w:style>
  <w:style w:type="paragraph" w:styleId="aff4">
    <w:name w:val="List Continue"/>
    <w:basedOn w:val="a3"/>
    <w:rsid w:val="00AB5DA5"/>
    <w:pPr>
      <w:spacing w:after="120"/>
      <w:ind w:left="283"/>
    </w:pPr>
  </w:style>
  <w:style w:type="paragraph" w:styleId="aff5">
    <w:name w:val="Salutation"/>
    <w:basedOn w:val="a3"/>
    <w:next w:val="a3"/>
    <w:link w:val="aff6"/>
    <w:rsid w:val="00AB5DA5"/>
  </w:style>
  <w:style w:type="numbering" w:styleId="a0">
    <w:name w:val="Outline List 3"/>
    <w:basedOn w:val="a7"/>
    <w:rsid w:val="00EE5272"/>
    <w:pPr>
      <w:numPr>
        <w:numId w:val="2"/>
      </w:numPr>
    </w:pPr>
  </w:style>
  <w:style w:type="paragraph" w:styleId="aff7">
    <w:name w:val="Subtitle"/>
    <w:basedOn w:val="a3"/>
    <w:link w:val="aff8"/>
    <w:qFormat/>
    <w:rsid w:val="00EE5272"/>
    <w:pPr>
      <w:spacing w:after="60"/>
      <w:jc w:val="center"/>
      <w:outlineLvl w:val="1"/>
    </w:pPr>
    <w:rPr>
      <w:rFonts w:ascii="Arial" w:hAnsi="Arial" w:cs="Arial"/>
    </w:rPr>
  </w:style>
  <w:style w:type="numbering" w:styleId="111111">
    <w:name w:val="Outline List 2"/>
    <w:basedOn w:val="a7"/>
    <w:rsid w:val="00607CDB"/>
    <w:pPr>
      <w:numPr>
        <w:numId w:val="3"/>
      </w:numPr>
    </w:pPr>
  </w:style>
  <w:style w:type="table" w:styleId="aff9">
    <w:name w:val="Table Grid"/>
    <w:basedOn w:val="a6"/>
    <w:rsid w:val="004044B9"/>
    <w:pPr>
      <w:widowControl w:val="0"/>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5">
    <w:name w:val="Стиль По ширине Первая строка:  1.25 см"/>
    <w:basedOn w:val="a3"/>
    <w:rsid w:val="009F0911"/>
    <w:pPr>
      <w:widowControl/>
      <w:suppressAutoHyphens w:val="0"/>
      <w:spacing w:before="120"/>
      <w:ind w:firstLine="709"/>
      <w:jc w:val="both"/>
    </w:pPr>
    <w:rPr>
      <w:rFonts w:eastAsia="Times New Roman" w:cs="Times New Roman"/>
      <w:kern w:val="0"/>
      <w:szCs w:val="20"/>
      <w:lang w:eastAsia="ru-RU"/>
    </w:rPr>
  </w:style>
  <w:style w:type="character" w:customStyle="1" w:styleId="WW-Web0">
    <w:name w:val="WW-Обычный (Web) Знак"/>
    <w:basedOn w:val="a5"/>
    <w:link w:val="WW-Web"/>
    <w:rsid w:val="00396B8F"/>
    <w:rPr>
      <w:rFonts w:eastAsia="Lucida Sans Unicode" w:cs="Calibri"/>
      <w:kern w:val="1"/>
      <w:sz w:val="24"/>
      <w:lang w:val="ru-RU" w:eastAsia="ar-SA" w:bidi="ar-SA"/>
    </w:rPr>
  </w:style>
  <w:style w:type="paragraph" w:styleId="HTML">
    <w:name w:val="HTML Preformatted"/>
    <w:basedOn w:val="a3"/>
    <w:link w:val="HTML0"/>
    <w:rsid w:val="00C8214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cs="Courier New"/>
      <w:kern w:val="0"/>
      <w:sz w:val="17"/>
      <w:szCs w:val="17"/>
      <w:lang w:eastAsia="ru-RU"/>
    </w:rPr>
  </w:style>
  <w:style w:type="paragraph" w:customStyle="1" w:styleId="ConsPlusNormal">
    <w:name w:val="ConsPlusNormal"/>
    <w:uiPriority w:val="99"/>
    <w:rsid w:val="003A26F8"/>
    <w:pPr>
      <w:widowControl w:val="0"/>
      <w:autoSpaceDE w:val="0"/>
      <w:autoSpaceDN w:val="0"/>
      <w:adjustRightInd w:val="0"/>
      <w:ind w:firstLine="720"/>
    </w:pPr>
    <w:rPr>
      <w:rFonts w:ascii="Arial" w:hAnsi="Arial" w:cs="Arial"/>
    </w:rPr>
  </w:style>
  <w:style w:type="paragraph" w:styleId="affa">
    <w:name w:val="Normal (Web)"/>
    <w:basedOn w:val="a3"/>
    <w:link w:val="affb"/>
    <w:rsid w:val="003A26F8"/>
    <w:pPr>
      <w:widowControl/>
      <w:suppressAutoHyphens w:val="0"/>
    </w:pPr>
    <w:rPr>
      <w:rFonts w:eastAsia="Times New Roman" w:cs="Times New Roman"/>
      <w:color w:val="486984"/>
      <w:kern w:val="0"/>
      <w:lang w:eastAsia="ru-RU"/>
    </w:rPr>
  </w:style>
  <w:style w:type="paragraph" w:customStyle="1" w:styleId="61">
    <w:name w:val="Стиль По ширине Перед:  6 пт"/>
    <w:basedOn w:val="a3"/>
    <w:autoRedefine/>
    <w:rsid w:val="00655985"/>
    <w:pPr>
      <w:widowControl/>
      <w:suppressAutoHyphens w:val="0"/>
      <w:spacing w:before="120"/>
      <w:ind w:firstLine="720"/>
      <w:jc w:val="both"/>
    </w:pPr>
    <w:rPr>
      <w:rFonts w:eastAsia="Times New Roman" w:cs="Times New Roman"/>
      <w:color w:val="000000"/>
      <w:kern w:val="0"/>
      <w:lang w:eastAsia="ru-RU"/>
    </w:rPr>
  </w:style>
  <w:style w:type="character" w:customStyle="1" w:styleId="60">
    <w:name w:val="Заголовок 6 Знак"/>
    <w:basedOn w:val="a5"/>
    <w:link w:val="6"/>
    <w:rsid w:val="00294945"/>
    <w:rPr>
      <w:rFonts w:eastAsia="Lucida Sans Unicode"/>
      <w:b/>
      <w:bCs/>
      <w:kern w:val="1"/>
      <w:sz w:val="22"/>
      <w:szCs w:val="22"/>
      <w:lang w:eastAsia="ar-SA"/>
    </w:rPr>
  </w:style>
  <w:style w:type="character" w:customStyle="1" w:styleId="70">
    <w:name w:val="Заголовок 7 Знак"/>
    <w:basedOn w:val="a5"/>
    <w:link w:val="7"/>
    <w:rsid w:val="00294945"/>
    <w:rPr>
      <w:rFonts w:eastAsia="Lucida Sans Unicode"/>
      <w:kern w:val="1"/>
      <w:sz w:val="24"/>
      <w:szCs w:val="24"/>
      <w:lang w:eastAsia="ar-SA"/>
    </w:rPr>
  </w:style>
  <w:style w:type="character" w:customStyle="1" w:styleId="80">
    <w:name w:val="Заголовок 8 Знак"/>
    <w:basedOn w:val="a5"/>
    <w:link w:val="8"/>
    <w:rsid w:val="00294945"/>
    <w:rPr>
      <w:rFonts w:eastAsia="Lucida Sans Unicode"/>
      <w:i/>
      <w:iCs/>
      <w:kern w:val="1"/>
      <w:sz w:val="24"/>
      <w:szCs w:val="24"/>
      <w:lang w:eastAsia="ar-SA"/>
    </w:rPr>
  </w:style>
  <w:style w:type="character" w:customStyle="1" w:styleId="90">
    <w:name w:val="Заголовок 9 Знак"/>
    <w:basedOn w:val="a5"/>
    <w:link w:val="9"/>
    <w:rsid w:val="00294945"/>
    <w:rPr>
      <w:rFonts w:ascii="Arial" w:eastAsia="Lucida Sans Unicode" w:hAnsi="Arial" w:cs="Arial"/>
      <w:kern w:val="1"/>
      <w:sz w:val="22"/>
      <w:szCs w:val="22"/>
      <w:lang w:eastAsia="ar-SA"/>
    </w:rPr>
  </w:style>
  <w:style w:type="character" w:styleId="affc">
    <w:name w:val="FollowedHyperlink"/>
    <w:basedOn w:val="a5"/>
    <w:uiPriority w:val="99"/>
    <w:semiHidden/>
    <w:unhideWhenUsed/>
    <w:rsid w:val="00294945"/>
    <w:rPr>
      <w:color w:val="800080"/>
      <w:u w:val="single"/>
    </w:rPr>
  </w:style>
  <w:style w:type="character" w:customStyle="1" w:styleId="HTML0">
    <w:name w:val="Стандартный HTML Знак"/>
    <w:basedOn w:val="a5"/>
    <w:link w:val="HTML"/>
    <w:rsid w:val="00294945"/>
    <w:rPr>
      <w:rFonts w:ascii="Courier New" w:hAnsi="Courier New" w:cs="Courier New"/>
      <w:sz w:val="17"/>
      <w:szCs w:val="17"/>
    </w:rPr>
  </w:style>
  <w:style w:type="character" w:customStyle="1" w:styleId="aff8">
    <w:name w:val="Подзаголовок Знак"/>
    <w:basedOn w:val="a5"/>
    <w:link w:val="aff7"/>
    <w:rsid w:val="00294945"/>
    <w:rPr>
      <w:rFonts w:ascii="Arial" w:eastAsia="Lucida Sans Unicode" w:hAnsi="Arial" w:cs="Arial"/>
      <w:kern w:val="1"/>
      <w:sz w:val="24"/>
      <w:szCs w:val="24"/>
      <w:lang w:eastAsia="ar-SA"/>
    </w:rPr>
  </w:style>
  <w:style w:type="character" w:customStyle="1" w:styleId="aff6">
    <w:name w:val="Приветствие Знак"/>
    <w:basedOn w:val="a5"/>
    <w:link w:val="aff5"/>
    <w:rsid w:val="00294945"/>
    <w:rPr>
      <w:rFonts w:eastAsia="Lucida Sans Unicode" w:cs="Calibri"/>
      <w:kern w:val="1"/>
      <w:sz w:val="24"/>
      <w:szCs w:val="24"/>
      <w:lang w:eastAsia="ar-SA"/>
    </w:rPr>
  </w:style>
  <w:style w:type="character" w:customStyle="1" w:styleId="12">
    <w:name w:val="Основной текст Знак1"/>
    <w:basedOn w:val="a5"/>
    <w:link w:val="a4"/>
    <w:semiHidden/>
    <w:locked/>
    <w:rsid w:val="00294945"/>
    <w:rPr>
      <w:rFonts w:eastAsia="Lucida Sans Unicode" w:cs="Calibri"/>
      <w:kern w:val="1"/>
      <w:sz w:val="24"/>
      <w:szCs w:val="24"/>
      <w:lang w:eastAsia="ar-SA"/>
    </w:rPr>
  </w:style>
  <w:style w:type="character" w:customStyle="1" w:styleId="13">
    <w:name w:val="Основной текст с отступом Знак1"/>
    <w:basedOn w:val="a5"/>
    <w:link w:val="af6"/>
    <w:locked/>
    <w:rsid w:val="00294945"/>
    <w:rPr>
      <w:rFonts w:eastAsia="Lucida Sans Unicode" w:cs="Calibri"/>
      <w:kern w:val="1"/>
      <w:sz w:val="24"/>
      <w:szCs w:val="24"/>
      <w:lang w:eastAsia="ar-SA"/>
    </w:rPr>
  </w:style>
  <w:style w:type="character" w:customStyle="1" w:styleId="14">
    <w:name w:val="Верхний колонтитул Знак1"/>
    <w:basedOn w:val="a5"/>
    <w:link w:val="af7"/>
    <w:uiPriority w:val="99"/>
    <w:locked/>
    <w:rsid w:val="00294945"/>
    <w:rPr>
      <w:rFonts w:eastAsia="Lucida Sans Unicode" w:cs="Calibri"/>
      <w:kern w:val="1"/>
      <w:sz w:val="24"/>
      <w:szCs w:val="24"/>
      <w:lang w:eastAsia="ar-SA"/>
    </w:rPr>
  </w:style>
  <w:style w:type="character" w:customStyle="1" w:styleId="17">
    <w:name w:val="Текст сноски Знак1"/>
    <w:basedOn w:val="a5"/>
    <w:link w:val="af9"/>
    <w:semiHidden/>
    <w:locked/>
    <w:rsid w:val="00294945"/>
    <w:rPr>
      <w:rFonts w:cs="Calibri"/>
      <w:kern w:val="1"/>
      <w:lang w:eastAsia="ar-SA"/>
    </w:rPr>
  </w:style>
  <w:style w:type="character" w:customStyle="1" w:styleId="18">
    <w:name w:val="Нижний колонтитул Знак1"/>
    <w:basedOn w:val="a5"/>
    <w:link w:val="afa"/>
    <w:uiPriority w:val="99"/>
    <w:locked/>
    <w:rsid w:val="00294945"/>
    <w:rPr>
      <w:rFonts w:cs="Calibri"/>
      <w:kern w:val="1"/>
      <w:sz w:val="24"/>
      <w:lang w:eastAsia="ar-SA"/>
    </w:rPr>
  </w:style>
  <w:style w:type="character" w:customStyle="1" w:styleId="1c">
    <w:name w:val="Текст выноски Знак1"/>
    <w:basedOn w:val="a5"/>
    <w:link w:val="aff"/>
    <w:locked/>
    <w:rsid w:val="00294945"/>
    <w:rPr>
      <w:rFonts w:ascii="Tahoma" w:hAnsi="Tahoma" w:cs="Tahoma"/>
      <w:kern w:val="1"/>
      <w:sz w:val="16"/>
      <w:szCs w:val="16"/>
      <w:lang w:eastAsia="ar-SA"/>
    </w:rPr>
  </w:style>
  <w:style w:type="paragraph" w:styleId="26">
    <w:name w:val="Body Text 2"/>
    <w:basedOn w:val="a3"/>
    <w:link w:val="27"/>
    <w:rsid w:val="00294945"/>
    <w:pPr>
      <w:widowControl/>
      <w:suppressAutoHyphens w:val="0"/>
      <w:spacing w:after="120" w:line="480" w:lineRule="auto"/>
    </w:pPr>
    <w:rPr>
      <w:rFonts w:eastAsia="Times New Roman" w:cs="Times New Roman"/>
      <w:kern w:val="0"/>
      <w:lang w:eastAsia="ru-RU"/>
    </w:rPr>
  </w:style>
  <w:style w:type="character" w:customStyle="1" w:styleId="27">
    <w:name w:val="Основной текст 2 Знак"/>
    <w:basedOn w:val="a5"/>
    <w:link w:val="26"/>
    <w:rsid w:val="00294945"/>
    <w:rPr>
      <w:sz w:val="24"/>
      <w:szCs w:val="24"/>
    </w:rPr>
  </w:style>
  <w:style w:type="paragraph" w:styleId="affd">
    <w:name w:val="Plain Text"/>
    <w:aliases w:val="Знак, Знак"/>
    <w:basedOn w:val="a3"/>
    <w:link w:val="affe"/>
    <w:rsid w:val="00294945"/>
    <w:pPr>
      <w:widowControl/>
      <w:suppressAutoHyphens w:val="0"/>
    </w:pPr>
    <w:rPr>
      <w:rFonts w:ascii="Courier New" w:eastAsia="Times New Roman" w:hAnsi="Courier New" w:cs="Times New Roman"/>
      <w:kern w:val="0"/>
      <w:sz w:val="20"/>
      <w:szCs w:val="20"/>
      <w:lang w:eastAsia="ru-RU"/>
    </w:rPr>
  </w:style>
  <w:style w:type="character" w:customStyle="1" w:styleId="affe">
    <w:name w:val="Текст Знак"/>
    <w:aliases w:val="Знак Знак1, Знак Знак"/>
    <w:basedOn w:val="a5"/>
    <w:link w:val="affd"/>
    <w:rsid w:val="00294945"/>
    <w:rPr>
      <w:rFonts w:ascii="Courier New" w:hAnsi="Courier New"/>
    </w:rPr>
  </w:style>
  <w:style w:type="paragraph" w:customStyle="1" w:styleId="28">
    <w:name w:val="Знак2"/>
    <w:basedOn w:val="a3"/>
    <w:rsid w:val="00294945"/>
    <w:pPr>
      <w:widowControl/>
      <w:suppressAutoHyphens w:val="0"/>
      <w:spacing w:after="160" w:line="240" w:lineRule="exact"/>
    </w:pPr>
    <w:rPr>
      <w:rFonts w:ascii="Verdana" w:eastAsia="Times New Roman" w:hAnsi="Verdana" w:cs="Times New Roman"/>
      <w:kern w:val="0"/>
      <w:lang w:val="en-US" w:eastAsia="en-US"/>
    </w:rPr>
  </w:style>
  <w:style w:type="paragraph" w:styleId="36">
    <w:name w:val="Body Text 3"/>
    <w:basedOn w:val="a3"/>
    <w:link w:val="37"/>
    <w:rsid w:val="00294945"/>
    <w:pPr>
      <w:widowControl/>
      <w:suppressAutoHyphens w:val="0"/>
      <w:spacing w:after="120"/>
    </w:pPr>
    <w:rPr>
      <w:rFonts w:eastAsia="Times New Roman" w:cs="Times New Roman"/>
      <w:kern w:val="0"/>
      <w:sz w:val="16"/>
      <w:szCs w:val="16"/>
      <w:lang w:eastAsia="ru-RU"/>
    </w:rPr>
  </w:style>
  <w:style w:type="character" w:customStyle="1" w:styleId="37">
    <w:name w:val="Основной текст 3 Знак"/>
    <w:basedOn w:val="a5"/>
    <w:link w:val="36"/>
    <w:rsid w:val="00294945"/>
    <w:rPr>
      <w:sz w:val="16"/>
      <w:szCs w:val="16"/>
    </w:rPr>
  </w:style>
  <w:style w:type="paragraph" w:styleId="29">
    <w:name w:val="List Bullet 2"/>
    <w:basedOn w:val="a3"/>
    <w:autoRedefine/>
    <w:rsid w:val="00294945"/>
    <w:pPr>
      <w:tabs>
        <w:tab w:val="left" w:pos="1074"/>
        <w:tab w:val="left" w:pos="8222"/>
      </w:tabs>
      <w:suppressAutoHyphens w:val="0"/>
      <w:overflowPunct w:val="0"/>
      <w:autoSpaceDE w:val="0"/>
      <w:autoSpaceDN w:val="0"/>
      <w:adjustRightInd w:val="0"/>
      <w:ind w:right="-58" w:firstLine="720"/>
      <w:jc w:val="both"/>
      <w:textAlignment w:val="baseline"/>
    </w:pPr>
    <w:rPr>
      <w:rFonts w:eastAsia="Times New Roman" w:cs="Times New Roman"/>
      <w:kern w:val="0"/>
      <w:lang w:eastAsia="ru-RU"/>
    </w:rPr>
  </w:style>
  <w:style w:type="character" w:customStyle="1" w:styleId="txt">
    <w:name w:val="txt"/>
    <w:basedOn w:val="a5"/>
    <w:rsid w:val="00294945"/>
  </w:style>
  <w:style w:type="paragraph" w:customStyle="1" w:styleId="1f1">
    <w:name w:val="Обычный1"/>
    <w:rsid w:val="00294945"/>
    <w:rPr>
      <w:rFonts w:ascii="Arial" w:hAnsi="Arial"/>
      <w:snapToGrid w:val="0"/>
      <w:sz w:val="18"/>
    </w:rPr>
  </w:style>
  <w:style w:type="paragraph" w:customStyle="1" w:styleId="1f2">
    <w:name w:val="Основной текст с отступом1"/>
    <w:basedOn w:val="a3"/>
    <w:rsid w:val="00294945"/>
    <w:pPr>
      <w:keepLines/>
      <w:suppressAutoHyphens w:val="0"/>
      <w:overflowPunct w:val="0"/>
      <w:autoSpaceDE w:val="0"/>
      <w:autoSpaceDN w:val="0"/>
      <w:adjustRightInd w:val="0"/>
      <w:spacing w:line="320" w:lineRule="atLeast"/>
      <w:ind w:firstLine="709"/>
      <w:jc w:val="both"/>
    </w:pPr>
    <w:rPr>
      <w:rFonts w:eastAsia="Times New Roman" w:cs="Times New Roman"/>
      <w:kern w:val="0"/>
      <w:sz w:val="28"/>
      <w:szCs w:val="28"/>
      <w:lang w:eastAsia="ru-RU"/>
    </w:rPr>
  </w:style>
  <w:style w:type="character" w:customStyle="1" w:styleId="grame">
    <w:name w:val="grame"/>
    <w:basedOn w:val="a5"/>
    <w:rsid w:val="00294945"/>
  </w:style>
  <w:style w:type="character" w:customStyle="1" w:styleId="spelle">
    <w:name w:val="spelle"/>
    <w:basedOn w:val="a5"/>
    <w:rsid w:val="00294945"/>
  </w:style>
  <w:style w:type="character" w:customStyle="1" w:styleId="1f0">
    <w:name w:val="Стиль1 Знак"/>
    <w:basedOn w:val="a5"/>
    <w:link w:val="1f"/>
    <w:rsid w:val="00294945"/>
    <w:rPr>
      <w:rFonts w:eastAsia="Arial" w:cs="Calibri"/>
      <w:b/>
      <w:caps/>
      <w:kern w:val="1"/>
      <w:sz w:val="24"/>
      <w:lang w:eastAsia="ar-SA"/>
    </w:rPr>
  </w:style>
  <w:style w:type="paragraph" w:customStyle="1" w:styleId="1f3">
    <w:name w:val="Обычный1"/>
    <w:rsid w:val="00294945"/>
    <w:rPr>
      <w:rFonts w:ascii="Arial" w:hAnsi="Arial"/>
      <w:snapToGrid w:val="0"/>
      <w:sz w:val="18"/>
    </w:rPr>
  </w:style>
  <w:style w:type="paragraph" w:customStyle="1" w:styleId="1f4">
    <w:name w:val="Основной текст с отступом1"/>
    <w:basedOn w:val="a3"/>
    <w:rsid w:val="00294945"/>
    <w:pPr>
      <w:keepLines/>
      <w:suppressAutoHyphens w:val="0"/>
      <w:overflowPunct w:val="0"/>
      <w:autoSpaceDE w:val="0"/>
      <w:autoSpaceDN w:val="0"/>
      <w:adjustRightInd w:val="0"/>
      <w:spacing w:line="320" w:lineRule="atLeast"/>
      <w:ind w:firstLine="709"/>
      <w:jc w:val="both"/>
    </w:pPr>
    <w:rPr>
      <w:rFonts w:eastAsia="Times New Roman" w:cs="Times New Roman"/>
      <w:kern w:val="0"/>
      <w:sz w:val="28"/>
      <w:szCs w:val="28"/>
      <w:lang w:eastAsia="ru-RU"/>
    </w:rPr>
  </w:style>
  <w:style w:type="character" w:styleId="afff">
    <w:name w:val="page number"/>
    <w:basedOn w:val="a5"/>
    <w:rsid w:val="00294945"/>
  </w:style>
  <w:style w:type="paragraph" w:customStyle="1" w:styleId="afff0">
    <w:name w:val="Знак Знак Знак Знак Знак Знак Знак"/>
    <w:basedOn w:val="a3"/>
    <w:rsid w:val="00294945"/>
    <w:pPr>
      <w:widowControl/>
      <w:suppressAutoHyphens w:val="0"/>
      <w:spacing w:after="160" w:line="240" w:lineRule="exact"/>
    </w:pPr>
    <w:rPr>
      <w:rFonts w:ascii="Verdana" w:eastAsia="Times New Roman" w:hAnsi="Verdana" w:cs="Times New Roman"/>
      <w:kern w:val="0"/>
      <w:lang w:val="en-US" w:eastAsia="en-US"/>
    </w:rPr>
  </w:style>
  <w:style w:type="paragraph" w:styleId="afff1">
    <w:name w:val="TOC Heading"/>
    <w:basedOn w:val="1"/>
    <w:next w:val="a3"/>
    <w:uiPriority w:val="39"/>
    <w:unhideWhenUsed/>
    <w:qFormat/>
    <w:rsid w:val="00294945"/>
    <w:pPr>
      <w:keepLines/>
      <w:tabs>
        <w:tab w:val="clear" w:pos="0"/>
      </w:tabs>
      <w:suppressAutoHyphens w:val="0"/>
      <w:spacing w:before="480" w:line="276" w:lineRule="auto"/>
      <w:jc w:val="left"/>
      <w:outlineLvl w:val="9"/>
    </w:pPr>
    <w:rPr>
      <w:rFonts w:ascii="Cambria" w:hAnsi="Cambria" w:cs="Times New Roman"/>
      <w:bCs/>
      <w:color w:val="365F91"/>
      <w:kern w:val="0"/>
      <w:szCs w:val="28"/>
      <w:lang w:eastAsia="en-US"/>
    </w:rPr>
  </w:style>
  <w:style w:type="paragraph" w:styleId="1f5">
    <w:name w:val="toc 1"/>
    <w:basedOn w:val="a3"/>
    <w:next w:val="a3"/>
    <w:autoRedefine/>
    <w:uiPriority w:val="39"/>
    <w:unhideWhenUsed/>
    <w:qFormat/>
    <w:rsid w:val="00294945"/>
  </w:style>
  <w:style w:type="paragraph" w:styleId="38">
    <w:name w:val="toc 3"/>
    <w:basedOn w:val="a3"/>
    <w:next w:val="a3"/>
    <w:autoRedefine/>
    <w:uiPriority w:val="39"/>
    <w:unhideWhenUsed/>
    <w:qFormat/>
    <w:rsid w:val="00294945"/>
    <w:pPr>
      <w:ind w:left="480"/>
    </w:pPr>
  </w:style>
  <w:style w:type="paragraph" w:styleId="2a">
    <w:name w:val="toc 2"/>
    <w:basedOn w:val="a3"/>
    <w:next w:val="a3"/>
    <w:autoRedefine/>
    <w:uiPriority w:val="39"/>
    <w:unhideWhenUsed/>
    <w:qFormat/>
    <w:rsid w:val="00874F49"/>
    <w:pPr>
      <w:tabs>
        <w:tab w:val="right" w:leader="dot" w:pos="9344"/>
      </w:tabs>
      <w:ind w:left="426"/>
    </w:pPr>
  </w:style>
  <w:style w:type="paragraph" w:customStyle="1" w:styleId="afff2">
    <w:name w:val="заголов_для огл"/>
    <w:basedOn w:val="1f"/>
    <w:link w:val="afff3"/>
    <w:qFormat/>
    <w:rsid w:val="00294945"/>
  </w:style>
  <w:style w:type="paragraph" w:customStyle="1" w:styleId="a2">
    <w:name w:val="маркеры"/>
    <w:basedOn w:val="a3"/>
    <w:link w:val="afff4"/>
    <w:qFormat/>
    <w:rsid w:val="00294945"/>
    <w:pPr>
      <w:numPr>
        <w:numId w:val="4"/>
      </w:numPr>
      <w:tabs>
        <w:tab w:val="left" w:pos="709"/>
        <w:tab w:val="left" w:pos="993"/>
      </w:tabs>
      <w:ind w:left="0" w:firstLine="709"/>
      <w:jc w:val="both"/>
    </w:pPr>
    <w:rPr>
      <w:b/>
    </w:rPr>
  </w:style>
  <w:style w:type="character" w:customStyle="1" w:styleId="afff3">
    <w:name w:val="заголов_для огл Знак"/>
    <w:basedOn w:val="1f0"/>
    <w:link w:val="afff2"/>
    <w:rsid w:val="00294945"/>
  </w:style>
  <w:style w:type="paragraph" w:customStyle="1" w:styleId="a1">
    <w:name w:val="майкрос"/>
    <w:basedOn w:val="a3"/>
    <w:link w:val="afff5"/>
    <w:qFormat/>
    <w:rsid w:val="00624A0E"/>
    <w:pPr>
      <w:widowControl/>
      <w:numPr>
        <w:numId w:val="5"/>
      </w:numPr>
      <w:tabs>
        <w:tab w:val="clear" w:pos="4471"/>
        <w:tab w:val="left" w:pos="284"/>
        <w:tab w:val="left" w:pos="567"/>
        <w:tab w:val="num" w:pos="709"/>
      </w:tabs>
      <w:suppressAutoHyphens w:val="0"/>
      <w:ind w:left="0" w:firstLine="851"/>
      <w:jc w:val="both"/>
    </w:pPr>
  </w:style>
  <w:style w:type="character" w:customStyle="1" w:styleId="afff4">
    <w:name w:val="маркеры Знак"/>
    <w:basedOn w:val="a5"/>
    <w:link w:val="a2"/>
    <w:rsid w:val="00294945"/>
    <w:rPr>
      <w:rFonts w:eastAsia="Lucida Sans Unicode" w:cs="Calibri"/>
      <w:b/>
      <w:kern w:val="1"/>
      <w:sz w:val="24"/>
      <w:szCs w:val="24"/>
      <w:lang w:eastAsia="ar-SA"/>
    </w:rPr>
  </w:style>
  <w:style w:type="paragraph" w:customStyle="1" w:styleId="afff6">
    <w:name w:val="майк_цифр"/>
    <w:basedOn w:val="affa"/>
    <w:link w:val="afff7"/>
    <w:qFormat/>
    <w:rsid w:val="00294945"/>
    <w:pPr>
      <w:ind w:left="1134"/>
      <w:jc w:val="both"/>
    </w:pPr>
    <w:rPr>
      <w:color w:val="auto"/>
    </w:rPr>
  </w:style>
  <w:style w:type="character" w:customStyle="1" w:styleId="afff5">
    <w:name w:val="майкрос Знак"/>
    <w:basedOn w:val="a5"/>
    <w:link w:val="a1"/>
    <w:rsid w:val="00624A0E"/>
    <w:rPr>
      <w:rFonts w:eastAsia="Lucida Sans Unicode" w:cs="Calibri"/>
      <w:kern w:val="1"/>
      <w:sz w:val="24"/>
      <w:szCs w:val="24"/>
      <w:lang w:eastAsia="ar-SA"/>
    </w:rPr>
  </w:style>
  <w:style w:type="paragraph" w:customStyle="1" w:styleId="afff8">
    <w:name w:val="Общ"/>
    <w:basedOn w:val="a3"/>
    <w:link w:val="afff9"/>
    <w:qFormat/>
    <w:rsid w:val="00294945"/>
    <w:pPr>
      <w:ind w:firstLine="709"/>
      <w:jc w:val="both"/>
    </w:pPr>
  </w:style>
  <w:style w:type="character" w:customStyle="1" w:styleId="affb">
    <w:name w:val="Обычный (веб) Знак"/>
    <w:basedOn w:val="a5"/>
    <w:link w:val="affa"/>
    <w:rsid w:val="00294945"/>
    <w:rPr>
      <w:color w:val="486984"/>
      <w:sz w:val="24"/>
      <w:szCs w:val="24"/>
    </w:rPr>
  </w:style>
  <w:style w:type="character" w:customStyle="1" w:styleId="afff7">
    <w:name w:val="майк_цифр Знак"/>
    <w:basedOn w:val="affb"/>
    <w:link w:val="afff6"/>
    <w:rsid w:val="00294945"/>
  </w:style>
  <w:style w:type="paragraph" w:styleId="44">
    <w:name w:val="toc 4"/>
    <w:basedOn w:val="a3"/>
    <w:next w:val="a3"/>
    <w:autoRedefine/>
    <w:uiPriority w:val="39"/>
    <w:unhideWhenUsed/>
    <w:rsid w:val="00294945"/>
    <w:pPr>
      <w:widowControl/>
      <w:suppressAutoHyphens w:val="0"/>
      <w:spacing w:after="100" w:line="276" w:lineRule="auto"/>
      <w:ind w:left="660"/>
    </w:pPr>
    <w:rPr>
      <w:rFonts w:ascii="Calibri" w:eastAsia="Times New Roman" w:hAnsi="Calibri" w:cs="Times New Roman"/>
      <w:kern w:val="0"/>
      <w:sz w:val="22"/>
      <w:szCs w:val="22"/>
      <w:lang w:eastAsia="ru-RU"/>
    </w:rPr>
  </w:style>
  <w:style w:type="character" w:customStyle="1" w:styleId="afff9">
    <w:name w:val="Общ Знак"/>
    <w:basedOn w:val="a5"/>
    <w:link w:val="afff8"/>
    <w:rsid w:val="00294945"/>
    <w:rPr>
      <w:rFonts w:eastAsia="Lucida Sans Unicode" w:cs="Calibri"/>
      <w:kern w:val="1"/>
      <w:sz w:val="24"/>
      <w:szCs w:val="24"/>
      <w:lang w:eastAsia="ar-SA"/>
    </w:rPr>
  </w:style>
  <w:style w:type="paragraph" w:styleId="51">
    <w:name w:val="toc 5"/>
    <w:basedOn w:val="a3"/>
    <w:next w:val="a3"/>
    <w:autoRedefine/>
    <w:uiPriority w:val="39"/>
    <w:unhideWhenUsed/>
    <w:rsid w:val="00294945"/>
    <w:pPr>
      <w:widowControl/>
      <w:suppressAutoHyphens w:val="0"/>
      <w:spacing w:after="100" w:line="276" w:lineRule="auto"/>
      <w:ind w:left="880"/>
    </w:pPr>
    <w:rPr>
      <w:rFonts w:ascii="Calibri" w:eastAsia="Times New Roman" w:hAnsi="Calibri" w:cs="Times New Roman"/>
      <w:kern w:val="0"/>
      <w:sz w:val="22"/>
      <w:szCs w:val="22"/>
      <w:lang w:eastAsia="ru-RU"/>
    </w:rPr>
  </w:style>
  <w:style w:type="paragraph" w:styleId="62">
    <w:name w:val="toc 6"/>
    <w:basedOn w:val="a3"/>
    <w:next w:val="a3"/>
    <w:autoRedefine/>
    <w:uiPriority w:val="39"/>
    <w:unhideWhenUsed/>
    <w:rsid w:val="00294945"/>
    <w:pPr>
      <w:widowControl/>
      <w:suppressAutoHyphens w:val="0"/>
      <w:spacing w:after="100" w:line="276" w:lineRule="auto"/>
      <w:ind w:left="1100"/>
    </w:pPr>
    <w:rPr>
      <w:rFonts w:ascii="Calibri" w:eastAsia="Times New Roman" w:hAnsi="Calibri" w:cs="Times New Roman"/>
      <w:kern w:val="0"/>
      <w:sz w:val="22"/>
      <w:szCs w:val="22"/>
      <w:lang w:eastAsia="ru-RU"/>
    </w:rPr>
  </w:style>
  <w:style w:type="paragraph" w:styleId="71">
    <w:name w:val="toc 7"/>
    <w:basedOn w:val="a3"/>
    <w:next w:val="a3"/>
    <w:autoRedefine/>
    <w:uiPriority w:val="39"/>
    <w:unhideWhenUsed/>
    <w:rsid w:val="00294945"/>
    <w:pPr>
      <w:widowControl/>
      <w:suppressAutoHyphens w:val="0"/>
      <w:spacing w:after="100" w:line="276" w:lineRule="auto"/>
      <w:ind w:left="1320"/>
    </w:pPr>
    <w:rPr>
      <w:rFonts w:ascii="Calibri" w:eastAsia="Times New Roman" w:hAnsi="Calibri" w:cs="Times New Roman"/>
      <w:kern w:val="0"/>
      <w:sz w:val="22"/>
      <w:szCs w:val="22"/>
      <w:lang w:eastAsia="ru-RU"/>
    </w:rPr>
  </w:style>
  <w:style w:type="paragraph" w:styleId="81">
    <w:name w:val="toc 8"/>
    <w:basedOn w:val="a3"/>
    <w:next w:val="a3"/>
    <w:autoRedefine/>
    <w:uiPriority w:val="39"/>
    <w:unhideWhenUsed/>
    <w:rsid w:val="00294945"/>
    <w:pPr>
      <w:widowControl/>
      <w:suppressAutoHyphens w:val="0"/>
      <w:spacing w:after="100" w:line="276" w:lineRule="auto"/>
      <w:ind w:left="1540"/>
    </w:pPr>
    <w:rPr>
      <w:rFonts w:ascii="Calibri" w:eastAsia="Times New Roman" w:hAnsi="Calibri" w:cs="Times New Roman"/>
      <w:kern w:val="0"/>
      <w:sz w:val="22"/>
      <w:szCs w:val="22"/>
      <w:lang w:eastAsia="ru-RU"/>
    </w:rPr>
  </w:style>
  <w:style w:type="paragraph" w:styleId="91">
    <w:name w:val="toc 9"/>
    <w:basedOn w:val="a3"/>
    <w:next w:val="a3"/>
    <w:autoRedefine/>
    <w:uiPriority w:val="39"/>
    <w:unhideWhenUsed/>
    <w:rsid w:val="00294945"/>
    <w:pPr>
      <w:widowControl/>
      <w:suppressAutoHyphens w:val="0"/>
      <w:spacing w:after="100" w:line="276" w:lineRule="auto"/>
      <w:ind w:left="1760"/>
    </w:pPr>
    <w:rPr>
      <w:rFonts w:ascii="Calibri" w:eastAsia="Times New Roman" w:hAnsi="Calibri" w:cs="Times New Roman"/>
      <w:kern w:val="0"/>
      <w:sz w:val="22"/>
      <w:szCs w:val="22"/>
      <w:lang w:eastAsia="ru-RU"/>
    </w:rPr>
  </w:style>
  <w:style w:type="character" w:styleId="afffa">
    <w:name w:val="annotation reference"/>
    <w:basedOn w:val="a5"/>
    <w:uiPriority w:val="99"/>
    <w:semiHidden/>
    <w:unhideWhenUsed/>
    <w:rsid w:val="00EF48CD"/>
    <w:rPr>
      <w:sz w:val="16"/>
      <w:szCs w:val="16"/>
    </w:rPr>
  </w:style>
  <w:style w:type="paragraph" w:styleId="afffb">
    <w:name w:val="annotation text"/>
    <w:basedOn w:val="a3"/>
    <w:link w:val="afffc"/>
    <w:uiPriority w:val="99"/>
    <w:semiHidden/>
    <w:unhideWhenUsed/>
    <w:rsid w:val="00EF48CD"/>
    <w:rPr>
      <w:sz w:val="20"/>
      <w:szCs w:val="20"/>
    </w:rPr>
  </w:style>
  <w:style w:type="character" w:customStyle="1" w:styleId="afffc">
    <w:name w:val="Текст примечания Знак"/>
    <w:basedOn w:val="a5"/>
    <w:link w:val="afffb"/>
    <w:uiPriority w:val="99"/>
    <w:semiHidden/>
    <w:rsid w:val="00EF48CD"/>
    <w:rPr>
      <w:rFonts w:eastAsia="Lucida Sans Unicode" w:cs="Calibri"/>
      <w:kern w:val="1"/>
      <w:lang w:eastAsia="ar-SA"/>
    </w:rPr>
  </w:style>
  <w:style w:type="paragraph" w:styleId="afffd">
    <w:name w:val="annotation subject"/>
    <w:basedOn w:val="afffb"/>
    <w:next w:val="afffb"/>
    <w:link w:val="afffe"/>
    <w:uiPriority w:val="99"/>
    <w:semiHidden/>
    <w:unhideWhenUsed/>
    <w:rsid w:val="00EF48CD"/>
    <w:rPr>
      <w:b/>
      <w:bCs/>
    </w:rPr>
  </w:style>
  <w:style w:type="character" w:customStyle="1" w:styleId="afffe">
    <w:name w:val="Тема примечания Знак"/>
    <w:basedOn w:val="afffc"/>
    <w:link w:val="afffd"/>
    <w:uiPriority w:val="99"/>
    <w:semiHidden/>
    <w:rsid w:val="00EF48CD"/>
    <w:rPr>
      <w:b/>
      <w:bCs/>
    </w:rPr>
  </w:style>
  <w:style w:type="paragraph" w:styleId="39">
    <w:name w:val="Body Text Indent 3"/>
    <w:basedOn w:val="a3"/>
    <w:link w:val="3a"/>
    <w:uiPriority w:val="99"/>
    <w:semiHidden/>
    <w:unhideWhenUsed/>
    <w:rsid w:val="000A5A7E"/>
    <w:pPr>
      <w:spacing w:after="120"/>
      <w:ind w:left="283"/>
    </w:pPr>
    <w:rPr>
      <w:sz w:val="16"/>
      <w:szCs w:val="16"/>
    </w:rPr>
  </w:style>
  <w:style w:type="character" w:customStyle="1" w:styleId="3a">
    <w:name w:val="Основной текст с отступом 3 Знак"/>
    <w:basedOn w:val="a5"/>
    <w:link w:val="39"/>
    <w:uiPriority w:val="99"/>
    <w:semiHidden/>
    <w:rsid w:val="000A5A7E"/>
    <w:rPr>
      <w:rFonts w:eastAsia="Lucida Sans Unicode" w:cs="Calibri"/>
      <w:kern w:val="1"/>
      <w:sz w:val="16"/>
      <w:szCs w:val="16"/>
      <w:lang w:eastAsia="ar-SA"/>
    </w:rPr>
  </w:style>
  <w:style w:type="paragraph" w:customStyle="1" w:styleId="CharChar1CharChar1CharChar">
    <w:name w:val="Char Char Знак Знак1 Char Char1 Знак Знак Char Char"/>
    <w:basedOn w:val="a3"/>
    <w:next w:val="a3"/>
    <w:uiPriority w:val="99"/>
    <w:rsid w:val="00DA1323"/>
    <w:pPr>
      <w:widowControl/>
      <w:suppressAutoHyphens w:val="0"/>
      <w:spacing w:before="100" w:beforeAutospacing="1" w:after="100" w:afterAutospacing="1"/>
    </w:pPr>
    <w:rPr>
      <w:rFonts w:ascii="Tahoma" w:eastAsia="Times New Roman" w:hAnsi="Tahoma" w:cs="Tahoma"/>
      <w:kern w:val="0"/>
      <w:sz w:val="20"/>
      <w:szCs w:val="20"/>
      <w:lang w:val="en-US" w:eastAsia="en-US"/>
    </w:rPr>
  </w:style>
  <w:style w:type="character" w:styleId="affff">
    <w:name w:val="footnote reference"/>
    <w:basedOn w:val="a5"/>
    <w:uiPriority w:val="99"/>
    <w:semiHidden/>
    <w:rsid w:val="00DA1323"/>
    <w:rPr>
      <w:vertAlign w:val="superscript"/>
    </w:rPr>
  </w:style>
  <w:style w:type="paragraph" w:styleId="affff0">
    <w:name w:val="endnote text"/>
    <w:basedOn w:val="a3"/>
    <w:link w:val="affff1"/>
    <w:uiPriority w:val="99"/>
    <w:semiHidden/>
    <w:unhideWhenUsed/>
    <w:rsid w:val="00921B13"/>
    <w:rPr>
      <w:sz w:val="20"/>
      <w:szCs w:val="20"/>
    </w:rPr>
  </w:style>
  <w:style w:type="character" w:customStyle="1" w:styleId="affff1">
    <w:name w:val="Текст концевой сноски Знак"/>
    <w:basedOn w:val="a5"/>
    <w:link w:val="affff0"/>
    <w:uiPriority w:val="99"/>
    <w:semiHidden/>
    <w:rsid w:val="00921B13"/>
    <w:rPr>
      <w:rFonts w:eastAsia="Lucida Sans Unicode" w:cs="Calibri"/>
      <w:kern w:val="1"/>
      <w:lang w:eastAsia="ar-SA"/>
    </w:rPr>
  </w:style>
  <w:style w:type="character" w:styleId="affff2">
    <w:name w:val="endnote reference"/>
    <w:basedOn w:val="a5"/>
    <w:uiPriority w:val="99"/>
    <w:semiHidden/>
    <w:unhideWhenUsed/>
    <w:rsid w:val="00921B13"/>
    <w:rPr>
      <w:vertAlign w:val="superscript"/>
    </w:rPr>
  </w:style>
  <w:style w:type="paragraph" w:customStyle="1" w:styleId="FR2">
    <w:name w:val="FR2"/>
    <w:uiPriority w:val="99"/>
    <w:rsid w:val="00F73B94"/>
    <w:pPr>
      <w:widowControl w:val="0"/>
      <w:overflowPunct w:val="0"/>
      <w:autoSpaceDE w:val="0"/>
      <w:autoSpaceDN w:val="0"/>
      <w:adjustRightInd w:val="0"/>
      <w:spacing w:line="300" w:lineRule="auto"/>
      <w:jc w:val="center"/>
      <w:textAlignment w:val="baseline"/>
    </w:pPr>
    <w:rPr>
      <w:rFonts w:ascii="Arial" w:hAnsi="Arial" w:cs="Arial"/>
      <w:b/>
      <w:bCs/>
      <w:sz w:val="28"/>
      <w:szCs w:val="28"/>
    </w:rPr>
  </w:style>
  <w:style w:type="paragraph" w:customStyle="1" w:styleId="ConsPlusTitle">
    <w:name w:val="ConsPlusTitle"/>
    <w:uiPriority w:val="99"/>
    <w:rsid w:val="009E777A"/>
    <w:pPr>
      <w:autoSpaceDE w:val="0"/>
      <w:autoSpaceDN w:val="0"/>
      <w:adjustRightInd w:val="0"/>
    </w:pPr>
    <w:rPr>
      <w:b/>
      <w:bCs/>
      <w:sz w:val="28"/>
      <w:szCs w:val="28"/>
    </w:rPr>
  </w:style>
  <w:style w:type="paragraph" w:styleId="a">
    <w:name w:val="List Bullet"/>
    <w:basedOn w:val="a3"/>
    <w:uiPriority w:val="99"/>
    <w:unhideWhenUsed/>
    <w:rsid w:val="006446EB"/>
    <w:pPr>
      <w:numPr>
        <w:numId w:val="17"/>
      </w:numPr>
      <w:contextualSpacing/>
    </w:pPr>
  </w:style>
  <w:style w:type="paragraph" w:customStyle="1" w:styleId="00">
    <w:name w:val="Основной текст 0"/>
    <w:aliases w:val="95 ПК"/>
    <w:basedOn w:val="a3"/>
    <w:rsid w:val="00037865"/>
    <w:pPr>
      <w:widowControl/>
      <w:suppressAutoHyphens w:val="0"/>
      <w:ind w:firstLine="539"/>
      <w:jc w:val="both"/>
    </w:pPr>
    <w:rPr>
      <w:rFonts w:eastAsia="Calibri" w:cs="Times New Roman"/>
      <w:color w:val="000000"/>
      <w:kern w:val="24"/>
      <w:lang w:eastAsia="en-US"/>
    </w:rPr>
  </w:style>
  <w:style w:type="paragraph" w:customStyle="1" w:styleId="affff3">
    <w:name w:val="Обычный с первой строкой"/>
    <w:basedOn w:val="a3"/>
    <w:qFormat/>
    <w:rsid w:val="00256121"/>
    <w:pPr>
      <w:widowControl/>
      <w:ind w:firstLine="567"/>
      <w:jc w:val="both"/>
    </w:pPr>
    <w:rPr>
      <w:rFonts w:eastAsia="Times New Roman" w:cs="Times New Roman"/>
      <w:kern w:val="0"/>
      <w:sz w:val="28"/>
      <w:szCs w:val="28"/>
    </w:rPr>
  </w:style>
</w:styles>
</file>

<file path=word/webSettings.xml><?xml version="1.0" encoding="utf-8"?>
<w:webSettings xmlns:r="http://schemas.openxmlformats.org/officeDocument/2006/relationships" xmlns:w="http://schemas.openxmlformats.org/wordprocessingml/2006/main">
  <w:divs>
    <w:div w:id="515506525">
      <w:bodyDiv w:val="1"/>
      <w:marLeft w:val="0"/>
      <w:marRight w:val="0"/>
      <w:marTop w:val="0"/>
      <w:marBottom w:val="0"/>
      <w:divBdr>
        <w:top w:val="none" w:sz="0" w:space="0" w:color="auto"/>
        <w:left w:val="none" w:sz="0" w:space="0" w:color="auto"/>
        <w:bottom w:val="none" w:sz="0" w:space="0" w:color="auto"/>
        <w:right w:val="none" w:sz="0" w:space="0" w:color="auto"/>
      </w:divBdr>
    </w:div>
    <w:div w:id="643200145">
      <w:bodyDiv w:val="1"/>
      <w:marLeft w:val="0"/>
      <w:marRight w:val="0"/>
      <w:marTop w:val="0"/>
      <w:marBottom w:val="0"/>
      <w:divBdr>
        <w:top w:val="none" w:sz="0" w:space="0" w:color="auto"/>
        <w:left w:val="none" w:sz="0" w:space="0" w:color="auto"/>
        <w:bottom w:val="none" w:sz="0" w:space="0" w:color="auto"/>
        <w:right w:val="none" w:sz="0" w:space="0" w:color="auto"/>
      </w:divBdr>
    </w:div>
    <w:div w:id="1070927219">
      <w:bodyDiv w:val="1"/>
      <w:marLeft w:val="0"/>
      <w:marRight w:val="0"/>
      <w:marTop w:val="0"/>
      <w:marBottom w:val="0"/>
      <w:divBdr>
        <w:top w:val="none" w:sz="0" w:space="0" w:color="auto"/>
        <w:left w:val="none" w:sz="0" w:space="0" w:color="auto"/>
        <w:bottom w:val="none" w:sz="0" w:space="0" w:color="auto"/>
        <w:right w:val="none" w:sz="0" w:space="0" w:color="auto"/>
      </w:divBdr>
    </w:div>
    <w:div w:id="1271938767">
      <w:bodyDiv w:val="1"/>
      <w:marLeft w:val="0"/>
      <w:marRight w:val="0"/>
      <w:marTop w:val="0"/>
      <w:marBottom w:val="0"/>
      <w:divBdr>
        <w:top w:val="none" w:sz="0" w:space="0" w:color="auto"/>
        <w:left w:val="none" w:sz="0" w:space="0" w:color="auto"/>
        <w:bottom w:val="none" w:sz="0" w:space="0" w:color="auto"/>
        <w:right w:val="none" w:sz="0" w:space="0" w:color="auto"/>
      </w:divBdr>
    </w:div>
    <w:div w:id="1394698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AC86A5-A95D-47E2-8975-7227F67692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5791</TotalTime>
  <Pages>57</Pages>
  <Words>21628</Words>
  <Characters>123284</Characters>
  <Application>Microsoft Office Word</Application>
  <DocSecurity>0</DocSecurity>
  <Lines>1027</Lines>
  <Paragraphs>289</Paragraphs>
  <ScaleCrop>false</ScaleCrop>
  <HeadingPairs>
    <vt:vector size="2" baseType="variant">
      <vt:variant>
        <vt:lpstr>Название</vt:lpstr>
      </vt:variant>
      <vt:variant>
        <vt:i4>1</vt:i4>
      </vt:variant>
    </vt:vector>
  </HeadingPairs>
  <TitlesOfParts>
    <vt:vector size="1" baseType="lpstr">
      <vt:lpstr>ООО&lt;ГЕОЗЕМСТРОЙ&gt;</vt:lpstr>
    </vt:vector>
  </TitlesOfParts>
  <Company>Геоземстрой</Company>
  <LinksUpToDate>false</LinksUpToDate>
  <CharactersWithSpaces>144623</CharactersWithSpaces>
  <SharedDoc>false</SharedDoc>
  <HLinks>
    <vt:vector size="246" baseType="variant">
      <vt:variant>
        <vt:i4>1703989</vt:i4>
      </vt:variant>
      <vt:variant>
        <vt:i4>242</vt:i4>
      </vt:variant>
      <vt:variant>
        <vt:i4>0</vt:i4>
      </vt:variant>
      <vt:variant>
        <vt:i4>5</vt:i4>
      </vt:variant>
      <vt:variant>
        <vt:lpwstr/>
      </vt:variant>
      <vt:variant>
        <vt:lpwstr>_Toc298766955</vt:lpwstr>
      </vt:variant>
      <vt:variant>
        <vt:i4>1703989</vt:i4>
      </vt:variant>
      <vt:variant>
        <vt:i4>236</vt:i4>
      </vt:variant>
      <vt:variant>
        <vt:i4>0</vt:i4>
      </vt:variant>
      <vt:variant>
        <vt:i4>5</vt:i4>
      </vt:variant>
      <vt:variant>
        <vt:lpwstr/>
      </vt:variant>
      <vt:variant>
        <vt:lpwstr>_Toc298766953</vt:lpwstr>
      </vt:variant>
      <vt:variant>
        <vt:i4>1769525</vt:i4>
      </vt:variant>
      <vt:variant>
        <vt:i4>230</vt:i4>
      </vt:variant>
      <vt:variant>
        <vt:i4>0</vt:i4>
      </vt:variant>
      <vt:variant>
        <vt:i4>5</vt:i4>
      </vt:variant>
      <vt:variant>
        <vt:lpwstr/>
      </vt:variant>
      <vt:variant>
        <vt:lpwstr>_Toc298766944</vt:lpwstr>
      </vt:variant>
      <vt:variant>
        <vt:i4>1835061</vt:i4>
      </vt:variant>
      <vt:variant>
        <vt:i4>224</vt:i4>
      </vt:variant>
      <vt:variant>
        <vt:i4>0</vt:i4>
      </vt:variant>
      <vt:variant>
        <vt:i4>5</vt:i4>
      </vt:variant>
      <vt:variant>
        <vt:lpwstr/>
      </vt:variant>
      <vt:variant>
        <vt:lpwstr>_Toc298766933</vt:lpwstr>
      </vt:variant>
      <vt:variant>
        <vt:i4>1835061</vt:i4>
      </vt:variant>
      <vt:variant>
        <vt:i4>218</vt:i4>
      </vt:variant>
      <vt:variant>
        <vt:i4>0</vt:i4>
      </vt:variant>
      <vt:variant>
        <vt:i4>5</vt:i4>
      </vt:variant>
      <vt:variant>
        <vt:lpwstr/>
      </vt:variant>
      <vt:variant>
        <vt:lpwstr>_Toc298766932</vt:lpwstr>
      </vt:variant>
      <vt:variant>
        <vt:i4>1835061</vt:i4>
      </vt:variant>
      <vt:variant>
        <vt:i4>212</vt:i4>
      </vt:variant>
      <vt:variant>
        <vt:i4>0</vt:i4>
      </vt:variant>
      <vt:variant>
        <vt:i4>5</vt:i4>
      </vt:variant>
      <vt:variant>
        <vt:lpwstr/>
      </vt:variant>
      <vt:variant>
        <vt:lpwstr>_Toc298766931</vt:lpwstr>
      </vt:variant>
      <vt:variant>
        <vt:i4>1900597</vt:i4>
      </vt:variant>
      <vt:variant>
        <vt:i4>206</vt:i4>
      </vt:variant>
      <vt:variant>
        <vt:i4>0</vt:i4>
      </vt:variant>
      <vt:variant>
        <vt:i4>5</vt:i4>
      </vt:variant>
      <vt:variant>
        <vt:lpwstr/>
      </vt:variant>
      <vt:variant>
        <vt:lpwstr>_Toc298766928</vt:lpwstr>
      </vt:variant>
      <vt:variant>
        <vt:i4>1966133</vt:i4>
      </vt:variant>
      <vt:variant>
        <vt:i4>200</vt:i4>
      </vt:variant>
      <vt:variant>
        <vt:i4>0</vt:i4>
      </vt:variant>
      <vt:variant>
        <vt:i4>5</vt:i4>
      </vt:variant>
      <vt:variant>
        <vt:lpwstr/>
      </vt:variant>
      <vt:variant>
        <vt:lpwstr>_Toc298766910</vt:lpwstr>
      </vt:variant>
      <vt:variant>
        <vt:i4>2031669</vt:i4>
      </vt:variant>
      <vt:variant>
        <vt:i4>194</vt:i4>
      </vt:variant>
      <vt:variant>
        <vt:i4>0</vt:i4>
      </vt:variant>
      <vt:variant>
        <vt:i4>5</vt:i4>
      </vt:variant>
      <vt:variant>
        <vt:lpwstr/>
      </vt:variant>
      <vt:variant>
        <vt:lpwstr>_Toc298766902</vt:lpwstr>
      </vt:variant>
      <vt:variant>
        <vt:i4>1441844</vt:i4>
      </vt:variant>
      <vt:variant>
        <vt:i4>188</vt:i4>
      </vt:variant>
      <vt:variant>
        <vt:i4>0</vt:i4>
      </vt:variant>
      <vt:variant>
        <vt:i4>5</vt:i4>
      </vt:variant>
      <vt:variant>
        <vt:lpwstr/>
      </vt:variant>
      <vt:variant>
        <vt:lpwstr>_Toc298766899</vt:lpwstr>
      </vt:variant>
      <vt:variant>
        <vt:i4>1441844</vt:i4>
      </vt:variant>
      <vt:variant>
        <vt:i4>182</vt:i4>
      </vt:variant>
      <vt:variant>
        <vt:i4>0</vt:i4>
      </vt:variant>
      <vt:variant>
        <vt:i4>5</vt:i4>
      </vt:variant>
      <vt:variant>
        <vt:lpwstr/>
      </vt:variant>
      <vt:variant>
        <vt:lpwstr>_Toc298766898</vt:lpwstr>
      </vt:variant>
      <vt:variant>
        <vt:i4>1441844</vt:i4>
      </vt:variant>
      <vt:variant>
        <vt:i4>176</vt:i4>
      </vt:variant>
      <vt:variant>
        <vt:i4>0</vt:i4>
      </vt:variant>
      <vt:variant>
        <vt:i4>5</vt:i4>
      </vt:variant>
      <vt:variant>
        <vt:lpwstr/>
      </vt:variant>
      <vt:variant>
        <vt:lpwstr>_Toc298766897</vt:lpwstr>
      </vt:variant>
      <vt:variant>
        <vt:i4>1441844</vt:i4>
      </vt:variant>
      <vt:variant>
        <vt:i4>170</vt:i4>
      </vt:variant>
      <vt:variant>
        <vt:i4>0</vt:i4>
      </vt:variant>
      <vt:variant>
        <vt:i4>5</vt:i4>
      </vt:variant>
      <vt:variant>
        <vt:lpwstr/>
      </vt:variant>
      <vt:variant>
        <vt:lpwstr>_Toc298766896</vt:lpwstr>
      </vt:variant>
      <vt:variant>
        <vt:i4>1441844</vt:i4>
      </vt:variant>
      <vt:variant>
        <vt:i4>164</vt:i4>
      </vt:variant>
      <vt:variant>
        <vt:i4>0</vt:i4>
      </vt:variant>
      <vt:variant>
        <vt:i4>5</vt:i4>
      </vt:variant>
      <vt:variant>
        <vt:lpwstr/>
      </vt:variant>
      <vt:variant>
        <vt:lpwstr>_Toc298766895</vt:lpwstr>
      </vt:variant>
      <vt:variant>
        <vt:i4>1441844</vt:i4>
      </vt:variant>
      <vt:variant>
        <vt:i4>158</vt:i4>
      </vt:variant>
      <vt:variant>
        <vt:i4>0</vt:i4>
      </vt:variant>
      <vt:variant>
        <vt:i4>5</vt:i4>
      </vt:variant>
      <vt:variant>
        <vt:lpwstr/>
      </vt:variant>
      <vt:variant>
        <vt:lpwstr>_Toc298766894</vt:lpwstr>
      </vt:variant>
      <vt:variant>
        <vt:i4>1441844</vt:i4>
      </vt:variant>
      <vt:variant>
        <vt:i4>152</vt:i4>
      </vt:variant>
      <vt:variant>
        <vt:i4>0</vt:i4>
      </vt:variant>
      <vt:variant>
        <vt:i4>5</vt:i4>
      </vt:variant>
      <vt:variant>
        <vt:lpwstr/>
      </vt:variant>
      <vt:variant>
        <vt:lpwstr>_Toc298766893</vt:lpwstr>
      </vt:variant>
      <vt:variant>
        <vt:i4>1441844</vt:i4>
      </vt:variant>
      <vt:variant>
        <vt:i4>146</vt:i4>
      </vt:variant>
      <vt:variant>
        <vt:i4>0</vt:i4>
      </vt:variant>
      <vt:variant>
        <vt:i4>5</vt:i4>
      </vt:variant>
      <vt:variant>
        <vt:lpwstr/>
      </vt:variant>
      <vt:variant>
        <vt:lpwstr>_Toc298766892</vt:lpwstr>
      </vt:variant>
      <vt:variant>
        <vt:i4>1441844</vt:i4>
      </vt:variant>
      <vt:variant>
        <vt:i4>140</vt:i4>
      </vt:variant>
      <vt:variant>
        <vt:i4>0</vt:i4>
      </vt:variant>
      <vt:variant>
        <vt:i4>5</vt:i4>
      </vt:variant>
      <vt:variant>
        <vt:lpwstr/>
      </vt:variant>
      <vt:variant>
        <vt:lpwstr>_Toc298766891</vt:lpwstr>
      </vt:variant>
      <vt:variant>
        <vt:i4>1441844</vt:i4>
      </vt:variant>
      <vt:variant>
        <vt:i4>134</vt:i4>
      </vt:variant>
      <vt:variant>
        <vt:i4>0</vt:i4>
      </vt:variant>
      <vt:variant>
        <vt:i4>5</vt:i4>
      </vt:variant>
      <vt:variant>
        <vt:lpwstr/>
      </vt:variant>
      <vt:variant>
        <vt:lpwstr>_Toc298766890</vt:lpwstr>
      </vt:variant>
      <vt:variant>
        <vt:i4>1507380</vt:i4>
      </vt:variant>
      <vt:variant>
        <vt:i4>128</vt:i4>
      </vt:variant>
      <vt:variant>
        <vt:i4>0</vt:i4>
      </vt:variant>
      <vt:variant>
        <vt:i4>5</vt:i4>
      </vt:variant>
      <vt:variant>
        <vt:lpwstr/>
      </vt:variant>
      <vt:variant>
        <vt:lpwstr>_Toc298766889</vt:lpwstr>
      </vt:variant>
      <vt:variant>
        <vt:i4>1507380</vt:i4>
      </vt:variant>
      <vt:variant>
        <vt:i4>122</vt:i4>
      </vt:variant>
      <vt:variant>
        <vt:i4>0</vt:i4>
      </vt:variant>
      <vt:variant>
        <vt:i4>5</vt:i4>
      </vt:variant>
      <vt:variant>
        <vt:lpwstr/>
      </vt:variant>
      <vt:variant>
        <vt:lpwstr>_Toc298766888</vt:lpwstr>
      </vt:variant>
      <vt:variant>
        <vt:i4>1507380</vt:i4>
      </vt:variant>
      <vt:variant>
        <vt:i4>116</vt:i4>
      </vt:variant>
      <vt:variant>
        <vt:i4>0</vt:i4>
      </vt:variant>
      <vt:variant>
        <vt:i4>5</vt:i4>
      </vt:variant>
      <vt:variant>
        <vt:lpwstr/>
      </vt:variant>
      <vt:variant>
        <vt:lpwstr>_Toc298766887</vt:lpwstr>
      </vt:variant>
      <vt:variant>
        <vt:i4>1507380</vt:i4>
      </vt:variant>
      <vt:variant>
        <vt:i4>110</vt:i4>
      </vt:variant>
      <vt:variant>
        <vt:i4>0</vt:i4>
      </vt:variant>
      <vt:variant>
        <vt:i4>5</vt:i4>
      </vt:variant>
      <vt:variant>
        <vt:lpwstr/>
      </vt:variant>
      <vt:variant>
        <vt:lpwstr>_Toc298766886</vt:lpwstr>
      </vt:variant>
      <vt:variant>
        <vt:i4>1507380</vt:i4>
      </vt:variant>
      <vt:variant>
        <vt:i4>104</vt:i4>
      </vt:variant>
      <vt:variant>
        <vt:i4>0</vt:i4>
      </vt:variant>
      <vt:variant>
        <vt:i4>5</vt:i4>
      </vt:variant>
      <vt:variant>
        <vt:lpwstr/>
      </vt:variant>
      <vt:variant>
        <vt:lpwstr>_Toc298766885</vt:lpwstr>
      </vt:variant>
      <vt:variant>
        <vt:i4>1507380</vt:i4>
      </vt:variant>
      <vt:variant>
        <vt:i4>98</vt:i4>
      </vt:variant>
      <vt:variant>
        <vt:i4>0</vt:i4>
      </vt:variant>
      <vt:variant>
        <vt:i4>5</vt:i4>
      </vt:variant>
      <vt:variant>
        <vt:lpwstr/>
      </vt:variant>
      <vt:variant>
        <vt:lpwstr>_Toc298766884</vt:lpwstr>
      </vt:variant>
      <vt:variant>
        <vt:i4>1507380</vt:i4>
      </vt:variant>
      <vt:variant>
        <vt:i4>92</vt:i4>
      </vt:variant>
      <vt:variant>
        <vt:i4>0</vt:i4>
      </vt:variant>
      <vt:variant>
        <vt:i4>5</vt:i4>
      </vt:variant>
      <vt:variant>
        <vt:lpwstr/>
      </vt:variant>
      <vt:variant>
        <vt:lpwstr>_Toc298766883</vt:lpwstr>
      </vt:variant>
      <vt:variant>
        <vt:i4>1507380</vt:i4>
      </vt:variant>
      <vt:variant>
        <vt:i4>86</vt:i4>
      </vt:variant>
      <vt:variant>
        <vt:i4>0</vt:i4>
      </vt:variant>
      <vt:variant>
        <vt:i4>5</vt:i4>
      </vt:variant>
      <vt:variant>
        <vt:lpwstr/>
      </vt:variant>
      <vt:variant>
        <vt:lpwstr>_Toc298766882</vt:lpwstr>
      </vt:variant>
      <vt:variant>
        <vt:i4>1507380</vt:i4>
      </vt:variant>
      <vt:variant>
        <vt:i4>80</vt:i4>
      </vt:variant>
      <vt:variant>
        <vt:i4>0</vt:i4>
      </vt:variant>
      <vt:variant>
        <vt:i4>5</vt:i4>
      </vt:variant>
      <vt:variant>
        <vt:lpwstr/>
      </vt:variant>
      <vt:variant>
        <vt:lpwstr>_Toc298766881</vt:lpwstr>
      </vt:variant>
      <vt:variant>
        <vt:i4>1507380</vt:i4>
      </vt:variant>
      <vt:variant>
        <vt:i4>74</vt:i4>
      </vt:variant>
      <vt:variant>
        <vt:i4>0</vt:i4>
      </vt:variant>
      <vt:variant>
        <vt:i4>5</vt:i4>
      </vt:variant>
      <vt:variant>
        <vt:lpwstr/>
      </vt:variant>
      <vt:variant>
        <vt:lpwstr>_Toc298766880</vt:lpwstr>
      </vt:variant>
      <vt:variant>
        <vt:i4>1572916</vt:i4>
      </vt:variant>
      <vt:variant>
        <vt:i4>68</vt:i4>
      </vt:variant>
      <vt:variant>
        <vt:i4>0</vt:i4>
      </vt:variant>
      <vt:variant>
        <vt:i4>5</vt:i4>
      </vt:variant>
      <vt:variant>
        <vt:lpwstr/>
      </vt:variant>
      <vt:variant>
        <vt:lpwstr>_Toc298766879</vt:lpwstr>
      </vt:variant>
      <vt:variant>
        <vt:i4>1572916</vt:i4>
      </vt:variant>
      <vt:variant>
        <vt:i4>62</vt:i4>
      </vt:variant>
      <vt:variant>
        <vt:i4>0</vt:i4>
      </vt:variant>
      <vt:variant>
        <vt:i4>5</vt:i4>
      </vt:variant>
      <vt:variant>
        <vt:lpwstr/>
      </vt:variant>
      <vt:variant>
        <vt:lpwstr>_Toc298766878</vt:lpwstr>
      </vt:variant>
      <vt:variant>
        <vt:i4>1572916</vt:i4>
      </vt:variant>
      <vt:variant>
        <vt:i4>56</vt:i4>
      </vt:variant>
      <vt:variant>
        <vt:i4>0</vt:i4>
      </vt:variant>
      <vt:variant>
        <vt:i4>5</vt:i4>
      </vt:variant>
      <vt:variant>
        <vt:lpwstr/>
      </vt:variant>
      <vt:variant>
        <vt:lpwstr>_Toc298766877</vt:lpwstr>
      </vt:variant>
      <vt:variant>
        <vt:i4>1572916</vt:i4>
      </vt:variant>
      <vt:variant>
        <vt:i4>50</vt:i4>
      </vt:variant>
      <vt:variant>
        <vt:i4>0</vt:i4>
      </vt:variant>
      <vt:variant>
        <vt:i4>5</vt:i4>
      </vt:variant>
      <vt:variant>
        <vt:lpwstr/>
      </vt:variant>
      <vt:variant>
        <vt:lpwstr>_Toc298766876</vt:lpwstr>
      </vt:variant>
      <vt:variant>
        <vt:i4>1572916</vt:i4>
      </vt:variant>
      <vt:variant>
        <vt:i4>44</vt:i4>
      </vt:variant>
      <vt:variant>
        <vt:i4>0</vt:i4>
      </vt:variant>
      <vt:variant>
        <vt:i4>5</vt:i4>
      </vt:variant>
      <vt:variant>
        <vt:lpwstr/>
      </vt:variant>
      <vt:variant>
        <vt:lpwstr>_Toc298766875</vt:lpwstr>
      </vt:variant>
      <vt:variant>
        <vt:i4>1572916</vt:i4>
      </vt:variant>
      <vt:variant>
        <vt:i4>38</vt:i4>
      </vt:variant>
      <vt:variant>
        <vt:i4>0</vt:i4>
      </vt:variant>
      <vt:variant>
        <vt:i4>5</vt:i4>
      </vt:variant>
      <vt:variant>
        <vt:lpwstr/>
      </vt:variant>
      <vt:variant>
        <vt:lpwstr>_Toc298766874</vt:lpwstr>
      </vt:variant>
      <vt:variant>
        <vt:i4>1572916</vt:i4>
      </vt:variant>
      <vt:variant>
        <vt:i4>32</vt:i4>
      </vt:variant>
      <vt:variant>
        <vt:i4>0</vt:i4>
      </vt:variant>
      <vt:variant>
        <vt:i4>5</vt:i4>
      </vt:variant>
      <vt:variant>
        <vt:lpwstr/>
      </vt:variant>
      <vt:variant>
        <vt:lpwstr>_Toc298766873</vt:lpwstr>
      </vt:variant>
      <vt:variant>
        <vt:i4>1572916</vt:i4>
      </vt:variant>
      <vt:variant>
        <vt:i4>26</vt:i4>
      </vt:variant>
      <vt:variant>
        <vt:i4>0</vt:i4>
      </vt:variant>
      <vt:variant>
        <vt:i4>5</vt:i4>
      </vt:variant>
      <vt:variant>
        <vt:lpwstr/>
      </vt:variant>
      <vt:variant>
        <vt:lpwstr>_Toc298766872</vt:lpwstr>
      </vt:variant>
      <vt:variant>
        <vt:i4>1572916</vt:i4>
      </vt:variant>
      <vt:variant>
        <vt:i4>20</vt:i4>
      </vt:variant>
      <vt:variant>
        <vt:i4>0</vt:i4>
      </vt:variant>
      <vt:variant>
        <vt:i4>5</vt:i4>
      </vt:variant>
      <vt:variant>
        <vt:lpwstr/>
      </vt:variant>
      <vt:variant>
        <vt:lpwstr>_Toc298766871</vt:lpwstr>
      </vt:variant>
      <vt:variant>
        <vt:i4>1572916</vt:i4>
      </vt:variant>
      <vt:variant>
        <vt:i4>14</vt:i4>
      </vt:variant>
      <vt:variant>
        <vt:i4>0</vt:i4>
      </vt:variant>
      <vt:variant>
        <vt:i4>5</vt:i4>
      </vt:variant>
      <vt:variant>
        <vt:lpwstr/>
      </vt:variant>
      <vt:variant>
        <vt:lpwstr>_Toc298766870</vt:lpwstr>
      </vt:variant>
      <vt:variant>
        <vt:i4>1638452</vt:i4>
      </vt:variant>
      <vt:variant>
        <vt:i4>8</vt:i4>
      </vt:variant>
      <vt:variant>
        <vt:i4>0</vt:i4>
      </vt:variant>
      <vt:variant>
        <vt:i4>5</vt:i4>
      </vt:variant>
      <vt:variant>
        <vt:lpwstr/>
      </vt:variant>
      <vt:variant>
        <vt:lpwstr>_Toc298766869</vt:lpwstr>
      </vt:variant>
      <vt:variant>
        <vt:i4>1638452</vt:i4>
      </vt:variant>
      <vt:variant>
        <vt:i4>2</vt:i4>
      </vt:variant>
      <vt:variant>
        <vt:i4>0</vt:i4>
      </vt:variant>
      <vt:variant>
        <vt:i4>5</vt:i4>
      </vt:variant>
      <vt:variant>
        <vt:lpwstr/>
      </vt:variant>
      <vt:variant>
        <vt:lpwstr>_Toc298766868</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ООО&lt;ГЕОЗЕМСТРОЙ&gt;</dc:title>
  <dc:subject/>
  <dc:creator>Тыквуша</dc:creator>
  <cp:keywords/>
  <dc:description/>
  <cp:lastModifiedBy>Елена</cp:lastModifiedBy>
  <cp:revision>248</cp:revision>
  <cp:lastPrinted>2012-08-23T09:16:00Z</cp:lastPrinted>
  <dcterms:created xsi:type="dcterms:W3CDTF">2010-05-28T12:01:00Z</dcterms:created>
  <dcterms:modified xsi:type="dcterms:W3CDTF">2012-08-23T09:57:00Z</dcterms:modified>
</cp:coreProperties>
</file>